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80" w:rsidRDefault="008E5180" w:rsidP="008E5180">
      <w:pPr>
        <w:pStyle w:val="1"/>
        <w:framePr w:w="1126" w:h="1502" w:hRule="exact" w:hSpace="180" w:wrap="auto" w:vAnchor="text" w:hAnchor="page" w:x="5896" w:y="1"/>
        <w:ind w:left="284" w:hanging="284"/>
        <w:jc w:val="center"/>
      </w:pPr>
      <w:r>
        <w:rPr>
          <w:noProof/>
          <w:snapToGrid/>
        </w:rPr>
        <w:drawing>
          <wp:inline distT="0" distB="0" distL="0" distR="0">
            <wp:extent cx="584200" cy="800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80" w:rsidRPr="00953139" w:rsidRDefault="008E5180" w:rsidP="008E5180">
      <w:pPr>
        <w:pStyle w:val="1"/>
        <w:jc w:val="center"/>
        <w:rPr>
          <w:sz w:val="28"/>
          <w:szCs w:val="28"/>
        </w:rPr>
      </w:pPr>
    </w:p>
    <w:p w:rsidR="008E5180" w:rsidRPr="001F26DC" w:rsidRDefault="008E5180" w:rsidP="008E5180">
      <w:pPr>
        <w:pStyle w:val="1"/>
        <w:jc w:val="right"/>
        <w:rPr>
          <w:sz w:val="28"/>
          <w:szCs w:val="28"/>
          <w:lang w:val="uk-UA"/>
        </w:rPr>
      </w:pPr>
    </w:p>
    <w:p w:rsidR="008E5180" w:rsidRPr="005F41EB" w:rsidRDefault="008E5180" w:rsidP="008E5180">
      <w:pPr>
        <w:pStyle w:val="1"/>
        <w:rPr>
          <w:lang w:val="en-US"/>
        </w:rPr>
      </w:pPr>
    </w:p>
    <w:p w:rsidR="008E5180" w:rsidRPr="00953139" w:rsidRDefault="008E5180" w:rsidP="008E5180">
      <w:pPr>
        <w:pStyle w:val="1"/>
        <w:spacing w:line="360" w:lineRule="auto"/>
        <w:jc w:val="center"/>
        <w:rPr>
          <w:sz w:val="16"/>
          <w:lang w:val="en-US"/>
        </w:rPr>
      </w:pPr>
    </w:p>
    <w:p w:rsidR="008E5180" w:rsidRDefault="008E5180" w:rsidP="008E5180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</w:p>
    <w:p w:rsidR="008E5180" w:rsidRPr="0060745D" w:rsidRDefault="008E5180" w:rsidP="008E5180">
      <w:pPr>
        <w:pStyle w:val="1"/>
        <w:spacing w:line="360" w:lineRule="auto"/>
        <w:jc w:val="center"/>
        <w:rPr>
          <w:b/>
          <w:spacing w:val="20"/>
          <w:sz w:val="32"/>
        </w:rPr>
      </w:pPr>
      <w:r w:rsidRPr="000075A5">
        <w:rPr>
          <w:b/>
          <w:spacing w:val="20"/>
          <w:sz w:val="32"/>
        </w:rPr>
        <w:t>ШОСТКИНСЬКА РАЙОННА РАДА</w:t>
      </w:r>
    </w:p>
    <w:p w:rsidR="008E5180" w:rsidRPr="00A06580" w:rsidRDefault="008E5180" w:rsidP="008E5180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СЬОМЕ</w:t>
      </w:r>
      <w:r w:rsidRPr="000075A5">
        <w:rPr>
          <w:b/>
          <w:spacing w:val="20"/>
          <w:sz w:val="28"/>
          <w:lang w:val="uk-UA"/>
        </w:rPr>
        <w:t xml:space="preserve"> СКЛИКАННЯ</w:t>
      </w:r>
    </w:p>
    <w:p w:rsidR="008E5180" w:rsidRPr="000075A5" w:rsidRDefault="008E5180" w:rsidP="008E5180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ДЕВ'ЯТА  СЕСІЯ</w:t>
      </w:r>
    </w:p>
    <w:p w:rsidR="008E5180" w:rsidRPr="000075A5" w:rsidRDefault="008E5180" w:rsidP="008E5180">
      <w:pPr>
        <w:pStyle w:val="1"/>
        <w:jc w:val="center"/>
        <w:rPr>
          <w:b/>
          <w:spacing w:val="20"/>
          <w:sz w:val="18"/>
          <w:lang w:val="uk-UA"/>
        </w:rPr>
      </w:pPr>
    </w:p>
    <w:p w:rsidR="008E5180" w:rsidRPr="008E5180" w:rsidRDefault="008E5180" w:rsidP="008E5180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180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8E5180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8E5180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8E5180" w:rsidRPr="008E5180" w:rsidRDefault="008E5180" w:rsidP="008E5180">
      <w:pPr>
        <w:pStyle w:val="1"/>
        <w:ind w:right="142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5180" w:rsidRPr="008E5180" w:rsidRDefault="008E5180" w:rsidP="008E5180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E5180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8E5180" w:rsidRDefault="008E5180" w:rsidP="008E5180"/>
    <w:p w:rsidR="008E5180" w:rsidRDefault="008E5180" w:rsidP="008E5180">
      <w:pPr>
        <w:rPr>
          <w:sz w:val="28"/>
          <w:szCs w:val="28"/>
        </w:rPr>
      </w:pPr>
    </w:p>
    <w:p w:rsidR="008E5180" w:rsidRPr="007C6D79" w:rsidRDefault="008E5180" w:rsidP="008E518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DA7999">
        <w:rPr>
          <w:sz w:val="28"/>
          <w:szCs w:val="28"/>
        </w:rPr>
        <w:t>13 липня</w:t>
      </w:r>
      <w:r>
        <w:rPr>
          <w:sz w:val="28"/>
          <w:szCs w:val="28"/>
        </w:rPr>
        <w:t xml:space="preserve">  2016</w:t>
      </w:r>
      <w:r w:rsidRPr="007C6D79">
        <w:rPr>
          <w:sz w:val="28"/>
          <w:szCs w:val="28"/>
        </w:rPr>
        <w:t xml:space="preserve"> року</w:t>
      </w:r>
    </w:p>
    <w:p w:rsidR="003A2C62" w:rsidRPr="003462D9" w:rsidRDefault="003A2C62" w:rsidP="003A2C62">
      <w:pPr>
        <w:rPr>
          <w:b/>
          <w:sz w:val="28"/>
          <w:szCs w:val="28"/>
        </w:rPr>
      </w:pPr>
    </w:p>
    <w:p w:rsidR="003A2C62" w:rsidRPr="003A2C62" w:rsidRDefault="003A2C62" w:rsidP="003A2C62">
      <w:pPr>
        <w:rPr>
          <w:sz w:val="28"/>
          <w:szCs w:val="28"/>
        </w:rPr>
      </w:pPr>
      <w:r w:rsidRPr="003A2C62">
        <w:rPr>
          <w:sz w:val="28"/>
          <w:szCs w:val="28"/>
        </w:rPr>
        <w:t xml:space="preserve">Про закриття (ліквідацію) </w:t>
      </w:r>
      <w:proofErr w:type="spellStart"/>
      <w:r w:rsidRPr="003A2C62">
        <w:rPr>
          <w:sz w:val="28"/>
          <w:szCs w:val="28"/>
        </w:rPr>
        <w:t>Тиманівської</w:t>
      </w:r>
      <w:proofErr w:type="spellEnd"/>
    </w:p>
    <w:p w:rsidR="003A2C62" w:rsidRPr="003A2C62" w:rsidRDefault="003A2C62" w:rsidP="003A2C62">
      <w:pPr>
        <w:rPr>
          <w:sz w:val="28"/>
          <w:szCs w:val="28"/>
        </w:rPr>
      </w:pPr>
      <w:r w:rsidRPr="003A2C62">
        <w:rPr>
          <w:sz w:val="28"/>
          <w:szCs w:val="28"/>
        </w:rPr>
        <w:t>загальноосвітньої  школи І ступеня</w:t>
      </w:r>
    </w:p>
    <w:p w:rsidR="003A2C62" w:rsidRPr="003A2C62" w:rsidRDefault="003A2C62" w:rsidP="003A2C62">
      <w:pPr>
        <w:rPr>
          <w:sz w:val="28"/>
          <w:szCs w:val="28"/>
        </w:rPr>
      </w:pPr>
      <w:proofErr w:type="spellStart"/>
      <w:r w:rsidRPr="003A2C62">
        <w:rPr>
          <w:sz w:val="28"/>
          <w:szCs w:val="28"/>
        </w:rPr>
        <w:t>Шосткинської</w:t>
      </w:r>
      <w:proofErr w:type="spellEnd"/>
      <w:r w:rsidRPr="003A2C62">
        <w:rPr>
          <w:sz w:val="28"/>
          <w:szCs w:val="28"/>
        </w:rPr>
        <w:t xml:space="preserve"> районної ради </w:t>
      </w:r>
    </w:p>
    <w:p w:rsidR="003A2C62" w:rsidRDefault="003A2C62" w:rsidP="003A2C62">
      <w:pPr>
        <w:rPr>
          <w:b/>
          <w:sz w:val="28"/>
          <w:szCs w:val="28"/>
        </w:rPr>
      </w:pPr>
      <w:r w:rsidRPr="003A2C62">
        <w:rPr>
          <w:sz w:val="28"/>
          <w:szCs w:val="28"/>
        </w:rPr>
        <w:t>Сумської області</w:t>
      </w:r>
    </w:p>
    <w:p w:rsidR="003A2C62" w:rsidRDefault="003A2C62" w:rsidP="003A2C62">
      <w:pPr>
        <w:rPr>
          <w:b/>
          <w:sz w:val="28"/>
          <w:szCs w:val="28"/>
        </w:rPr>
      </w:pPr>
    </w:p>
    <w:p w:rsidR="003A2C62" w:rsidRDefault="003A2C62" w:rsidP="003A2C62">
      <w:pPr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Розглянувши клопотання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державної адміністрації щодо закриття (ліквідації) </w:t>
      </w:r>
      <w:proofErr w:type="spellStart"/>
      <w:r>
        <w:rPr>
          <w:sz w:val="28"/>
          <w:szCs w:val="28"/>
        </w:rPr>
        <w:t>Тиманівської</w:t>
      </w:r>
      <w:proofErr w:type="spellEnd"/>
      <w:r>
        <w:rPr>
          <w:sz w:val="28"/>
          <w:szCs w:val="28"/>
        </w:rPr>
        <w:t xml:space="preserve"> загальноосвітньої школи І ступеня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області, відповідно Господарського кодексу України, статті 104 Цивільного кодексу України, керуючись пунктом 6 статті 11 Закону України «Про загальну середню освіту», статтями 43,60 Закону України «Про місцеве самоврядування в Україні», враховуючи рішення сесії </w:t>
      </w:r>
      <w:proofErr w:type="spellStart"/>
      <w:r>
        <w:rPr>
          <w:sz w:val="28"/>
          <w:szCs w:val="28"/>
        </w:rPr>
        <w:t>Тиманівської</w:t>
      </w:r>
      <w:proofErr w:type="spellEnd"/>
      <w:r>
        <w:rPr>
          <w:sz w:val="28"/>
          <w:szCs w:val="28"/>
        </w:rPr>
        <w:t xml:space="preserve"> сільської ради від 01 червня 2016 року «Про надання згоди на прийняття будівлі </w:t>
      </w:r>
      <w:proofErr w:type="spellStart"/>
      <w:r>
        <w:rPr>
          <w:sz w:val="28"/>
          <w:szCs w:val="28"/>
        </w:rPr>
        <w:t>Тиманівської</w:t>
      </w:r>
      <w:proofErr w:type="spellEnd"/>
      <w:r>
        <w:rPr>
          <w:sz w:val="28"/>
          <w:szCs w:val="28"/>
        </w:rPr>
        <w:t xml:space="preserve"> загальноосвітньої школи І ступеня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 у комунальну власність </w:t>
      </w:r>
      <w:proofErr w:type="spellStart"/>
      <w:r>
        <w:rPr>
          <w:sz w:val="28"/>
          <w:szCs w:val="28"/>
        </w:rPr>
        <w:t>Тиманівської</w:t>
      </w:r>
      <w:proofErr w:type="spellEnd"/>
      <w:r>
        <w:rPr>
          <w:sz w:val="28"/>
          <w:szCs w:val="28"/>
        </w:rPr>
        <w:t xml:space="preserve"> територіальної громади»,     районна рада вирішила:</w:t>
      </w:r>
    </w:p>
    <w:p w:rsidR="003A2C62" w:rsidRDefault="003A2C62" w:rsidP="003A2C62">
      <w:pPr>
        <w:ind w:firstLine="360"/>
        <w:jc w:val="both"/>
        <w:rPr>
          <w:sz w:val="28"/>
          <w:szCs w:val="28"/>
        </w:rPr>
      </w:pPr>
    </w:p>
    <w:p w:rsidR="003A2C62" w:rsidRDefault="003A2C62" w:rsidP="003A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Інформацію про закриття (ліквідацію) </w:t>
      </w:r>
      <w:proofErr w:type="spellStart"/>
      <w:r>
        <w:rPr>
          <w:sz w:val="28"/>
          <w:szCs w:val="28"/>
        </w:rPr>
        <w:t>Тиманівської</w:t>
      </w:r>
      <w:proofErr w:type="spellEnd"/>
      <w:r>
        <w:rPr>
          <w:sz w:val="28"/>
          <w:szCs w:val="28"/>
        </w:rPr>
        <w:t xml:space="preserve"> загальноосвітньої школи І ступеня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 прийняти до відома.</w:t>
      </w:r>
    </w:p>
    <w:p w:rsidR="003A2C62" w:rsidRDefault="003A2C62" w:rsidP="003A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Закрити (ліквідувати) </w:t>
      </w:r>
      <w:proofErr w:type="spellStart"/>
      <w:r>
        <w:rPr>
          <w:sz w:val="28"/>
          <w:szCs w:val="28"/>
        </w:rPr>
        <w:t>Тиманівську</w:t>
      </w:r>
      <w:proofErr w:type="spellEnd"/>
      <w:r>
        <w:rPr>
          <w:sz w:val="28"/>
          <w:szCs w:val="28"/>
        </w:rPr>
        <w:t xml:space="preserve"> загальноосвітню школу І ступеня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області.</w:t>
      </w:r>
    </w:p>
    <w:p w:rsidR="003A2C62" w:rsidRDefault="003A2C62" w:rsidP="003A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Створити ліквідаційну комісію по здійсненню процедури закриття (ліквідації) </w:t>
      </w:r>
      <w:proofErr w:type="spellStart"/>
      <w:r>
        <w:rPr>
          <w:sz w:val="28"/>
          <w:szCs w:val="28"/>
        </w:rPr>
        <w:t>Тиманівської</w:t>
      </w:r>
      <w:proofErr w:type="spellEnd"/>
      <w:r>
        <w:rPr>
          <w:sz w:val="28"/>
          <w:szCs w:val="28"/>
        </w:rPr>
        <w:t xml:space="preserve"> загальноосвітньої  школи І ступеня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 (додається).</w:t>
      </w:r>
    </w:p>
    <w:p w:rsidR="003A2C62" w:rsidRDefault="003A2C62" w:rsidP="003A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Місцем роботи ліквідаційної комісії визначити приміщення навчального закладу, розташованого за адресою: </w:t>
      </w:r>
      <w:proofErr w:type="spellStart"/>
      <w:r>
        <w:rPr>
          <w:sz w:val="28"/>
          <w:szCs w:val="28"/>
        </w:rPr>
        <w:t>вул.Перемоги</w:t>
      </w:r>
      <w:proofErr w:type="spellEnd"/>
      <w:r>
        <w:rPr>
          <w:sz w:val="28"/>
          <w:szCs w:val="28"/>
        </w:rPr>
        <w:t xml:space="preserve">, буд.29, </w:t>
      </w:r>
      <w:proofErr w:type="spellStart"/>
      <w:r>
        <w:rPr>
          <w:sz w:val="28"/>
          <w:szCs w:val="28"/>
        </w:rPr>
        <w:t>с.Тиманівка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Шосткинський</w:t>
      </w:r>
      <w:proofErr w:type="spellEnd"/>
      <w:r>
        <w:rPr>
          <w:sz w:val="28"/>
          <w:szCs w:val="28"/>
        </w:rPr>
        <w:t xml:space="preserve"> район, Сумська область, 41144.</w:t>
      </w:r>
    </w:p>
    <w:p w:rsidR="003A2C62" w:rsidRDefault="003A2C62" w:rsidP="003A2C62">
      <w:pPr>
        <w:ind w:firstLine="567"/>
        <w:jc w:val="both"/>
        <w:rPr>
          <w:sz w:val="28"/>
          <w:szCs w:val="28"/>
        </w:rPr>
      </w:pPr>
    </w:p>
    <w:p w:rsidR="003A2C62" w:rsidRDefault="003A2C62" w:rsidP="003A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Доручити відділу освіти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державної адміністрації:</w:t>
      </w:r>
    </w:p>
    <w:p w:rsidR="003A2C62" w:rsidRDefault="003A2C62" w:rsidP="003A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Провести процедуру закриття (ліквідації) </w:t>
      </w:r>
      <w:proofErr w:type="spellStart"/>
      <w:r>
        <w:rPr>
          <w:sz w:val="28"/>
          <w:szCs w:val="28"/>
        </w:rPr>
        <w:t>Тиманівської</w:t>
      </w:r>
      <w:proofErr w:type="spellEnd"/>
      <w:r>
        <w:rPr>
          <w:sz w:val="28"/>
          <w:szCs w:val="28"/>
        </w:rPr>
        <w:t xml:space="preserve"> загальноосвітньої школи І ступеня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  згідно з вимогами чинного законодавства.</w:t>
      </w:r>
    </w:p>
    <w:p w:rsidR="003A2C62" w:rsidRDefault="003A2C62" w:rsidP="003A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Передати безоплатно приміщення </w:t>
      </w:r>
      <w:proofErr w:type="spellStart"/>
      <w:r>
        <w:rPr>
          <w:sz w:val="28"/>
          <w:szCs w:val="28"/>
        </w:rPr>
        <w:t>Тиманівської</w:t>
      </w:r>
      <w:proofErr w:type="spellEnd"/>
      <w:r>
        <w:rPr>
          <w:sz w:val="28"/>
          <w:szCs w:val="28"/>
        </w:rPr>
        <w:t xml:space="preserve"> загальноосвітньої школи І ступеня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 з приналежними до неї будівлями, іншими основними засобами  із спільної власності  територіальних громад сіл, селища </w:t>
      </w:r>
      <w:proofErr w:type="spellStart"/>
      <w:r>
        <w:rPr>
          <w:sz w:val="28"/>
          <w:szCs w:val="28"/>
        </w:rPr>
        <w:t>Шосткинського</w:t>
      </w:r>
      <w:proofErr w:type="spellEnd"/>
      <w:r>
        <w:rPr>
          <w:sz w:val="28"/>
          <w:szCs w:val="28"/>
        </w:rPr>
        <w:t xml:space="preserve"> району у комунальну власність територіальної громади </w:t>
      </w:r>
      <w:proofErr w:type="spellStart"/>
      <w:r>
        <w:rPr>
          <w:sz w:val="28"/>
          <w:szCs w:val="28"/>
        </w:rPr>
        <w:t>Тиманівської</w:t>
      </w:r>
      <w:proofErr w:type="spellEnd"/>
      <w:r>
        <w:rPr>
          <w:sz w:val="28"/>
          <w:szCs w:val="28"/>
        </w:rPr>
        <w:t xml:space="preserve"> сільської ради.</w:t>
      </w:r>
    </w:p>
    <w:p w:rsidR="003A2C62" w:rsidRDefault="003A2C62" w:rsidP="003A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виконанням даного рішення покласти на постійну комісію районної ради мандатну, з питань депутатської етики, законності, правопорядку, освіти, охорони здоров'я, культурного розвитку та соціального захисту та постійну комісію  з питань бюджету, фінансів, цін, планування та обліку і управління комунальною власністю.</w:t>
      </w:r>
    </w:p>
    <w:p w:rsidR="003A2C62" w:rsidRDefault="003A2C62" w:rsidP="003A2C62">
      <w:pPr>
        <w:rPr>
          <w:sz w:val="28"/>
          <w:szCs w:val="28"/>
        </w:rPr>
      </w:pPr>
    </w:p>
    <w:p w:rsidR="003A2C62" w:rsidRDefault="003A2C62" w:rsidP="003A2C62">
      <w:pPr>
        <w:ind w:firstLine="567"/>
        <w:jc w:val="both"/>
        <w:rPr>
          <w:sz w:val="28"/>
          <w:szCs w:val="28"/>
        </w:rPr>
      </w:pPr>
    </w:p>
    <w:p w:rsidR="003A2C62" w:rsidRDefault="003A2C62" w:rsidP="007A4AD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p w:rsidR="003A2C62" w:rsidRPr="007C6D79" w:rsidRDefault="003A2C62" w:rsidP="003A2C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D79">
        <w:rPr>
          <w:sz w:val="28"/>
          <w:szCs w:val="28"/>
        </w:rPr>
        <w:t xml:space="preserve">Голова                                                           </w:t>
      </w:r>
      <w:r>
        <w:rPr>
          <w:sz w:val="28"/>
          <w:szCs w:val="28"/>
        </w:rPr>
        <w:t xml:space="preserve">                                  В.О.</w:t>
      </w:r>
      <w:proofErr w:type="spellStart"/>
      <w:r>
        <w:rPr>
          <w:sz w:val="28"/>
          <w:szCs w:val="28"/>
        </w:rPr>
        <w:t>Долиняк</w:t>
      </w:r>
      <w:proofErr w:type="spellEnd"/>
    </w:p>
    <w:p w:rsidR="003A2C62" w:rsidRDefault="003A2C62" w:rsidP="003A2C62">
      <w:pPr>
        <w:ind w:firstLine="360"/>
        <w:jc w:val="center"/>
        <w:rPr>
          <w:b/>
          <w:sz w:val="28"/>
          <w:szCs w:val="28"/>
        </w:rPr>
      </w:pPr>
    </w:p>
    <w:p w:rsidR="003A2C62" w:rsidRDefault="003A2C62" w:rsidP="003A2C62">
      <w:pPr>
        <w:ind w:firstLine="360"/>
        <w:jc w:val="center"/>
        <w:rPr>
          <w:b/>
          <w:sz w:val="28"/>
          <w:szCs w:val="28"/>
        </w:rPr>
      </w:pPr>
    </w:p>
    <w:p w:rsidR="003A2C62" w:rsidRDefault="003A2C62" w:rsidP="003A2C62">
      <w:pPr>
        <w:ind w:firstLine="360"/>
        <w:jc w:val="center"/>
        <w:rPr>
          <w:b/>
          <w:sz w:val="28"/>
          <w:szCs w:val="28"/>
        </w:rPr>
      </w:pPr>
    </w:p>
    <w:p w:rsidR="003A2C62" w:rsidRDefault="003A2C62" w:rsidP="003A2C62">
      <w:pPr>
        <w:ind w:firstLine="360"/>
        <w:jc w:val="center"/>
        <w:rPr>
          <w:b/>
          <w:sz w:val="28"/>
          <w:szCs w:val="28"/>
        </w:rPr>
      </w:pPr>
    </w:p>
    <w:p w:rsidR="003A2C62" w:rsidRDefault="003A2C62" w:rsidP="003A2C62">
      <w:pPr>
        <w:ind w:firstLine="360"/>
        <w:jc w:val="center"/>
        <w:rPr>
          <w:b/>
          <w:sz w:val="28"/>
          <w:szCs w:val="28"/>
        </w:rPr>
      </w:pPr>
    </w:p>
    <w:p w:rsidR="003A2C62" w:rsidRDefault="003A2C62" w:rsidP="003A2C62">
      <w:pPr>
        <w:ind w:firstLine="360"/>
        <w:jc w:val="center"/>
        <w:rPr>
          <w:b/>
          <w:sz w:val="28"/>
          <w:szCs w:val="28"/>
        </w:rPr>
      </w:pPr>
    </w:p>
    <w:p w:rsidR="003A2C62" w:rsidRDefault="003A2C62" w:rsidP="003A2C62">
      <w:pPr>
        <w:ind w:firstLine="360"/>
        <w:jc w:val="center"/>
        <w:rPr>
          <w:b/>
          <w:sz w:val="28"/>
          <w:szCs w:val="28"/>
        </w:rPr>
      </w:pPr>
    </w:p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Default="003A2C62" w:rsidP="003A2C62"/>
    <w:p w:rsidR="003A2C62" w:rsidRPr="004D5C0B" w:rsidRDefault="003A2C62" w:rsidP="003A2C62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38041C">
        <w:rPr>
          <w:sz w:val="28"/>
          <w:szCs w:val="28"/>
        </w:rPr>
        <w:t>Додаток</w:t>
      </w:r>
    </w:p>
    <w:p w:rsidR="003A2C62" w:rsidRPr="0038041C" w:rsidRDefault="003A2C62" w:rsidP="003A2C62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38041C">
        <w:rPr>
          <w:sz w:val="28"/>
          <w:szCs w:val="28"/>
        </w:rPr>
        <w:t>до рішення районної ради</w:t>
      </w:r>
    </w:p>
    <w:p w:rsidR="003A2C62" w:rsidRPr="0038041C" w:rsidRDefault="003A2C62" w:rsidP="003A2C62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7A4AD0">
        <w:rPr>
          <w:b/>
          <w:sz w:val="28"/>
          <w:szCs w:val="28"/>
        </w:rPr>
        <w:t xml:space="preserve">                             </w:t>
      </w:r>
      <w:r w:rsidRPr="0038041C">
        <w:rPr>
          <w:sz w:val="28"/>
          <w:szCs w:val="28"/>
        </w:rPr>
        <w:t>від</w:t>
      </w:r>
      <w:r w:rsidR="007A4AD0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 </w:t>
      </w:r>
      <w:r w:rsidR="007A4AD0">
        <w:rPr>
          <w:sz w:val="28"/>
          <w:szCs w:val="28"/>
        </w:rPr>
        <w:t>липня</w:t>
      </w:r>
      <w:r>
        <w:rPr>
          <w:sz w:val="28"/>
          <w:szCs w:val="28"/>
        </w:rPr>
        <w:t xml:space="preserve"> 2016 року</w:t>
      </w:r>
    </w:p>
    <w:p w:rsidR="003A2C62" w:rsidRDefault="003A2C62" w:rsidP="003A2C62">
      <w:pPr>
        <w:ind w:firstLine="360"/>
        <w:jc w:val="center"/>
        <w:rPr>
          <w:b/>
          <w:sz w:val="28"/>
          <w:szCs w:val="28"/>
        </w:rPr>
      </w:pPr>
    </w:p>
    <w:p w:rsidR="003A2C62" w:rsidRDefault="003A2C62" w:rsidP="003A2C62">
      <w:pPr>
        <w:ind w:firstLine="360"/>
        <w:jc w:val="center"/>
        <w:rPr>
          <w:b/>
          <w:sz w:val="28"/>
          <w:szCs w:val="28"/>
        </w:rPr>
      </w:pPr>
    </w:p>
    <w:p w:rsidR="003A2C62" w:rsidRDefault="003A2C62" w:rsidP="003A2C62">
      <w:pPr>
        <w:ind w:firstLine="360"/>
        <w:jc w:val="center"/>
        <w:rPr>
          <w:b/>
          <w:sz w:val="28"/>
          <w:szCs w:val="28"/>
        </w:rPr>
      </w:pPr>
    </w:p>
    <w:p w:rsidR="003A2C62" w:rsidRDefault="003A2C62" w:rsidP="003A2C62">
      <w:pPr>
        <w:ind w:firstLine="360"/>
        <w:jc w:val="center"/>
        <w:rPr>
          <w:b/>
          <w:sz w:val="28"/>
          <w:szCs w:val="28"/>
        </w:rPr>
      </w:pPr>
    </w:p>
    <w:p w:rsidR="003A2C62" w:rsidRPr="0038041C" w:rsidRDefault="003A2C62" w:rsidP="003A2C62">
      <w:pPr>
        <w:ind w:firstLine="360"/>
        <w:jc w:val="center"/>
        <w:rPr>
          <w:sz w:val="28"/>
          <w:szCs w:val="28"/>
        </w:rPr>
      </w:pPr>
      <w:r w:rsidRPr="0038041C">
        <w:rPr>
          <w:sz w:val="28"/>
          <w:szCs w:val="28"/>
        </w:rPr>
        <w:t>СКЛАД</w:t>
      </w:r>
    </w:p>
    <w:p w:rsidR="003A2C62" w:rsidRPr="0038041C" w:rsidRDefault="003A2C62" w:rsidP="003A2C62">
      <w:pPr>
        <w:ind w:firstLine="360"/>
        <w:jc w:val="center"/>
        <w:rPr>
          <w:sz w:val="28"/>
          <w:szCs w:val="28"/>
        </w:rPr>
      </w:pPr>
      <w:r w:rsidRPr="0038041C">
        <w:rPr>
          <w:sz w:val="28"/>
          <w:szCs w:val="28"/>
        </w:rPr>
        <w:t>ЛІКВІДАЦІЙНОЇ КОМІСІЇ</w:t>
      </w:r>
    </w:p>
    <w:p w:rsidR="003A2C62" w:rsidRDefault="003A2C62" w:rsidP="003A2C62">
      <w:pPr>
        <w:ind w:firstLine="360"/>
        <w:jc w:val="both"/>
        <w:rPr>
          <w:b/>
          <w:sz w:val="28"/>
          <w:szCs w:val="28"/>
        </w:rPr>
      </w:pPr>
    </w:p>
    <w:p w:rsidR="003A2C62" w:rsidRPr="0038041C" w:rsidRDefault="003A2C62" w:rsidP="003A2C62">
      <w:pPr>
        <w:ind w:firstLine="360"/>
        <w:jc w:val="both"/>
        <w:rPr>
          <w:sz w:val="28"/>
          <w:szCs w:val="28"/>
        </w:rPr>
      </w:pPr>
      <w:r w:rsidRPr="0038041C">
        <w:rPr>
          <w:sz w:val="28"/>
          <w:szCs w:val="28"/>
        </w:rPr>
        <w:t>ГОЛОВА КОМІСІЇ:</w:t>
      </w:r>
    </w:p>
    <w:p w:rsidR="003A2C62" w:rsidRDefault="003A2C62" w:rsidP="003A2C62">
      <w:pPr>
        <w:ind w:firstLine="360"/>
        <w:jc w:val="both"/>
        <w:rPr>
          <w:b/>
          <w:sz w:val="28"/>
          <w:szCs w:val="28"/>
        </w:rPr>
      </w:pPr>
    </w:p>
    <w:p w:rsidR="003A2C62" w:rsidRDefault="003A2C62" w:rsidP="003A2C62">
      <w:pPr>
        <w:tabs>
          <w:tab w:val="left" w:pos="439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Петренко Світлана </w:t>
      </w:r>
      <w:proofErr w:type="spellStart"/>
      <w:r>
        <w:rPr>
          <w:sz w:val="28"/>
          <w:szCs w:val="28"/>
        </w:rPr>
        <w:t>Євіналіївна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-начальник</w:t>
      </w:r>
      <w:proofErr w:type="spellEnd"/>
      <w:r>
        <w:rPr>
          <w:sz w:val="28"/>
          <w:szCs w:val="28"/>
        </w:rPr>
        <w:t xml:space="preserve"> відділу освіти </w:t>
      </w:r>
      <w:proofErr w:type="spellStart"/>
      <w:r>
        <w:rPr>
          <w:sz w:val="28"/>
          <w:szCs w:val="28"/>
        </w:rPr>
        <w:t>Шосткинської</w:t>
      </w:r>
      <w:proofErr w:type="spellEnd"/>
    </w:p>
    <w:p w:rsidR="003A2C62" w:rsidRDefault="003A2C62" w:rsidP="003A2C62">
      <w:pPr>
        <w:tabs>
          <w:tab w:val="left" w:pos="439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районної державної адміністрації,</w:t>
      </w:r>
    </w:p>
    <w:p w:rsidR="003A2C62" w:rsidRDefault="003A2C62" w:rsidP="003A2C62">
      <w:pPr>
        <w:tabs>
          <w:tab w:val="left" w:pos="439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ідентифікаційний номер 2237109782</w:t>
      </w:r>
    </w:p>
    <w:p w:rsidR="003A2C62" w:rsidRDefault="003A2C62" w:rsidP="003A2C62">
      <w:pPr>
        <w:ind w:firstLine="360"/>
        <w:jc w:val="both"/>
        <w:rPr>
          <w:sz w:val="28"/>
          <w:szCs w:val="28"/>
        </w:rPr>
      </w:pPr>
    </w:p>
    <w:p w:rsidR="003A2C62" w:rsidRDefault="003A2C62" w:rsidP="003A2C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3A2C62" w:rsidRDefault="003A2C62" w:rsidP="003A2C62">
      <w:pPr>
        <w:ind w:firstLine="360"/>
        <w:jc w:val="both"/>
        <w:rPr>
          <w:sz w:val="28"/>
          <w:szCs w:val="28"/>
        </w:rPr>
      </w:pPr>
    </w:p>
    <w:p w:rsidR="003A2C62" w:rsidRDefault="003A2C62" w:rsidP="003A2C62">
      <w:pPr>
        <w:tabs>
          <w:tab w:val="left" w:pos="439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Покрова Валентина Василівна – методист методичного кабінету відділу</w:t>
      </w:r>
    </w:p>
    <w:p w:rsidR="003A2C62" w:rsidRPr="0038041C" w:rsidRDefault="003A2C62" w:rsidP="003A2C62">
      <w:pPr>
        <w:tabs>
          <w:tab w:val="left" w:pos="439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освіти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</w:t>
      </w:r>
    </w:p>
    <w:p w:rsidR="003A2C62" w:rsidRDefault="003A2C62" w:rsidP="003A2C62">
      <w:pPr>
        <w:tabs>
          <w:tab w:val="left" w:pos="4395"/>
        </w:tabs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B65CF3"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>,</w:t>
      </w:r>
    </w:p>
    <w:p w:rsidR="003A2C62" w:rsidRDefault="003A2C62" w:rsidP="003A2C62">
      <w:pPr>
        <w:tabs>
          <w:tab w:val="left" w:pos="4395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ідентифікаційний номер 2202106469</w:t>
      </w:r>
    </w:p>
    <w:p w:rsidR="003A2C62" w:rsidRDefault="003A2C62" w:rsidP="003A2C62">
      <w:pPr>
        <w:ind w:firstLine="360"/>
        <w:rPr>
          <w:sz w:val="28"/>
          <w:szCs w:val="28"/>
        </w:rPr>
      </w:pPr>
    </w:p>
    <w:p w:rsidR="003A2C62" w:rsidRDefault="003A2C62" w:rsidP="003A2C6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Сальник Світлана Миколаївна  – директор </w:t>
      </w:r>
      <w:proofErr w:type="spellStart"/>
      <w:r>
        <w:rPr>
          <w:sz w:val="28"/>
          <w:szCs w:val="28"/>
        </w:rPr>
        <w:t>Чапліївського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навчально-</w:t>
      </w:r>
      <w:proofErr w:type="spellEnd"/>
      <w:r>
        <w:rPr>
          <w:sz w:val="28"/>
          <w:szCs w:val="28"/>
        </w:rPr>
        <w:t xml:space="preserve"> </w:t>
      </w:r>
    </w:p>
    <w:p w:rsidR="003A2C62" w:rsidRDefault="003A2C62" w:rsidP="003A2C6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виховного комплексу загальноосвітня</w:t>
      </w:r>
    </w:p>
    <w:p w:rsidR="003A2C62" w:rsidRDefault="003A2C62" w:rsidP="003A2C6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школа І-ІІІ ступенів – дошкільний</w:t>
      </w:r>
    </w:p>
    <w:p w:rsidR="003A2C62" w:rsidRDefault="003A2C62" w:rsidP="003A2C6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навчальний заклад  </w:t>
      </w:r>
      <w:proofErr w:type="spellStart"/>
      <w:r>
        <w:rPr>
          <w:sz w:val="28"/>
          <w:szCs w:val="28"/>
        </w:rPr>
        <w:t>Шосткинської</w:t>
      </w:r>
      <w:proofErr w:type="spellEnd"/>
    </w:p>
    <w:p w:rsidR="003A2C62" w:rsidRDefault="003A2C62" w:rsidP="003A2C6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районної ради Сумської області,</w:t>
      </w:r>
    </w:p>
    <w:p w:rsidR="003A2C62" w:rsidRDefault="003A2C62" w:rsidP="003A2C6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ідентифікаційний номер 2258205008</w:t>
      </w:r>
    </w:p>
    <w:p w:rsidR="003A2C62" w:rsidRDefault="003A2C62" w:rsidP="003A2C62">
      <w:pPr>
        <w:ind w:firstLine="360"/>
        <w:rPr>
          <w:sz w:val="28"/>
          <w:szCs w:val="28"/>
        </w:rPr>
      </w:pPr>
    </w:p>
    <w:p w:rsidR="003A2C62" w:rsidRDefault="003A2C62" w:rsidP="003A2C6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Сисоєва Тетяна Олександрівна -  головний бухгалтер відділу освіти </w:t>
      </w:r>
    </w:p>
    <w:p w:rsidR="003A2C62" w:rsidRPr="00B65CF3" w:rsidRDefault="003A2C62" w:rsidP="003A2C6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державної</w:t>
      </w:r>
    </w:p>
    <w:p w:rsidR="003A2C62" w:rsidRPr="00B65CF3" w:rsidRDefault="003A2C62" w:rsidP="003A2C62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а</w:t>
      </w:r>
      <w:r w:rsidRPr="00B65CF3">
        <w:rPr>
          <w:sz w:val="28"/>
          <w:szCs w:val="28"/>
        </w:rPr>
        <w:t>дміністрації</w:t>
      </w:r>
      <w:r>
        <w:rPr>
          <w:sz w:val="28"/>
          <w:szCs w:val="28"/>
        </w:rPr>
        <w:t>,</w:t>
      </w:r>
    </w:p>
    <w:p w:rsidR="003A2C62" w:rsidRDefault="003A2C62" w:rsidP="003A2C62">
      <w:pPr>
        <w:ind w:firstLine="360"/>
        <w:rPr>
          <w:sz w:val="28"/>
          <w:szCs w:val="28"/>
        </w:rPr>
      </w:pPr>
      <w:r w:rsidRPr="00547118">
        <w:rPr>
          <w:sz w:val="28"/>
          <w:szCs w:val="28"/>
        </w:rPr>
        <w:t xml:space="preserve">                                                         ідентифікаційний номер</w:t>
      </w:r>
      <w:r>
        <w:rPr>
          <w:sz w:val="28"/>
          <w:szCs w:val="28"/>
        </w:rPr>
        <w:t xml:space="preserve"> 2578404586</w:t>
      </w:r>
    </w:p>
    <w:p w:rsidR="003A2C62" w:rsidRDefault="003A2C62" w:rsidP="003A2C62">
      <w:pPr>
        <w:ind w:firstLine="360"/>
        <w:rPr>
          <w:sz w:val="28"/>
          <w:szCs w:val="28"/>
        </w:rPr>
      </w:pPr>
    </w:p>
    <w:p w:rsidR="003A2C62" w:rsidRDefault="003A2C62" w:rsidP="003A2C62">
      <w:pPr>
        <w:ind w:firstLine="360"/>
        <w:rPr>
          <w:sz w:val="28"/>
          <w:szCs w:val="28"/>
        </w:rPr>
      </w:pPr>
    </w:p>
    <w:p w:rsidR="003A2C62" w:rsidRDefault="003A2C62" w:rsidP="003A2C62">
      <w:pPr>
        <w:ind w:firstLine="360"/>
        <w:rPr>
          <w:sz w:val="28"/>
          <w:szCs w:val="28"/>
        </w:rPr>
      </w:pPr>
    </w:p>
    <w:p w:rsidR="003A2C62" w:rsidRDefault="003A2C62" w:rsidP="003A2C62">
      <w:pPr>
        <w:ind w:firstLine="360"/>
        <w:rPr>
          <w:sz w:val="28"/>
          <w:szCs w:val="28"/>
        </w:rPr>
      </w:pPr>
    </w:p>
    <w:p w:rsidR="003A2C62" w:rsidRPr="00547118" w:rsidRDefault="003A2C62" w:rsidP="003A2C6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Заступник голови районної ради                                        Н.Ф.Якименко</w:t>
      </w:r>
    </w:p>
    <w:p w:rsidR="003A2C62" w:rsidRDefault="003A2C62" w:rsidP="003A2C62">
      <w:pPr>
        <w:rPr>
          <w:b/>
          <w:sz w:val="28"/>
          <w:szCs w:val="28"/>
        </w:rPr>
      </w:pPr>
    </w:p>
    <w:p w:rsidR="003A2C62" w:rsidRDefault="003A2C62" w:rsidP="003A2C62">
      <w:pPr>
        <w:rPr>
          <w:b/>
          <w:sz w:val="28"/>
          <w:szCs w:val="28"/>
        </w:rPr>
      </w:pPr>
    </w:p>
    <w:p w:rsidR="003A2C62" w:rsidRDefault="003A2C62" w:rsidP="003A2C62">
      <w:pPr>
        <w:rPr>
          <w:b/>
          <w:sz w:val="28"/>
          <w:szCs w:val="28"/>
        </w:rPr>
      </w:pPr>
    </w:p>
    <w:p w:rsidR="00467252" w:rsidRPr="008E5180" w:rsidRDefault="00467252">
      <w:pPr>
        <w:rPr>
          <w:sz w:val="28"/>
          <w:szCs w:val="28"/>
        </w:rPr>
      </w:pPr>
    </w:p>
    <w:sectPr w:rsidR="00467252" w:rsidRPr="008E5180" w:rsidSect="008E518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AC"/>
    <w:rsid w:val="0027547B"/>
    <w:rsid w:val="003A2C62"/>
    <w:rsid w:val="00454F1E"/>
    <w:rsid w:val="00467252"/>
    <w:rsid w:val="00746225"/>
    <w:rsid w:val="007A4AD0"/>
    <w:rsid w:val="008C690C"/>
    <w:rsid w:val="008E5180"/>
    <w:rsid w:val="00A76343"/>
    <w:rsid w:val="00D97DAC"/>
    <w:rsid w:val="00D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518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8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518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8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2016-07-05T07:29:00Z</dcterms:created>
  <dcterms:modified xsi:type="dcterms:W3CDTF">2016-07-18T10:47:00Z</dcterms:modified>
</cp:coreProperties>
</file>