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0E" w:rsidRDefault="0061370E" w:rsidP="0061370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1</w:t>
      </w:r>
    </w:p>
    <w:p w:rsidR="0061370E" w:rsidRDefault="0061370E" w:rsidP="0061370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наказу відділу освіти </w:t>
      </w:r>
    </w:p>
    <w:p w:rsidR="0061370E" w:rsidRDefault="0061370E" w:rsidP="0061370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Шосткинської районної адміністрації </w:t>
      </w:r>
    </w:p>
    <w:p w:rsidR="0061370E" w:rsidRDefault="0061370E" w:rsidP="0061370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18.09.2020 № 98 – ОД</w:t>
      </w:r>
    </w:p>
    <w:p w:rsidR="0061370E" w:rsidRPr="005423B0" w:rsidRDefault="0061370E" w:rsidP="0061370E">
      <w:pPr>
        <w:pStyle w:val="rvps21"/>
        <w:tabs>
          <w:tab w:val="left" w:pos="0"/>
        </w:tabs>
        <w:spacing w:after="0"/>
        <w:ind w:firstLine="0"/>
        <w:jc w:val="right"/>
        <w:rPr>
          <w:sz w:val="28"/>
          <w:szCs w:val="28"/>
          <w:lang w:val="uk-UA"/>
        </w:rPr>
      </w:pPr>
    </w:p>
    <w:p w:rsidR="0061370E" w:rsidRPr="003C4E0B" w:rsidRDefault="0061370E" w:rsidP="0061370E">
      <w:pPr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1370E" w:rsidRPr="003C4E0B" w:rsidRDefault="0061370E" w:rsidP="0061370E">
      <w:pPr>
        <w:ind w:firstLine="709"/>
        <w:jc w:val="center"/>
        <w:rPr>
          <w:sz w:val="28"/>
          <w:szCs w:val="28"/>
          <w:lang w:val="uk-UA"/>
        </w:rPr>
      </w:pPr>
      <w:r w:rsidRPr="003C4E0B">
        <w:rPr>
          <w:b/>
          <w:bCs/>
          <w:sz w:val="28"/>
          <w:szCs w:val="28"/>
          <w:bdr w:val="none" w:sz="0" w:space="0" w:color="auto" w:frame="1"/>
          <w:lang w:val="uk-UA"/>
        </w:rPr>
        <w:t>ОГОЛОШЕННЯ</w:t>
      </w:r>
    </w:p>
    <w:p w:rsidR="0061370E" w:rsidRPr="00F961BE" w:rsidRDefault="0061370E" w:rsidP="0061370E">
      <w:pPr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961BE">
        <w:rPr>
          <w:b/>
          <w:bCs/>
          <w:sz w:val="28"/>
          <w:szCs w:val="28"/>
          <w:bdr w:val="none" w:sz="0" w:space="0" w:color="auto" w:frame="1"/>
        </w:rPr>
        <w:t>ПРО ПРОВЕДЕННЯ КОНКУРСУ</w:t>
      </w:r>
    </w:p>
    <w:p w:rsidR="0061370E" w:rsidRDefault="0061370E" w:rsidP="0061370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</w:rPr>
        <w:t xml:space="preserve">а </w:t>
      </w:r>
      <w:r w:rsidRPr="006C2BB5">
        <w:rPr>
          <w:b/>
          <w:sz w:val="28"/>
          <w:szCs w:val="28"/>
        </w:rPr>
        <w:t>посад</w:t>
      </w:r>
      <w:r w:rsidRPr="006C2BB5">
        <w:rPr>
          <w:b/>
          <w:sz w:val="28"/>
          <w:szCs w:val="28"/>
          <w:lang w:val="uk-UA"/>
        </w:rPr>
        <w:t xml:space="preserve">у </w:t>
      </w:r>
      <w:r w:rsidRPr="006C2BB5">
        <w:rPr>
          <w:b/>
          <w:sz w:val="28"/>
          <w:szCs w:val="28"/>
        </w:rPr>
        <w:t xml:space="preserve">директора </w:t>
      </w:r>
      <w:r w:rsidRPr="006C2BB5">
        <w:rPr>
          <w:b/>
          <w:sz w:val="28"/>
          <w:szCs w:val="28"/>
          <w:lang w:val="uk-UA"/>
        </w:rPr>
        <w:t>комунальної установи</w:t>
      </w:r>
    </w:p>
    <w:p w:rsidR="0061370E" w:rsidRPr="006C2BB5" w:rsidRDefault="0061370E" w:rsidP="0061370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6C2BB5">
        <w:rPr>
          <w:b/>
          <w:sz w:val="28"/>
          <w:szCs w:val="28"/>
          <w:lang w:val="uk-UA"/>
        </w:rPr>
        <w:t>«</w:t>
      </w:r>
      <w:proofErr w:type="spellStart"/>
      <w:r w:rsidRPr="006C2BB5">
        <w:rPr>
          <w:b/>
          <w:sz w:val="28"/>
          <w:szCs w:val="28"/>
          <w:lang w:val="uk-UA"/>
        </w:rPr>
        <w:t>Шосткинський</w:t>
      </w:r>
      <w:proofErr w:type="spellEnd"/>
      <w:r w:rsidRPr="006C2BB5">
        <w:rPr>
          <w:b/>
          <w:sz w:val="28"/>
          <w:szCs w:val="28"/>
          <w:lang w:val="uk-UA"/>
        </w:rPr>
        <w:t xml:space="preserve"> центр професійного  розвитку педагогічних працівників» Шосткинської районної ради Сумської області</w:t>
      </w:r>
    </w:p>
    <w:p w:rsidR="0061370E" w:rsidRPr="00F961BE" w:rsidRDefault="0061370E" w:rsidP="0061370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61370E" w:rsidRDefault="0061370E" w:rsidP="0061370E">
      <w:pPr>
        <w:ind w:firstLine="709"/>
        <w:jc w:val="both"/>
        <w:rPr>
          <w:sz w:val="28"/>
          <w:szCs w:val="28"/>
          <w:lang w:val="uk-UA"/>
        </w:rPr>
      </w:pPr>
      <w:r w:rsidRPr="00F961BE">
        <w:rPr>
          <w:sz w:val="28"/>
          <w:szCs w:val="28"/>
          <w:lang w:val="uk-UA"/>
        </w:rPr>
        <w:t>Відділ освіти Шосткинської районної державної адміністрації оголошує конкурс на</w:t>
      </w:r>
      <w:r>
        <w:rPr>
          <w:sz w:val="28"/>
          <w:szCs w:val="28"/>
          <w:lang w:val="uk-UA"/>
        </w:rPr>
        <w:t xml:space="preserve"> посаду директора комунальної установи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центр професійного розвитку педагогічних працівників» Шосткинської районної ради Сумської області відповідно до рішення сесії Шосткинської районної ради від 18.09.2020 «Про створення комунальної установи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центр професійного розвитку педагогічних працівників» Шосткинської районної ради Сумської області.</w:t>
      </w:r>
    </w:p>
    <w:p w:rsidR="0061370E" w:rsidRDefault="0061370E" w:rsidP="0061370E">
      <w:pPr>
        <w:pStyle w:val="rvps21"/>
        <w:tabs>
          <w:tab w:val="left" w:pos="0"/>
          <w:tab w:val="left" w:pos="1134"/>
        </w:tabs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</w:t>
      </w:r>
      <w:r w:rsidRPr="00C344A8">
        <w:rPr>
          <w:color w:val="000000"/>
          <w:sz w:val="28"/>
          <w:szCs w:val="28"/>
          <w:lang w:val="uk-UA"/>
        </w:rPr>
        <w:t xml:space="preserve"> полягає у</w:t>
      </w:r>
      <w:bookmarkStart w:id="0" w:name="n32"/>
      <w:bookmarkEnd w:id="0"/>
      <w:r>
        <w:rPr>
          <w:color w:val="000000"/>
          <w:sz w:val="28"/>
          <w:szCs w:val="28"/>
          <w:lang w:val="uk-UA"/>
        </w:rPr>
        <w:t xml:space="preserve"> </w:t>
      </w:r>
      <w:r w:rsidRPr="00C344A8">
        <w:rPr>
          <w:color w:val="000000"/>
          <w:sz w:val="28"/>
          <w:szCs w:val="28"/>
          <w:lang w:val="uk-UA"/>
        </w:rPr>
        <w:t>поданні претендентом документів, що підтверджують відповідність кваліфікаційним вимогам;</w:t>
      </w:r>
      <w:bookmarkStart w:id="1" w:name="n33"/>
      <w:bookmarkStart w:id="2" w:name="n34"/>
      <w:bookmarkEnd w:id="1"/>
      <w:bookmarkEnd w:id="2"/>
      <w:r>
        <w:rPr>
          <w:color w:val="000000"/>
          <w:sz w:val="28"/>
          <w:szCs w:val="28"/>
          <w:lang w:val="uk-UA"/>
        </w:rPr>
        <w:t xml:space="preserve"> </w:t>
      </w:r>
      <w:r w:rsidRPr="007F3FF7">
        <w:rPr>
          <w:color w:val="000000"/>
          <w:sz w:val="28"/>
          <w:szCs w:val="28"/>
          <w:lang w:val="uk-UA"/>
        </w:rPr>
        <w:t xml:space="preserve">вивченні конкурсною комісією </w:t>
      </w:r>
      <w:r w:rsidRPr="00851FEC">
        <w:rPr>
          <w:color w:val="000000"/>
          <w:sz w:val="28"/>
          <w:szCs w:val="28"/>
          <w:lang w:val="uk-UA"/>
        </w:rPr>
        <w:t>поданих документів</w:t>
      </w:r>
      <w:r w:rsidRPr="00C344A8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проходженні кваліфікаційного іспиту (комп’ютерне тестування</w:t>
      </w:r>
      <w:bookmarkStart w:id="3" w:name="n35"/>
      <w:bookmarkEnd w:id="3"/>
      <w:r>
        <w:rPr>
          <w:color w:val="000000"/>
          <w:sz w:val="28"/>
          <w:szCs w:val="28"/>
          <w:lang w:val="uk-UA"/>
        </w:rPr>
        <w:t>) та співбесіди.</w:t>
      </w:r>
    </w:p>
    <w:p w:rsidR="0061370E" w:rsidRPr="00B25174" w:rsidRDefault="0061370E" w:rsidP="0061370E">
      <w:pPr>
        <w:pStyle w:val="rvps2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right="283"/>
        <w:jc w:val="both"/>
        <w:textAlignment w:val="baseline"/>
        <w:rPr>
          <w:b/>
          <w:sz w:val="28"/>
          <w:szCs w:val="28"/>
          <w:lang w:val="uk-UA"/>
        </w:rPr>
      </w:pPr>
      <w:r w:rsidRPr="00B25174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1. </w:t>
      </w:r>
      <w:r w:rsidRPr="00B25174">
        <w:rPr>
          <w:b/>
          <w:sz w:val="28"/>
          <w:szCs w:val="28"/>
          <w:lang w:val="uk-UA"/>
        </w:rPr>
        <w:t>Етапи проведення конкурсу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прийняття рішення про оголошення конкурсу та затвердження складу конкурсної комісії;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оприлюднення оголошення про проведення конкурсу на </w:t>
      </w:r>
      <w:proofErr w:type="spellStart"/>
      <w:r>
        <w:rPr>
          <w:sz w:val="28"/>
          <w:szCs w:val="28"/>
          <w:lang w:val="uk-UA"/>
        </w:rPr>
        <w:t>вебсайтах</w:t>
      </w:r>
      <w:proofErr w:type="spellEnd"/>
      <w:r>
        <w:rPr>
          <w:sz w:val="28"/>
          <w:szCs w:val="28"/>
          <w:lang w:val="uk-UA"/>
        </w:rPr>
        <w:t xml:space="preserve"> Шосткинської районної ради та відділу освіти Шосткинської районної державної адміністрації Сумської області;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прийом документів від осіб, які бажають взяти участь у конкурсі;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попередній розгляд поданих документів на відповідність установленим чинним законодавством України вимог;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кваліфікаційного іспиту (комп’ютерне тестування), співбесіди та визначення їх результатів;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визначення переможця конкурсу;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283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оприлюднення результатів конкурсу на </w:t>
      </w:r>
      <w:proofErr w:type="spellStart"/>
      <w:r>
        <w:rPr>
          <w:sz w:val="28"/>
          <w:szCs w:val="28"/>
          <w:lang w:val="uk-UA"/>
        </w:rPr>
        <w:t>вебсайтах</w:t>
      </w:r>
      <w:proofErr w:type="spellEnd"/>
      <w:r>
        <w:rPr>
          <w:sz w:val="28"/>
          <w:szCs w:val="28"/>
          <w:lang w:val="uk-UA"/>
        </w:rPr>
        <w:t xml:space="preserve"> Шосткинської районної ради та відділу освіти Шосткинської районної державної адміністрації Сумської області.</w:t>
      </w:r>
      <w:bookmarkStart w:id="4" w:name="n13"/>
      <w:bookmarkEnd w:id="4"/>
    </w:p>
    <w:p w:rsidR="0061370E" w:rsidRPr="00F961BE" w:rsidRDefault="0061370E" w:rsidP="0061370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2. </w:t>
      </w:r>
      <w:r w:rsidRPr="00F961BE">
        <w:rPr>
          <w:b/>
          <w:bCs/>
          <w:sz w:val="28"/>
          <w:szCs w:val="28"/>
          <w:bdr w:val="none" w:sz="0" w:space="0" w:color="auto" w:frame="1"/>
          <w:lang w:val="uk-UA"/>
        </w:rPr>
        <w:t>Найменування</w:t>
      </w:r>
    </w:p>
    <w:p w:rsidR="0061370E" w:rsidRDefault="0061370E" w:rsidP="006137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Комунальна установа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професійного розвитку педагогічних працівників» Шосткинської районної ради Сумської області (далі –  Центр).</w:t>
      </w:r>
    </w:p>
    <w:p w:rsidR="0061370E" w:rsidRPr="00782AEE" w:rsidRDefault="0061370E" w:rsidP="0061370E">
      <w:pPr>
        <w:ind w:firstLine="709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3.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Юридичне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фа</w:t>
      </w:r>
      <w:r>
        <w:rPr>
          <w:b/>
          <w:bCs/>
          <w:sz w:val="28"/>
          <w:szCs w:val="28"/>
          <w:bdr w:val="none" w:sz="0" w:space="0" w:color="auto" w:frame="1"/>
        </w:rPr>
        <w:t>ктичне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місцезнаходження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Центру</w:t>
      </w:r>
    </w:p>
    <w:p w:rsidR="0061370E" w:rsidRPr="00322AB7" w:rsidRDefault="0061370E" w:rsidP="0061370E">
      <w:pPr>
        <w:ind w:firstLine="709"/>
        <w:jc w:val="both"/>
        <w:rPr>
          <w:sz w:val="28"/>
          <w:szCs w:val="28"/>
          <w:lang w:val="uk-UA"/>
        </w:rPr>
      </w:pPr>
      <w:r w:rsidRPr="00322AB7">
        <w:rPr>
          <w:sz w:val="28"/>
          <w:szCs w:val="28"/>
          <w:lang w:val="uk-UA"/>
        </w:rPr>
        <w:t>Сумська область, м. Шостка, вулиця Садовий бульвар, будинок 29.</w:t>
      </w:r>
    </w:p>
    <w:p w:rsidR="0061370E" w:rsidRDefault="0061370E" w:rsidP="0061370E">
      <w:pPr>
        <w:ind w:firstLine="709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4. </w:t>
      </w:r>
      <w:r w:rsidRPr="00782AEE">
        <w:rPr>
          <w:b/>
          <w:bCs/>
          <w:sz w:val="28"/>
          <w:szCs w:val="28"/>
          <w:bdr w:val="none" w:sz="0" w:space="0" w:color="auto" w:frame="1"/>
          <w:lang w:val="uk-UA"/>
        </w:rPr>
        <w:t>Основн</w:t>
      </w:r>
      <w:r w:rsidRPr="00F961BE">
        <w:rPr>
          <w:b/>
          <w:bCs/>
          <w:sz w:val="28"/>
          <w:szCs w:val="28"/>
          <w:bdr w:val="none" w:sz="0" w:space="0" w:color="auto" w:frame="1"/>
          <w:lang w:val="uk-UA"/>
        </w:rPr>
        <w:t>ими</w:t>
      </w:r>
      <w:r w:rsidRPr="00782AE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завданнями Центру є:</w:t>
      </w:r>
    </w:p>
    <w:p w:rsidR="0061370E" w:rsidRPr="00782AEE" w:rsidRDefault="0061370E" w:rsidP="006137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782AEE">
        <w:rPr>
          <w:sz w:val="28"/>
          <w:szCs w:val="28"/>
          <w:lang w:val="uk-UA"/>
        </w:rPr>
        <w:t>сприяння професійн</w:t>
      </w:r>
      <w:r>
        <w:rPr>
          <w:sz w:val="28"/>
          <w:szCs w:val="28"/>
          <w:lang w:val="uk-UA"/>
        </w:rPr>
        <w:t xml:space="preserve">ому </w:t>
      </w:r>
      <w:r w:rsidRPr="00782AEE">
        <w:rPr>
          <w:sz w:val="28"/>
          <w:szCs w:val="28"/>
          <w:lang w:val="uk-UA"/>
        </w:rPr>
        <w:t xml:space="preserve"> розвитку педагогічних працівників закладів дошкільної, позашкільної,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782AEE">
        <w:rPr>
          <w:sz w:val="28"/>
          <w:szCs w:val="28"/>
          <w:lang w:val="uk-UA"/>
        </w:rPr>
        <w:t>, надання їм психологічної підтримки та консультування.</w:t>
      </w:r>
    </w:p>
    <w:p w:rsidR="0061370E" w:rsidRPr="00782AEE" w:rsidRDefault="0061370E" w:rsidP="0061370E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 w:rsidRPr="00782AEE">
        <w:rPr>
          <w:sz w:val="28"/>
          <w:szCs w:val="28"/>
          <w:lang w:val="uk-UA"/>
        </w:rPr>
        <w:t xml:space="preserve">- </w:t>
      </w:r>
      <w:proofErr w:type="spellStart"/>
      <w:r w:rsidRPr="00782AEE">
        <w:rPr>
          <w:sz w:val="28"/>
          <w:szCs w:val="28"/>
        </w:rPr>
        <w:t>узагальн</w:t>
      </w:r>
      <w:proofErr w:type="spellEnd"/>
      <w:r>
        <w:rPr>
          <w:sz w:val="28"/>
          <w:szCs w:val="28"/>
          <w:lang w:val="uk-UA"/>
        </w:rPr>
        <w:t>ня</w:t>
      </w:r>
      <w:r w:rsidRPr="00782AEE">
        <w:rPr>
          <w:sz w:val="28"/>
          <w:szCs w:val="28"/>
        </w:rPr>
        <w:t xml:space="preserve"> та </w:t>
      </w:r>
      <w:proofErr w:type="spellStart"/>
      <w:r w:rsidRPr="00782AEE">
        <w:rPr>
          <w:sz w:val="28"/>
          <w:szCs w:val="28"/>
        </w:rPr>
        <w:t>пошир</w:t>
      </w:r>
      <w:r>
        <w:rPr>
          <w:sz w:val="28"/>
          <w:szCs w:val="28"/>
          <w:lang w:val="uk-UA"/>
        </w:rPr>
        <w:t>ення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інформаці</w:t>
      </w:r>
      <w:proofErr w:type="spellEnd"/>
      <w:r>
        <w:rPr>
          <w:sz w:val="28"/>
          <w:szCs w:val="28"/>
          <w:lang w:val="uk-UA"/>
        </w:rPr>
        <w:t>ї</w:t>
      </w:r>
      <w:r w:rsidRPr="00782AEE">
        <w:rPr>
          <w:sz w:val="28"/>
          <w:szCs w:val="28"/>
        </w:rPr>
        <w:t xml:space="preserve"> з </w:t>
      </w:r>
      <w:proofErr w:type="spellStart"/>
      <w:r w:rsidRPr="00782AEE">
        <w:rPr>
          <w:sz w:val="28"/>
          <w:szCs w:val="28"/>
        </w:rPr>
        <w:t>питань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професійного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розвитку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педагогічних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працівників</w:t>
      </w:r>
      <w:proofErr w:type="spellEnd"/>
      <w:r w:rsidRPr="00782AEE">
        <w:rPr>
          <w:sz w:val="28"/>
          <w:szCs w:val="28"/>
        </w:rPr>
        <w:t>;</w:t>
      </w:r>
    </w:p>
    <w:p w:rsidR="0061370E" w:rsidRPr="00782AEE" w:rsidRDefault="0061370E" w:rsidP="0061370E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координація</w:t>
      </w:r>
      <w:proofErr w:type="spellEnd"/>
      <w:r>
        <w:rPr>
          <w:sz w:val="28"/>
          <w:szCs w:val="28"/>
        </w:rPr>
        <w:t xml:space="preserve"> </w:t>
      </w:r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діяльн</w:t>
      </w:r>
      <w:r>
        <w:rPr>
          <w:sz w:val="28"/>
          <w:szCs w:val="28"/>
          <w:lang w:val="uk-UA"/>
        </w:rPr>
        <w:t>істі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професійних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спільнот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педагогічних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працівників</w:t>
      </w:r>
      <w:proofErr w:type="spellEnd"/>
      <w:r w:rsidRPr="00782AEE">
        <w:rPr>
          <w:sz w:val="28"/>
          <w:szCs w:val="28"/>
        </w:rPr>
        <w:t xml:space="preserve"> (</w:t>
      </w:r>
      <w:proofErr w:type="spellStart"/>
      <w:r w:rsidRPr="00782AEE">
        <w:rPr>
          <w:sz w:val="28"/>
          <w:szCs w:val="28"/>
        </w:rPr>
        <w:t>методичних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об’єднань</w:t>
      </w:r>
      <w:proofErr w:type="spellEnd"/>
      <w:r w:rsidRPr="00782AEE">
        <w:rPr>
          <w:sz w:val="28"/>
          <w:szCs w:val="28"/>
        </w:rPr>
        <w:t xml:space="preserve">, </w:t>
      </w:r>
      <w:proofErr w:type="spellStart"/>
      <w:r w:rsidRPr="00782AEE">
        <w:rPr>
          <w:sz w:val="28"/>
          <w:szCs w:val="28"/>
        </w:rPr>
        <w:t>творчих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груп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тощо</w:t>
      </w:r>
      <w:proofErr w:type="spellEnd"/>
      <w:r w:rsidRPr="00782AEE">
        <w:rPr>
          <w:sz w:val="28"/>
          <w:szCs w:val="28"/>
        </w:rPr>
        <w:t>);</w:t>
      </w:r>
    </w:p>
    <w:p w:rsidR="0061370E" w:rsidRPr="00782AEE" w:rsidRDefault="0061370E" w:rsidP="0061370E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82AEE">
        <w:rPr>
          <w:sz w:val="28"/>
          <w:szCs w:val="28"/>
        </w:rPr>
        <w:t xml:space="preserve"> форму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 w:rsidRPr="00782AEE">
        <w:rPr>
          <w:sz w:val="28"/>
          <w:szCs w:val="28"/>
        </w:rPr>
        <w:t xml:space="preserve"> та </w:t>
      </w:r>
      <w:proofErr w:type="spellStart"/>
      <w:r w:rsidRPr="00782AEE">
        <w:rPr>
          <w:sz w:val="28"/>
          <w:szCs w:val="28"/>
        </w:rPr>
        <w:t>оприлюдн</w:t>
      </w:r>
      <w:proofErr w:type="spellEnd"/>
      <w:r>
        <w:rPr>
          <w:sz w:val="28"/>
          <w:szCs w:val="28"/>
          <w:lang w:val="uk-UA"/>
        </w:rPr>
        <w:t>ня</w:t>
      </w:r>
      <w:r w:rsidRPr="00782AEE">
        <w:rPr>
          <w:sz w:val="28"/>
          <w:szCs w:val="28"/>
        </w:rPr>
        <w:t xml:space="preserve"> на </w:t>
      </w:r>
      <w:proofErr w:type="spellStart"/>
      <w:r w:rsidRPr="00782AEE">
        <w:rPr>
          <w:sz w:val="28"/>
          <w:szCs w:val="28"/>
        </w:rPr>
        <w:t>вебсайті</w:t>
      </w:r>
      <w:proofErr w:type="spellEnd"/>
      <w:r w:rsidRPr="00782AEE">
        <w:rPr>
          <w:sz w:val="28"/>
          <w:szCs w:val="28"/>
        </w:rPr>
        <w:t xml:space="preserve"> </w:t>
      </w:r>
      <w:r w:rsidRPr="00782AEE">
        <w:rPr>
          <w:sz w:val="28"/>
          <w:szCs w:val="28"/>
          <w:lang w:val="uk-UA"/>
        </w:rPr>
        <w:t>в</w:t>
      </w:r>
      <w:proofErr w:type="spellStart"/>
      <w:r w:rsidRPr="00782AEE">
        <w:rPr>
          <w:sz w:val="28"/>
          <w:szCs w:val="28"/>
        </w:rPr>
        <w:t>ідділу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освіти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бази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даних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програм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підвищення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кваліфікаці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інформації</w:t>
      </w:r>
      <w:proofErr w:type="spellEnd"/>
      <w:r w:rsidRPr="00782AEE">
        <w:rPr>
          <w:sz w:val="28"/>
          <w:szCs w:val="28"/>
        </w:rPr>
        <w:t xml:space="preserve"> (</w:t>
      </w:r>
      <w:proofErr w:type="spellStart"/>
      <w:r w:rsidRPr="00782AEE">
        <w:rPr>
          <w:sz w:val="28"/>
          <w:szCs w:val="28"/>
        </w:rPr>
        <w:t>вебресурс</w:t>
      </w:r>
      <w:r>
        <w:rPr>
          <w:sz w:val="28"/>
          <w:szCs w:val="28"/>
          <w:lang w:val="uk-UA"/>
        </w:rPr>
        <w:t>ів</w:t>
      </w:r>
      <w:proofErr w:type="spellEnd"/>
      <w:r w:rsidRPr="00782AEE">
        <w:rPr>
          <w:sz w:val="28"/>
          <w:szCs w:val="28"/>
        </w:rPr>
        <w:t xml:space="preserve">), </w:t>
      </w:r>
      <w:proofErr w:type="spellStart"/>
      <w:r w:rsidRPr="00782AEE">
        <w:rPr>
          <w:sz w:val="28"/>
          <w:szCs w:val="28"/>
        </w:rPr>
        <w:t>необхідн</w:t>
      </w:r>
      <w:r>
        <w:rPr>
          <w:sz w:val="28"/>
          <w:szCs w:val="28"/>
          <w:lang w:val="uk-UA"/>
        </w:rPr>
        <w:t>их</w:t>
      </w:r>
      <w:proofErr w:type="spellEnd"/>
      <w:r w:rsidRPr="00782AEE">
        <w:rPr>
          <w:sz w:val="28"/>
          <w:szCs w:val="28"/>
        </w:rPr>
        <w:t xml:space="preserve"> для </w:t>
      </w:r>
      <w:proofErr w:type="spellStart"/>
      <w:r w:rsidRPr="00782AEE">
        <w:rPr>
          <w:sz w:val="28"/>
          <w:szCs w:val="28"/>
        </w:rPr>
        <w:t>професійного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розвитку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педагогічних</w:t>
      </w:r>
      <w:proofErr w:type="spellEnd"/>
      <w:r w:rsidRPr="00782AEE">
        <w:rPr>
          <w:sz w:val="28"/>
          <w:szCs w:val="28"/>
        </w:rPr>
        <w:t xml:space="preserve"> </w:t>
      </w:r>
      <w:proofErr w:type="spellStart"/>
      <w:r w:rsidRPr="00782AEE">
        <w:rPr>
          <w:sz w:val="28"/>
          <w:szCs w:val="28"/>
        </w:rPr>
        <w:t>працівників</w:t>
      </w:r>
      <w:proofErr w:type="spellEnd"/>
      <w:r w:rsidRPr="00782AEE">
        <w:rPr>
          <w:sz w:val="28"/>
          <w:szCs w:val="28"/>
        </w:rPr>
        <w:t>;</w:t>
      </w:r>
    </w:p>
    <w:p w:rsidR="0061370E" w:rsidRPr="00782AEE" w:rsidRDefault="0061370E" w:rsidP="0061370E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</w:t>
      </w:r>
      <w:r w:rsidRPr="00782AEE">
        <w:rPr>
          <w:sz w:val="28"/>
          <w:szCs w:val="28"/>
          <w:lang w:val="uk-UA"/>
        </w:rPr>
        <w:t xml:space="preserve"> надання психологічної підтримки педагогічним працівникам;</w:t>
      </w:r>
    </w:p>
    <w:p w:rsidR="0061370E" w:rsidRPr="00782AEE" w:rsidRDefault="0061370E" w:rsidP="0061370E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82AEE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ація</w:t>
      </w:r>
      <w:r w:rsidRPr="00782AEE">
        <w:rPr>
          <w:sz w:val="28"/>
          <w:szCs w:val="28"/>
          <w:lang w:val="uk-UA"/>
        </w:rPr>
        <w:t xml:space="preserve"> та про</w:t>
      </w:r>
      <w:r>
        <w:rPr>
          <w:sz w:val="28"/>
          <w:szCs w:val="28"/>
          <w:lang w:val="uk-UA"/>
        </w:rPr>
        <w:t>ведення</w:t>
      </w:r>
      <w:r w:rsidRPr="00782AEE">
        <w:rPr>
          <w:sz w:val="28"/>
          <w:szCs w:val="28"/>
          <w:lang w:val="uk-UA"/>
        </w:rPr>
        <w:t xml:space="preserve"> консультування педагогічних працівників, зокрема, з питань планування та визначення траєкторії їх професійного розвитку, проведення </w:t>
      </w:r>
      <w:proofErr w:type="spellStart"/>
      <w:r w:rsidRPr="00782AEE">
        <w:rPr>
          <w:sz w:val="28"/>
          <w:szCs w:val="28"/>
          <w:lang w:val="uk-UA"/>
        </w:rPr>
        <w:t>супервізії</w:t>
      </w:r>
      <w:proofErr w:type="spellEnd"/>
      <w:r w:rsidRPr="00782AEE">
        <w:rPr>
          <w:sz w:val="28"/>
          <w:szCs w:val="28"/>
          <w:lang w:val="uk-UA"/>
        </w:rPr>
        <w:t>, розроблення внутрішніх документів закладу освіти, освітніх програм, навчальних програм з навчальних предметів (інтегрованих курсів), а також особливостей організації освітнього процесу в закладах освіти за різними формами здобуття освіти, у тому числі з використанням технологій дистанційного навчання, впровадження компетентнісного, особистісно орієнтованого, діяльнісного, інклюзивного підходів до навчання здобувачів освіти й нових освітніх технологій.</w:t>
      </w:r>
    </w:p>
    <w:p w:rsidR="0061370E" w:rsidRPr="003B4DB2" w:rsidRDefault="0061370E" w:rsidP="0061370E">
      <w:pPr>
        <w:ind w:firstLine="709"/>
        <w:jc w:val="both"/>
        <w:rPr>
          <w:b/>
          <w:sz w:val="28"/>
          <w:szCs w:val="28"/>
          <w:lang w:val="uk-UA"/>
        </w:rPr>
      </w:pPr>
      <w:r w:rsidRPr="003B4DB2">
        <w:rPr>
          <w:b/>
          <w:sz w:val="28"/>
          <w:szCs w:val="28"/>
          <w:lang w:val="uk-UA"/>
        </w:rPr>
        <w:t xml:space="preserve">5. </w:t>
      </w:r>
      <w:proofErr w:type="spellStart"/>
      <w:r w:rsidRPr="003B4DB2">
        <w:rPr>
          <w:b/>
          <w:sz w:val="28"/>
          <w:szCs w:val="28"/>
        </w:rPr>
        <w:t>Штатним</w:t>
      </w:r>
      <w:proofErr w:type="spellEnd"/>
      <w:r w:rsidRPr="003B4DB2">
        <w:rPr>
          <w:b/>
          <w:sz w:val="28"/>
          <w:szCs w:val="28"/>
        </w:rPr>
        <w:t xml:space="preserve"> </w:t>
      </w:r>
      <w:proofErr w:type="spellStart"/>
      <w:r w:rsidRPr="003B4DB2">
        <w:rPr>
          <w:b/>
          <w:sz w:val="28"/>
          <w:szCs w:val="28"/>
        </w:rPr>
        <w:t>розписом</w:t>
      </w:r>
      <w:proofErr w:type="spellEnd"/>
      <w:r w:rsidRPr="003B4DB2">
        <w:rPr>
          <w:b/>
          <w:sz w:val="28"/>
          <w:szCs w:val="28"/>
        </w:rPr>
        <w:t xml:space="preserve"> </w:t>
      </w:r>
      <w:proofErr w:type="spellStart"/>
      <w:proofErr w:type="gramStart"/>
      <w:r w:rsidRPr="003B4DB2">
        <w:rPr>
          <w:b/>
          <w:sz w:val="28"/>
          <w:szCs w:val="28"/>
        </w:rPr>
        <w:t>затверджено</w:t>
      </w:r>
      <w:proofErr w:type="spellEnd"/>
      <w:r>
        <w:rPr>
          <w:b/>
          <w:sz w:val="28"/>
          <w:szCs w:val="28"/>
          <w:lang w:val="uk-UA"/>
        </w:rPr>
        <w:t xml:space="preserve">  7</w:t>
      </w:r>
      <w:proofErr w:type="gramEnd"/>
      <w:r>
        <w:rPr>
          <w:b/>
          <w:sz w:val="28"/>
          <w:szCs w:val="28"/>
          <w:lang w:val="uk-UA"/>
        </w:rPr>
        <w:t>,75 штатних одиниць</w:t>
      </w:r>
    </w:p>
    <w:p w:rsidR="0061370E" w:rsidRDefault="0061370E" w:rsidP="0061370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A8720A">
        <w:rPr>
          <w:b/>
          <w:sz w:val="28"/>
          <w:szCs w:val="28"/>
          <w:lang w:val="uk-UA"/>
        </w:rPr>
        <w:t>Прийом документів</w:t>
      </w:r>
    </w:p>
    <w:p w:rsidR="0061370E" w:rsidRDefault="0061370E" w:rsidP="0061370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A8720A">
        <w:rPr>
          <w:sz w:val="28"/>
          <w:szCs w:val="28"/>
          <w:lang w:val="uk-UA"/>
        </w:rPr>
        <w:t xml:space="preserve">Прийом документів </w:t>
      </w:r>
      <w:r>
        <w:rPr>
          <w:sz w:val="28"/>
          <w:szCs w:val="28"/>
          <w:lang w:val="uk-UA"/>
        </w:rPr>
        <w:t xml:space="preserve"> для участі в конкурсі </w:t>
      </w:r>
      <w:r w:rsidRPr="00A8720A">
        <w:rPr>
          <w:sz w:val="28"/>
          <w:szCs w:val="28"/>
          <w:lang w:val="uk-UA"/>
        </w:rPr>
        <w:t xml:space="preserve">здійснюється </w:t>
      </w:r>
      <w:r>
        <w:rPr>
          <w:sz w:val="28"/>
          <w:szCs w:val="28"/>
          <w:lang w:val="uk-UA"/>
        </w:rPr>
        <w:t xml:space="preserve">у відділі освіти Шосткинської районної державної адміністрації </w:t>
      </w:r>
      <w:r w:rsidRPr="00A8720A">
        <w:rPr>
          <w:sz w:val="28"/>
          <w:szCs w:val="28"/>
          <w:lang w:val="uk-UA"/>
        </w:rPr>
        <w:t xml:space="preserve">за </w:t>
      </w:r>
      <w:proofErr w:type="spellStart"/>
      <w:r w:rsidRPr="00A8720A">
        <w:rPr>
          <w:sz w:val="28"/>
          <w:szCs w:val="28"/>
          <w:lang w:val="uk-UA"/>
        </w:rPr>
        <w:t>адресою</w:t>
      </w:r>
      <w:proofErr w:type="spellEnd"/>
      <w:r w:rsidRPr="00A8720A">
        <w:rPr>
          <w:sz w:val="28"/>
          <w:szCs w:val="28"/>
          <w:lang w:val="uk-UA"/>
        </w:rPr>
        <w:t xml:space="preserve">: </w:t>
      </w:r>
      <w:r w:rsidRPr="009D118A">
        <w:rPr>
          <w:sz w:val="28"/>
          <w:szCs w:val="28"/>
          <w:lang w:val="uk-UA"/>
        </w:rPr>
        <w:t>Сумська область, м. Шостка, вул</w:t>
      </w:r>
      <w:r>
        <w:rPr>
          <w:sz w:val="28"/>
          <w:szCs w:val="28"/>
          <w:lang w:val="uk-UA"/>
        </w:rPr>
        <w:t xml:space="preserve">иця Садовий бульвар, будинок 29, кабінет головного спеціаліста,  </w:t>
      </w:r>
      <w:r w:rsidRPr="00A8720A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15</w:t>
      </w:r>
      <w:r w:rsidRPr="00A8720A">
        <w:rPr>
          <w:sz w:val="28"/>
          <w:szCs w:val="28"/>
          <w:lang w:val="uk-UA"/>
        </w:rPr>
        <w:t xml:space="preserve"> календарних днів з дня</w:t>
      </w:r>
      <w:r w:rsidRPr="00F961B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опублікування оголошення.</w:t>
      </w:r>
      <w:r w:rsidRPr="00A8720A">
        <w:rPr>
          <w:sz w:val="28"/>
          <w:szCs w:val="28"/>
          <w:lang w:val="uk-UA"/>
        </w:rPr>
        <w:t xml:space="preserve"> </w:t>
      </w:r>
    </w:p>
    <w:p w:rsidR="0061370E" w:rsidRDefault="0061370E" w:rsidP="0061370E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2C78A5">
        <w:rPr>
          <w:sz w:val="28"/>
          <w:szCs w:val="28"/>
          <w:lang w:val="uk-UA"/>
        </w:rPr>
        <w:t>За додатковою інформацією з питань</w:t>
      </w:r>
      <w:r w:rsidRPr="00F961BE">
        <w:rPr>
          <w:sz w:val="28"/>
          <w:szCs w:val="28"/>
        </w:rPr>
        <w:t> </w:t>
      </w:r>
      <w:r w:rsidRPr="002C78A5">
        <w:rPr>
          <w:sz w:val="28"/>
          <w:szCs w:val="28"/>
          <w:lang w:val="uk-UA"/>
        </w:rPr>
        <w:t xml:space="preserve"> проведення конкурсу та надання пакету документів звертатися до</w:t>
      </w:r>
      <w:r>
        <w:rPr>
          <w:sz w:val="28"/>
          <w:szCs w:val="28"/>
          <w:lang w:val="uk-UA"/>
        </w:rPr>
        <w:t xml:space="preserve"> уповноваженої особи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І.А.,  головного спеціаліста відділу освіти</w:t>
      </w:r>
      <w:r w:rsidRPr="002C78A5">
        <w:rPr>
          <w:sz w:val="28"/>
          <w:szCs w:val="28"/>
          <w:lang w:val="uk-UA"/>
        </w:rPr>
        <w:t xml:space="preserve"> за телефоном: </w:t>
      </w:r>
      <w:r>
        <w:rPr>
          <w:sz w:val="28"/>
          <w:szCs w:val="28"/>
          <w:lang w:val="uk-UA"/>
        </w:rPr>
        <w:t>(05449) 7 31 62</w:t>
      </w:r>
      <w:r w:rsidRPr="002C78A5">
        <w:rPr>
          <w:sz w:val="28"/>
          <w:szCs w:val="28"/>
          <w:lang w:val="uk-UA"/>
        </w:rPr>
        <w:t>.</w:t>
      </w:r>
    </w:p>
    <w:p w:rsidR="0061370E" w:rsidRPr="00F961BE" w:rsidRDefault="0061370E" w:rsidP="0061370E">
      <w:pPr>
        <w:ind w:firstLine="709"/>
        <w:jc w:val="both"/>
        <w:rPr>
          <w:sz w:val="28"/>
          <w:szCs w:val="28"/>
        </w:rPr>
      </w:pPr>
      <w:r w:rsidRPr="00F961BE">
        <w:rPr>
          <w:b/>
          <w:bCs/>
          <w:sz w:val="28"/>
          <w:szCs w:val="28"/>
          <w:bdr w:val="none" w:sz="0" w:space="0" w:color="auto" w:frame="1"/>
        </w:rPr>
        <w:t xml:space="preserve">7. Дата початку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приймання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документів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участі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в</w:t>
      </w:r>
      <w:r w:rsidRPr="00F961B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конкурсі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>:</w:t>
      </w:r>
    </w:p>
    <w:p w:rsidR="0061370E" w:rsidRPr="00606CD1" w:rsidRDefault="0061370E" w:rsidP="0061370E">
      <w:pPr>
        <w:ind w:firstLine="709"/>
        <w:jc w:val="both"/>
        <w:rPr>
          <w:sz w:val="28"/>
          <w:szCs w:val="28"/>
          <w:lang w:val="uk-UA"/>
        </w:rPr>
      </w:pPr>
      <w:r w:rsidRPr="00606CD1">
        <w:rPr>
          <w:sz w:val="28"/>
          <w:szCs w:val="28"/>
          <w:lang w:val="uk-UA"/>
        </w:rPr>
        <w:t>18</w:t>
      </w:r>
      <w:r w:rsidRPr="00606C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Pr="00606CD1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606C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року.</w:t>
      </w:r>
    </w:p>
    <w:p w:rsidR="0061370E" w:rsidRPr="00F961BE" w:rsidRDefault="0061370E" w:rsidP="0061370E">
      <w:pPr>
        <w:ind w:firstLine="709"/>
        <w:jc w:val="both"/>
        <w:rPr>
          <w:sz w:val="28"/>
          <w:szCs w:val="28"/>
        </w:rPr>
      </w:pPr>
      <w:r w:rsidRPr="00F961BE">
        <w:rPr>
          <w:b/>
          <w:bCs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Кінцевий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строк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приймання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документів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>:</w:t>
      </w:r>
    </w:p>
    <w:p w:rsidR="0061370E" w:rsidRPr="00606CD1" w:rsidRDefault="0061370E" w:rsidP="0061370E">
      <w:pPr>
        <w:ind w:firstLine="709"/>
        <w:jc w:val="both"/>
        <w:rPr>
          <w:sz w:val="28"/>
          <w:szCs w:val="28"/>
        </w:rPr>
      </w:pPr>
      <w:r w:rsidRPr="00606CD1">
        <w:rPr>
          <w:sz w:val="28"/>
          <w:szCs w:val="28"/>
        </w:rPr>
        <w:t>до 16.</w:t>
      </w:r>
      <w:r>
        <w:rPr>
          <w:sz w:val="28"/>
          <w:szCs w:val="28"/>
          <w:lang w:val="uk-UA"/>
        </w:rPr>
        <w:t>00 години 02</w:t>
      </w:r>
      <w:r w:rsidRPr="00606CD1">
        <w:rPr>
          <w:sz w:val="28"/>
          <w:szCs w:val="28"/>
          <w:lang w:val="uk-UA"/>
        </w:rPr>
        <w:t xml:space="preserve"> жовтня 2020 року</w:t>
      </w:r>
      <w:r>
        <w:rPr>
          <w:sz w:val="28"/>
          <w:szCs w:val="28"/>
          <w:lang w:val="uk-UA"/>
        </w:rPr>
        <w:t>.</w:t>
      </w:r>
    </w:p>
    <w:p w:rsidR="0061370E" w:rsidRPr="006C2BB5" w:rsidRDefault="0061370E" w:rsidP="0061370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9. </w:t>
      </w:r>
      <w:r w:rsidRPr="006C2BB5">
        <w:rPr>
          <w:b/>
          <w:bCs/>
          <w:sz w:val="28"/>
          <w:szCs w:val="28"/>
          <w:bdr w:val="none" w:sz="0" w:space="0" w:color="auto" w:frame="1"/>
          <w:lang w:val="uk-UA"/>
        </w:rPr>
        <w:t>Вимоги до посади</w:t>
      </w:r>
    </w:p>
    <w:p w:rsidR="0061370E" w:rsidRDefault="0061370E" w:rsidP="0061370E">
      <w:pPr>
        <w:pStyle w:val="rvps2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right="283" w:firstLine="709"/>
        <w:jc w:val="both"/>
        <w:textAlignment w:val="baseline"/>
        <w:rPr>
          <w:sz w:val="28"/>
          <w:szCs w:val="28"/>
          <w:lang w:val="uk-UA"/>
        </w:rPr>
      </w:pPr>
      <w:r w:rsidRPr="00C344A8">
        <w:rPr>
          <w:sz w:val="28"/>
          <w:szCs w:val="28"/>
          <w:lang w:val="uk-UA"/>
        </w:rPr>
        <w:t>На посад</w:t>
      </w:r>
      <w:r>
        <w:rPr>
          <w:sz w:val="28"/>
          <w:szCs w:val="28"/>
          <w:lang w:val="uk-UA"/>
        </w:rPr>
        <w:t>у</w:t>
      </w:r>
      <w:r w:rsidRPr="00C344A8">
        <w:rPr>
          <w:sz w:val="28"/>
          <w:szCs w:val="28"/>
          <w:lang w:val="uk-UA"/>
        </w:rPr>
        <w:t xml:space="preserve"> директора </w:t>
      </w:r>
      <w:r w:rsidRPr="00C344A8">
        <w:rPr>
          <w:spacing w:val="-6"/>
          <w:sz w:val="28"/>
          <w:szCs w:val="28"/>
          <w:lang w:val="uk-UA"/>
        </w:rPr>
        <w:t xml:space="preserve">Центру </w:t>
      </w:r>
      <w:r w:rsidRPr="00C344A8">
        <w:rPr>
          <w:sz w:val="28"/>
          <w:szCs w:val="28"/>
          <w:lang w:val="uk-UA"/>
        </w:rPr>
        <w:t>мож</w:t>
      </w:r>
      <w:r>
        <w:rPr>
          <w:sz w:val="28"/>
          <w:szCs w:val="28"/>
          <w:lang w:val="uk-UA"/>
        </w:rPr>
        <w:t>е</w:t>
      </w:r>
      <w:r w:rsidRPr="00C344A8">
        <w:rPr>
          <w:sz w:val="28"/>
          <w:szCs w:val="28"/>
          <w:lang w:val="uk-UA"/>
        </w:rPr>
        <w:t xml:space="preserve"> бути призначен</w:t>
      </w:r>
      <w:r>
        <w:rPr>
          <w:sz w:val="28"/>
          <w:szCs w:val="28"/>
          <w:lang w:val="uk-UA"/>
        </w:rPr>
        <w:t>а</w:t>
      </w:r>
      <w:r w:rsidRPr="00C344A8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а</w:t>
      </w:r>
      <w:r w:rsidRPr="00C344A8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344A8">
        <w:rPr>
          <w:sz w:val="28"/>
          <w:szCs w:val="28"/>
          <w:lang w:val="uk-UA"/>
        </w:rPr>
        <w:t xml:space="preserve"> є громадян</w:t>
      </w:r>
      <w:r>
        <w:rPr>
          <w:sz w:val="28"/>
          <w:szCs w:val="28"/>
          <w:lang w:val="uk-UA"/>
        </w:rPr>
        <w:t xml:space="preserve">ином </w:t>
      </w:r>
      <w:r w:rsidRPr="00C344A8">
        <w:rPr>
          <w:sz w:val="28"/>
          <w:szCs w:val="28"/>
          <w:lang w:val="uk-UA"/>
        </w:rPr>
        <w:t>України, вільно володі</w:t>
      </w:r>
      <w:r>
        <w:rPr>
          <w:sz w:val="28"/>
          <w:szCs w:val="28"/>
          <w:lang w:val="uk-UA"/>
        </w:rPr>
        <w:t>є</w:t>
      </w:r>
      <w:r w:rsidRPr="00C344A8">
        <w:rPr>
          <w:sz w:val="28"/>
          <w:szCs w:val="28"/>
          <w:lang w:val="uk-UA"/>
        </w:rPr>
        <w:t xml:space="preserve"> державною мовою, ма</w:t>
      </w:r>
      <w:r>
        <w:rPr>
          <w:sz w:val="28"/>
          <w:szCs w:val="28"/>
          <w:lang w:val="uk-UA"/>
        </w:rPr>
        <w:t>є</w:t>
      </w:r>
      <w:r w:rsidRPr="00C344A8">
        <w:rPr>
          <w:sz w:val="28"/>
          <w:szCs w:val="28"/>
          <w:lang w:val="uk-UA"/>
        </w:rPr>
        <w:t xml:space="preserve"> вищу педагогічну освіту ступеня не нижче магістра (спеціаліста), стаж педагогічної та/або науково-педагогічної</w:t>
      </w:r>
      <w:r>
        <w:rPr>
          <w:sz w:val="28"/>
          <w:szCs w:val="28"/>
          <w:lang w:val="uk-UA"/>
        </w:rPr>
        <w:t xml:space="preserve"> роботи </w:t>
      </w:r>
      <w:r w:rsidRPr="00C344A8">
        <w:rPr>
          <w:sz w:val="28"/>
          <w:szCs w:val="28"/>
          <w:lang w:val="uk-UA"/>
        </w:rPr>
        <w:t>не менш</w:t>
      </w:r>
      <w:r>
        <w:rPr>
          <w:sz w:val="28"/>
          <w:szCs w:val="28"/>
          <w:lang w:val="uk-UA"/>
        </w:rPr>
        <w:t>е</w:t>
      </w:r>
      <w:r w:rsidRPr="00C344A8">
        <w:rPr>
          <w:sz w:val="28"/>
          <w:szCs w:val="28"/>
          <w:lang w:val="uk-UA"/>
        </w:rPr>
        <w:t xml:space="preserve"> як п’ять років</w:t>
      </w:r>
      <w:r>
        <w:rPr>
          <w:sz w:val="28"/>
          <w:szCs w:val="28"/>
          <w:lang w:val="uk-UA"/>
        </w:rPr>
        <w:t>.</w:t>
      </w:r>
    </w:p>
    <w:p w:rsidR="0061370E" w:rsidRPr="00F65C73" w:rsidRDefault="0061370E" w:rsidP="0061370E">
      <w:pPr>
        <w:pStyle w:val="rvps2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right="283" w:firstLine="709"/>
        <w:jc w:val="both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10. П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ерелік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документів</w:t>
      </w:r>
      <w:proofErr w:type="spellEnd"/>
    </w:p>
    <w:p w:rsidR="0061370E" w:rsidRDefault="0061370E" w:rsidP="0061370E">
      <w:pPr>
        <w:pStyle w:val="rvps21"/>
        <w:tabs>
          <w:tab w:val="left" w:pos="0"/>
          <w:tab w:val="left" w:pos="1134"/>
        </w:tabs>
        <w:spacing w:after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Особа, яка виявила бажання взяти участь у конкурсі, подає конкурсній комісії  (особисто або поштою) такі документи:  </w:t>
      </w:r>
    </w:p>
    <w:p w:rsidR="0061370E" w:rsidRDefault="0061370E" w:rsidP="0061370E">
      <w:pPr>
        <w:pStyle w:val="rvps21"/>
        <w:numPr>
          <w:ilvl w:val="0"/>
          <w:numId w:val="1"/>
        </w:numPr>
        <w:tabs>
          <w:tab w:val="left" w:pos="0"/>
          <w:tab w:val="left" w:pos="1134"/>
        </w:tabs>
        <w:spacing w:after="0"/>
        <w:rPr>
          <w:color w:val="000000"/>
          <w:sz w:val="28"/>
          <w:szCs w:val="28"/>
          <w:lang w:val="uk-UA"/>
        </w:rPr>
      </w:pPr>
      <w:r w:rsidRPr="00C344A8">
        <w:rPr>
          <w:color w:val="000000"/>
          <w:sz w:val="28"/>
          <w:szCs w:val="28"/>
          <w:lang w:val="uk-UA"/>
        </w:rPr>
        <w:t>копію паспорта громадянина України;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1370E" w:rsidRDefault="0061370E" w:rsidP="0061370E">
      <w:pPr>
        <w:pStyle w:val="rvps21"/>
        <w:numPr>
          <w:ilvl w:val="0"/>
          <w:numId w:val="1"/>
        </w:numPr>
        <w:tabs>
          <w:tab w:val="left" w:pos="0"/>
          <w:tab w:val="left" w:pos="1134"/>
        </w:tabs>
        <w:spacing w:after="0"/>
        <w:rPr>
          <w:color w:val="000000"/>
          <w:sz w:val="28"/>
          <w:szCs w:val="28"/>
          <w:lang w:val="uk-UA"/>
        </w:rPr>
      </w:pPr>
      <w:r w:rsidRPr="00C344A8">
        <w:rPr>
          <w:color w:val="000000"/>
          <w:sz w:val="28"/>
          <w:szCs w:val="28"/>
          <w:lang w:val="uk-UA"/>
        </w:rPr>
        <w:lastRenderedPageBreak/>
        <w:t xml:space="preserve">письмову заяву про участь у </w:t>
      </w:r>
      <w:r>
        <w:rPr>
          <w:color w:val="000000"/>
          <w:sz w:val="28"/>
          <w:szCs w:val="28"/>
          <w:lang w:val="uk-UA"/>
        </w:rPr>
        <w:t>к</w:t>
      </w:r>
      <w:r w:rsidRPr="00C344A8">
        <w:rPr>
          <w:color w:val="000000"/>
          <w:sz w:val="28"/>
          <w:szCs w:val="28"/>
          <w:lang w:val="uk-UA"/>
        </w:rPr>
        <w:t>онкурсі, до якої додається резюме</w:t>
      </w:r>
      <w:r>
        <w:rPr>
          <w:color w:val="000000"/>
          <w:sz w:val="28"/>
          <w:szCs w:val="28"/>
          <w:lang w:val="uk-UA"/>
        </w:rPr>
        <w:t xml:space="preserve"> у довільній формі</w:t>
      </w:r>
      <w:r w:rsidRPr="00C344A8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1370E" w:rsidRDefault="0061370E" w:rsidP="0061370E">
      <w:pPr>
        <w:pStyle w:val="rvps21"/>
        <w:numPr>
          <w:ilvl w:val="0"/>
          <w:numId w:val="1"/>
        </w:numPr>
        <w:tabs>
          <w:tab w:val="left" w:pos="0"/>
          <w:tab w:val="left" w:pos="1134"/>
        </w:tabs>
        <w:spacing w:after="0"/>
        <w:rPr>
          <w:color w:val="000000"/>
          <w:sz w:val="28"/>
          <w:szCs w:val="28"/>
          <w:lang w:val="uk-UA"/>
        </w:rPr>
      </w:pPr>
      <w:r w:rsidRPr="00C344A8">
        <w:rPr>
          <w:color w:val="000000"/>
          <w:sz w:val="28"/>
          <w:szCs w:val="28"/>
          <w:lang w:val="uk-UA"/>
        </w:rPr>
        <w:t>копію трудової книжки;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1370E" w:rsidRDefault="0061370E" w:rsidP="0061370E">
      <w:pPr>
        <w:pStyle w:val="rvps21"/>
        <w:numPr>
          <w:ilvl w:val="0"/>
          <w:numId w:val="1"/>
        </w:numPr>
        <w:tabs>
          <w:tab w:val="left" w:pos="0"/>
          <w:tab w:val="left" w:pos="1134"/>
        </w:tabs>
        <w:spacing w:after="0"/>
        <w:rPr>
          <w:color w:val="000000"/>
          <w:sz w:val="28"/>
          <w:szCs w:val="28"/>
          <w:lang w:val="uk-UA"/>
        </w:rPr>
      </w:pPr>
      <w:r w:rsidRPr="00C344A8">
        <w:rPr>
          <w:color w:val="000000"/>
          <w:sz w:val="28"/>
          <w:szCs w:val="28"/>
          <w:lang w:val="uk-UA"/>
        </w:rPr>
        <w:t xml:space="preserve">копію (копії) документа (документів) про освіту із додатками, присвоєння вченого звання, </w:t>
      </w:r>
      <w:r>
        <w:rPr>
          <w:color w:val="000000"/>
          <w:sz w:val="28"/>
          <w:szCs w:val="28"/>
          <w:lang w:val="uk-UA"/>
        </w:rPr>
        <w:t>н</w:t>
      </w:r>
      <w:r w:rsidRPr="00C344A8">
        <w:rPr>
          <w:color w:val="000000"/>
          <w:sz w:val="28"/>
          <w:szCs w:val="28"/>
          <w:lang w:val="uk-UA"/>
        </w:rPr>
        <w:t>аукового ступеня;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1370E" w:rsidRPr="006C2BB5" w:rsidRDefault="0061370E" w:rsidP="0061370E">
      <w:pPr>
        <w:pStyle w:val="rvps21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/>
        <w:ind w:left="709" w:right="283"/>
        <w:textAlignment w:val="baseline"/>
        <w:rPr>
          <w:sz w:val="28"/>
          <w:szCs w:val="28"/>
          <w:lang w:val="uk-UA"/>
        </w:rPr>
      </w:pPr>
      <w:r w:rsidRPr="006C2BB5">
        <w:rPr>
          <w:color w:val="000000"/>
          <w:sz w:val="28"/>
          <w:szCs w:val="28"/>
          <w:lang w:val="uk-UA"/>
        </w:rPr>
        <w:t>письмову згоду на збір та обробку персональних даних</w:t>
      </w:r>
      <w:r>
        <w:rPr>
          <w:color w:val="000000"/>
          <w:sz w:val="28"/>
          <w:szCs w:val="28"/>
          <w:lang w:val="uk-UA"/>
        </w:rPr>
        <w:t>.</w:t>
      </w:r>
    </w:p>
    <w:p w:rsidR="0061370E" w:rsidRPr="00F961BE" w:rsidRDefault="0061370E" w:rsidP="0061370E">
      <w:pPr>
        <w:ind w:firstLine="709"/>
        <w:jc w:val="both"/>
        <w:rPr>
          <w:sz w:val="28"/>
          <w:szCs w:val="28"/>
        </w:rPr>
      </w:pPr>
      <w:r w:rsidRPr="00F961BE">
        <w:rPr>
          <w:b/>
          <w:bCs/>
          <w:sz w:val="28"/>
          <w:szCs w:val="28"/>
          <w:bdr w:val="none" w:sz="0" w:space="0" w:color="auto" w:frame="1"/>
        </w:rPr>
        <w:t>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</w:t>
      </w:r>
      <w:r w:rsidRPr="00F961BE">
        <w:rPr>
          <w:b/>
          <w:bCs/>
          <w:sz w:val="28"/>
          <w:szCs w:val="28"/>
          <w:bdr w:val="none" w:sz="0" w:space="0" w:color="auto" w:frame="1"/>
        </w:rPr>
        <w:t>. 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Умови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оплати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праці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961B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директора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Центру</w:t>
      </w:r>
      <w:r w:rsidRPr="00F961BE">
        <w:rPr>
          <w:b/>
          <w:bCs/>
          <w:sz w:val="28"/>
          <w:szCs w:val="28"/>
          <w:bdr w:val="none" w:sz="0" w:space="0" w:color="auto" w:frame="1"/>
        </w:rPr>
        <w:t>:</w:t>
      </w:r>
    </w:p>
    <w:p w:rsidR="0061370E" w:rsidRDefault="0061370E" w:rsidP="0061370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14C22">
        <w:rPr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 w:rsidRPr="00C14C22">
        <w:rPr>
          <w:sz w:val="28"/>
          <w:szCs w:val="28"/>
          <w:lang w:val="uk-UA"/>
        </w:rPr>
        <w:t xml:space="preserve">тарифний </w:t>
      </w:r>
      <w:proofErr w:type="spellStart"/>
      <w:r w:rsidRPr="00C14C22">
        <w:rPr>
          <w:sz w:val="28"/>
          <w:szCs w:val="28"/>
          <w:lang w:val="uk-UA"/>
        </w:rPr>
        <w:t>разряд</w:t>
      </w:r>
      <w:proofErr w:type="spellEnd"/>
      <w:r w:rsidRPr="00C14C22">
        <w:rPr>
          <w:sz w:val="28"/>
          <w:szCs w:val="28"/>
          <w:lang w:val="uk-UA"/>
        </w:rPr>
        <w:t xml:space="preserve"> та посадовий оклад встановлюється відповідно </w:t>
      </w:r>
      <w:r w:rsidRPr="00C14C22">
        <w:rPr>
          <w:sz w:val="28"/>
          <w:szCs w:val="28"/>
        </w:rPr>
        <w:t xml:space="preserve">до постанови </w:t>
      </w:r>
      <w:proofErr w:type="spellStart"/>
      <w:r w:rsidRPr="00C14C22">
        <w:rPr>
          <w:sz w:val="28"/>
          <w:szCs w:val="28"/>
        </w:rPr>
        <w:t>Кабінету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Міністрів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України</w:t>
      </w:r>
      <w:proofErr w:type="spellEnd"/>
      <w:r w:rsidRPr="00C14C2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2002 р.</w:t>
      </w:r>
      <w:r>
        <w:rPr>
          <w:sz w:val="28"/>
          <w:szCs w:val="28"/>
          <w:lang w:val="uk-UA"/>
        </w:rPr>
        <w:t xml:space="preserve"> №</w:t>
      </w:r>
      <w:r w:rsidRPr="00C14C22">
        <w:rPr>
          <w:sz w:val="28"/>
          <w:szCs w:val="28"/>
        </w:rPr>
        <w:t xml:space="preserve"> 1298</w:t>
      </w:r>
      <w:r>
        <w:rPr>
          <w:sz w:val="28"/>
          <w:szCs w:val="28"/>
          <w:lang w:val="uk-UA"/>
        </w:rPr>
        <w:t xml:space="preserve"> «Про 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</w:t>
      </w:r>
    </w:p>
    <w:p w:rsidR="0061370E" w:rsidRPr="00C14C22" w:rsidRDefault="0061370E" w:rsidP="0061370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14C22">
        <w:rPr>
          <w:sz w:val="28"/>
          <w:szCs w:val="28"/>
          <w:lang w:val="uk-UA"/>
        </w:rPr>
        <w:t xml:space="preserve">- </w:t>
      </w:r>
      <w:proofErr w:type="spellStart"/>
      <w:r w:rsidRPr="00C14C22">
        <w:rPr>
          <w:sz w:val="28"/>
          <w:szCs w:val="28"/>
        </w:rPr>
        <w:t>надається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щорічна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оплачувана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відпустка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тривалістю</w:t>
      </w:r>
      <w:proofErr w:type="spellEnd"/>
      <w:r w:rsidRPr="00C14C22">
        <w:rPr>
          <w:sz w:val="28"/>
          <w:szCs w:val="28"/>
        </w:rPr>
        <w:t xml:space="preserve"> </w:t>
      </w:r>
      <w:r w:rsidRPr="00C14C22">
        <w:rPr>
          <w:sz w:val="28"/>
          <w:szCs w:val="28"/>
          <w:lang w:val="uk-UA"/>
        </w:rPr>
        <w:t>42</w:t>
      </w:r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календарних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дні</w:t>
      </w:r>
      <w:proofErr w:type="spellEnd"/>
      <w:r w:rsidRPr="00C14C22">
        <w:rPr>
          <w:sz w:val="28"/>
          <w:szCs w:val="28"/>
          <w:lang w:val="uk-UA"/>
        </w:rPr>
        <w:t xml:space="preserve">. </w:t>
      </w:r>
      <w:proofErr w:type="spellStart"/>
      <w:r w:rsidRPr="00C14C22">
        <w:rPr>
          <w:sz w:val="28"/>
          <w:szCs w:val="28"/>
        </w:rPr>
        <w:t>Одночасно</w:t>
      </w:r>
      <w:proofErr w:type="spellEnd"/>
      <w:r w:rsidRPr="00C14C22">
        <w:rPr>
          <w:sz w:val="28"/>
          <w:szCs w:val="28"/>
        </w:rPr>
        <w:t xml:space="preserve"> з </w:t>
      </w:r>
      <w:proofErr w:type="spellStart"/>
      <w:r w:rsidRPr="00C14C22">
        <w:rPr>
          <w:sz w:val="28"/>
          <w:szCs w:val="28"/>
        </w:rPr>
        <w:t>наданням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відпустки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надається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матеріальна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допомога</w:t>
      </w:r>
      <w:proofErr w:type="spellEnd"/>
      <w:r w:rsidRPr="00C14C22">
        <w:rPr>
          <w:sz w:val="28"/>
          <w:szCs w:val="28"/>
        </w:rPr>
        <w:t xml:space="preserve"> на </w:t>
      </w:r>
      <w:proofErr w:type="spellStart"/>
      <w:r w:rsidRPr="00C14C22">
        <w:rPr>
          <w:sz w:val="28"/>
          <w:szCs w:val="28"/>
        </w:rPr>
        <w:t>оздоровлення</w:t>
      </w:r>
      <w:proofErr w:type="spellEnd"/>
      <w:r w:rsidRPr="00C14C22">
        <w:rPr>
          <w:sz w:val="28"/>
          <w:szCs w:val="28"/>
        </w:rPr>
        <w:t xml:space="preserve"> у </w:t>
      </w:r>
      <w:proofErr w:type="spellStart"/>
      <w:r w:rsidRPr="00C14C22">
        <w:rPr>
          <w:sz w:val="28"/>
          <w:szCs w:val="28"/>
        </w:rPr>
        <w:t>розмірі</w:t>
      </w:r>
      <w:proofErr w:type="spellEnd"/>
      <w:r w:rsidRPr="00C14C22">
        <w:rPr>
          <w:sz w:val="28"/>
          <w:szCs w:val="28"/>
        </w:rPr>
        <w:t xml:space="preserve"> </w:t>
      </w:r>
      <w:proofErr w:type="spellStart"/>
      <w:r w:rsidRPr="00C14C22">
        <w:rPr>
          <w:sz w:val="28"/>
          <w:szCs w:val="28"/>
        </w:rPr>
        <w:t>посадового</w:t>
      </w:r>
      <w:proofErr w:type="spellEnd"/>
      <w:r w:rsidRPr="00C14C22">
        <w:rPr>
          <w:sz w:val="28"/>
          <w:szCs w:val="28"/>
        </w:rPr>
        <w:t xml:space="preserve"> окладу.</w:t>
      </w:r>
    </w:p>
    <w:p w:rsidR="0061370E" w:rsidRPr="00F961BE" w:rsidRDefault="0061370E" w:rsidP="0061370E">
      <w:pPr>
        <w:ind w:firstLine="709"/>
        <w:jc w:val="both"/>
        <w:rPr>
          <w:sz w:val="28"/>
          <w:szCs w:val="28"/>
        </w:rPr>
      </w:pPr>
      <w:r w:rsidRPr="00F961BE">
        <w:rPr>
          <w:b/>
          <w:bCs/>
          <w:sz w:val="28"/>
          <w:szCs w:val="28"/>
          <w:bdr w:val="none" w:sz="0" w:space="0" w:color="auto" w:frame="1"/>
        </w:rPr>
        <w:t>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2</w:t>
      </w:r>
      <w:r w:rsidRPr="00F961BE">
        <w:rPr>
          <w:b/>
          <w:bCs/>
          <w:sz w:val="28"/>
          <w:szCs w:val="28"/>
          <w:bdr w:val="none" w:sz="0" w:space="0" w:color="auto" w:frame="1"/>
        </w:rPr>
        <w:t xml:space="preserve">. Дата і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місце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1BE">
        <w:rPr>
          <w:b/>
          <w:bCs/>
          <w:sz w:val="28"/>
          <w:szCs w:val="28"/>
          <w:bdr w:val="none" w:sz="0" w:space="0" w:color="auto" w:frame="1"/>
        </w:rPr>
        <w:t>проведення</w:t>
      </w:r>
      <w:proofErr w:type="spellEnd"/>
      <w:r w:rsidRPr="00F961BE">
        <w:rPr>
          <w:b/>
          <w:bCs/>
          <w:sz w:val="28"/>
          <w:szCs w:val="28"/>
          <w:bdr w:val="none" w:sz="0" w:space="0" w:color="auto" w:frame="1"/>
        </w:rPr>
        <w:t xml:space="preserve"> конкурсу:</w:t>
      </w:r>
    </w:p>
    <w:p w:rsidR="0061370E" w:rsidRPr="00BD4845" w:rsidRDefault="0061370E" w:rsidP="0061370E">
      <w:pPr>
        <w:ind w:firstLine="709"/>
        <w:jc w:val="both"/>
        <w:rPr>
          <w:sz w:val="28"/>
          <w:szCs w:val="28"/>
        </w:rPr>
      </w:pPr>
      <w:r w:rsidRPr="00BD4845">
        <w:rPr>
          <w:sz w:val="28"/>
          <w:szCs w:val="28"/>
        </w:rPr>
        <w:t>14.00 год</w:t>
      </w:r>
      <w:proofErr w:type="spellStart"/>
      <w:r>
        <w:rPr>
          <w:sz w:val="28"/>
          <w:szCs w:val="28"/>
          <w:lang w:val="uk-UA"/>
        </w:rPr>
        <w:t>ин</w:t>
      </w:r>
      <w:proofErr w:type="spellEnd"/>
      <w:r w:rsidRPr="00BD4845">
        <w:rPr>
          <w:sz w:val="28"/>
          <w:szCs w:val="28"/>
        </w:rPr>
        <w:t xml:space="preserve"> </w:t>
      </w:r>
      <w:r w:rsidRPr="00BD4845"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  <w:lang w:val="uk-UA"/>
        </w:rPr>
        <w:t>ЖОВТНЯ 2020 РОКУ</w:t>
      </w:r>
    </w:p>
    <w:p w:rsidR="0061370E" w:rsidRPr="00F961BE" w:rsidRDefault="0061370E" w:rsidP="0061370E">
      <w:pPr>
        <w:ind w:firstLine="709"/>
        <w:jc w:val="both"/>
        <w:rPr>
          <w:sz w:val="28"/>
          <w:szCs w:val="28"/>
        </w:rPr>
      </w:pPr>
      <w:r w:rsidRPr="00F961BE">
        <w:rPr>
          <w:sz w:val="28"/>
          <w:szCs w:val="28"/>
        </w:rPr>
        <w:t>ЗАЛА</w:t>
      </w:r>
      <w:r w:rsidRPr="00F961BE">
        <w:rPr>
          <w:sz w:val="28"/>
          <w:szCs w:val="28"/>
          <w:lang w:val="uk-UA"/>
        </w:rPr>
        <w:t xml:space="preserve"> ЗАСІДАНЬ</w:t>
      </w:r>
      <w:r w:rsidRPr="00F961BE">
        <w:rPr>
          <w:sz w:val="28"/>
          <w:szCs w:val="28"/>
        </w:rPr>
        <w:t xml:space="preserve"> </w:t>
      </w:r>
      <w:r w:rsidRPr="00F961BE">
        <w:rPr>
          <w:sz w:val="28"/>
          <w:szCs w:val="28"/>
          <w:lang w:val="uk-UA"/>
        </w:rPr>
        <w:t>ВІДДІЛУ ОСВІТИ</w:t>
      </w:r>
      <w:r w:rsidRPr="00F961BE">
        <w:rPr>
          <w:sz w:val="28"/>
          <w:szCs w:val="28"/>
        </w:rPr>
        <w:t xml:space="preserve"> ШОСТКИНСЬКОЇ РАЙОННОЇ ДЕРЖАВНОЇ АДМІНІСТРАЦІЇ</w:t>
      </w:r>
    </w:p>
    <w:p w:rsidR="0061370E" w:rsidRPr="00F961BE" w:rsidRDefault="0061370E" w:rsidP="0061370E">
      <w:pPr>
        <w:ind w:firstLine="709"/>
        <w:jc w:val="both"/>
        <w:rPr>
          <w:sz w:val="28"/>
          <w:szCs w:val="28"/>
        </w:rPr>
      </w:pPr>
      <w:r w:rsidRPr="00F961BE">
        <w:rPr>
          <w:sz w:val="28"/>
          <w:szCs w:val="28"/>
        </w:rPr>
        <w:t xml:space="preserve">ВУЛ. </w:t>
      </w:r>
      <w:r w:rsidRPr="00F961BE">
        <w:rPr>
          <w:sz w:val="28"/>
          <w:szCs w:val="28"/>
          <w:lang w:val="uk-UA"/>
        </w:rPr>
        <w:t>САДОВИЙ БУЛЬВАР, 29</w:t>
      </w:r>
      <w:r w:rsidRPr="00F961BE">
        <w:rPr>
          <w:sz w:val="28"/>
          <w:szCs w:val="28"/>
        </w:rPr>
        <w:t>, М. ШОСТКА, СУМСЬКА ОБЛАСТЬ</w:t>
      </w:r>
    </w:p>
    <w:p w:rsidR="0061370E" w:rsidRDefault="0061370E" w:rsidP="0061370E">
      <w:pPr>
        <w:pStyle w:val="rvps21"/>
        <w:tabs>
          <w:tab w:val="left" w:pos="0"/>
        </w:tabs>
        <w:spacing w:after="0"/>
        <w:ind w:firstLine="0"/>
        <w:jc w:val="right"/>
        <w:rPr>
          <w:color w:val="000000"/>
          <w:sz w:val="28"/>
          <w:szCs w:val="28"/>
          <w:lang w:val="uk-UA"/>
        </w:rPr>
      </w:pPr>
    </w:p>
    <w:p w:rsidR="0061370E" w:rsidRDefault="0061370E" w:rsidP="0061370E">
      <w:pPr>
        <w:pStyle w:val="rvps21"/>
        <w:tabs>
          <w:tab w:val="left" w:pos="0"/>
        </w:tabs>
        <w:spacing w:after="0"/>
        <w:ind w:firstLine="0"/>
        <w:jc w:val="right"/>
        <w:rPr>
          <w:color w:val="000000"/>
          <w:sz w:val="28"/>
          <w:szCs w:val="28"/>
          <w:lang w:val="uk-UA"/>
        </w:rPr>
      </w:pPr>
    </w:p>
    <w:p w:rsidR="00E32BE9" w:rsidRPr="0061370E" w:rsidRDefault="00E32BE9">
      <w:pPr>
        <w:rPr>
          <w:lang w:val="uk-UA"/>
        </w:rPr>
      </w:pPr>
      <w:bookmarkStart w:id="5" w:name="_GoBack"/>
      <w:bookmarkEnd w:id="5"/>
    </w:p>
    <w:sectPr w:rsidR="00E32BE9" w:rsidRPr="0061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224"/>
    <w:multiLevelType w:val="hybridMultilevel"/>
    <w:tmpl w:val="6DFE15BC"/>
    <w:lvl w:ilvl="0" w:tplc="91A4EC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4756"/>
    <w:multiLevelType w:val="hybridMultilevel"/>
    <w:tmpl w:val="E816563E"/>
    <w:lvl w:ilvl="0" w:tplc="866A295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15"/>
    <w:rsid w:val="0061370E"/>
    <w:rsid w:val="00E32BE9"/>
    <w:rsid w:val="00E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833FF-C616-4E08-A1B5-0DD5634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0E"/>
    <w:pPr>
      <w:ind w:left="720"/>
      <w:contextualSpacing/>
    </w:pPr>
  </w:style>
  <w:style w:type="paragraph" w:customStyle="1" w:styleId="rvps21">
    <w:name w:val="rvps21"/>
    <w:basedOn w:val="a"/>
    <w:rsid w:val="0061370E"/>
    <w:pPr>
      <w:spacing w:after="150"/>
      <w:ind w:firstLine="450"/>
      <w:jc w:val="both"/>
    </w:pPr>
  </w:style>
  <w:style w:type="paragraph" w:customStyle="1" w:styleId="rvps2">
    <w:name w:val="rvps2"/>
    <w:basedOn w:val="a"/>
    <w:rsid w:val="0061370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13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</dc:creator>
  <cp:keywords/>
  <dc:description/>
  <cp:lastModifiedBy>konferenc</cp:lastModifiedBy>
  <cp:revision>2</cp:revision>
  <dcterms:created xsi:type="dcterms:W3CDTF">2020-09-22T08:24:00Z</dcterms:created>
  <dcterms:modified xsi:type="dcterms:W3CDTF">2020-09-22T08:26:00Z</dcterms:modified>
</cp:coreProperties>
</file>