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9060" w14:textId="4A8D95A7" w:rsidR="00522BA9" w:rsidRPr="00707D4D" w:rsidRDefault="00707D4D" w:rsidP="00DB6621">
      <w:pPr>
        <w:pStyle w:val="a5"/>
        <w:tabs>
          <w:tab w:val="left" w:pos="7088"/>
          <w:tab w:val="right" w:pos="96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DB662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22BA9" w:rsidRPr="00707D4D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6CD06EE4" w14:textId="31187623" w:rsidR="00522BA9" w:rsidRPr="00707D4D" w:rsidRDefault="00707D4D" w:rsidP="00DB6621">
      <w:pPr>
        <w:pStyle w:val="a5"/>
        <w:tabs>
          <w:tab w:val="left" w:pos="7513"/>
          <w:tab w:val="right" w:pos="9639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DB66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1B5E" w:rsidRPr="00707D4D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</w:t>
      </w:r>
      <w:r w:rsidR="00DB6621">
        <w:rPr>
          <w:rFonts w:ascii="Times New Roman" w:hAnsi="Times New Roman" w:cs="Times New Roman"/>
          <w:sz w:val="24"/>
          <w:szCs w:val="24"/>
          <w:lang w:val="uk-UA"/>
        </w:rPr>
        <w:t>районної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14:paraId="133B1921" w14:textId="48FE32FF" w:rsidR="00522BA9" w:rsidRDefault="00DB6621" w:rsidP="00DB6621">
      <w:pPr>
        <w:pStyle w:val="a5"/>
        <w:tabs>
          <w:tab w:val="left" w:pos="6946"/>
          <w:tab w:val="right" w:pos="96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707D4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41B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F142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E41BA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70223">
        <w:rPr>
          <w:rFonts w:ascii="Times New Roman" w:hAnsi="Times New Roman" w:cs="Times New Roman"/>
          <w:sz w:val="24"/>
          <w:szCs w:val="24"/>
          <w:lang w:val="uk-UA"/>
        </w:rPr>
        <w:t xml:space="preserve">25 вересня </w:t>
      </w:r>
      <w:r w:rsidR="00CB214B">
        <w:rPr>
          <w:rFonts w:ascii="Times New Roman" w:hAnsi="Times New Roman" w:cs="Times New Roman"/>
          <w:sz w:val="24"/>
          <w:szCs w:val="24"/>
          <w:lang w:val="uk-UA"/>
        </w:rPr>
        <w:t xml:space="preserve">2024 </w:t>
      </w:r>
      <w:r w:rsidR="002A0952" w:rsidRPr="00707D4D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14:paraId="24202376" w14:textId="77777777" w:rsidR="00B438ED" w:rsidRPr="00707D4D" w:rsidRDefault="00B438ED" w:rsidP="00DB6621">
      <w:pPr>
        <w:pStyle w:val="a5"/>
        <w:tabs>
          <w:tab w:val="left" w:pos="6946"/>
          <w:tab w:val="right" w:pos="963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D3FBF42" w14:textId="78BC0BFC" w:rsidR="00522BA9" w:rsidRDefault="00522BA9" w:rsidP="00A172C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2BA9">
        <w:rPr>
          <w:rFonts w:ascii="Times New Roman" w:hAnsi="Times New Roman" w:cs="Times New Roman"/>
          <w:b/>
          <w:sz w:val="24"/>
          <w:szCs w:val="24"/>
          <w:lang w:val="uk-UA"/>
        </w:rPr>
        <w:t>ЗВЕРНЕННЯ</w:t>
      </w:r>
    </w:p>
    <w:p w14:paraId="0C1D502E" w14:textId="2DA0FD80" w:rsidR="00B70223" w:rsidRDefault="00C27211" w:rsidP="00C041B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депутатів Шосткинської районної ради </w:t>
      </w:r>
      <w:r w:rsidR="00B70223" w:rsidRPr="004A36A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r w:rsidR="003D1CA4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</w:t>
      </w:r>
      <w:r w:rsidR="003D1CA4" w:rsidRPr="00C272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ови </w:t>
      </w:r>
      <w:r w:rsidRPr="00C2721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Сумської обласної державної адміністрації – начальника обласної військової адміністрації</w:t>
      </w:r>
      <w:r>
        <w:rPr>
          <w:b/>
          <w:bCs/>
          <w:szCs w:val="28"/>
          <w:lang w:val="uk-UA"/>
        </w:rPr>
        <w:t xml:space="preserve"> </w:t>
      </w:r>
      <w:r w:rsidR="00B702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щодо внесення пропозицій Мінреінтеграції </w:t>
      </w:r>
      <w:r w:rsidR="003404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B702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включення територій Березівської сільської ради </w:t>
      </w:r>
      <w:r w:rsidR="003404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Шосткинського району Сумської області </w:t>
      </w:r>
      <w:r w:rsidR="00B7022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Ямпільської селищної ради Шосткинського району Сумської області до Переліку територій, на яких ведуться (велися)</w:t>
      </w:r>
      <w:r w:rsidR="003404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70223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бойові дії або тимчасово окупованих</w:t>
      </w:r>
    </w:p>
    <w:p w14:paraId="02A256C0" w14:textId="77777777" w:rsidR="00852A66" w:rsidRDefault="00852A66" w:rsidP="00852A66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176AB6C" w14:textId="0667F1C9" w:rsidR="00B70223" w:rsidRDefault="00852A66" w:rsidP="00B702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Ми, д</w:t>
      </w:r>
      <w:r w:rsidRPr="00E50727">
        <w:rPr>
          <w:rFonts w:ascii="Times New Roman" w:hAnsi="Times New Roman" w:cs="Times New Roman"/>
          <w:sz w:val="28"/>
          <w:szCs w:val="28"/>
          <w:lang w:val="uk-UA"/>
        </w:rPr>
        <w:t>епутати Шосткинської районної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стурбовані </w:t>
      </w:r>
      <w:r w:rsidR="00B70223">
        <w:rPr>
          <w:rFonts w:ascii="Times New Roman" w:hAnsi="Times New Roman" w:cs="Times New Roman"/>
          <w:sz w:val="28"/>
          <w:szCs w:val="28"/>
          <w:lang w:val="uk-UA"/>
        </w:rPr>
        <w:t xml:space="preserve">зміною військової ситуації, яка за останній час зазнала </w:t>
      </w:r>
      <w:r w:rsidR="00B70223" w:rsidRPr="00340478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C04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B1C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</w:t>
      </w:r>
      <w:r w:rsidR="00340478" w:rsidRPr="00340478">
        <w:rPr>
          <w:rFonts w:ascii="Times New Roman" w:hAnsi="Times New Roman" w:cs="Times New Roman"/>
          <w:sz w:val="28"/>
          <w:szCs w:val="28"/>
          <w:lang w:val="uk-UA"/>
        </w:rPr>
        <w:t>Березівської сільської ради Шосткинського району Сумської області та Ямпільської селищної ради Шосткинського району Сумської області</w:t>
      </w:r>
      <w:r w:rsidR="00B70223" w:rsidRPr="00B70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B702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151E055A" w14:textId="0A3D464E" w:rsidR="00F902F6" w:rsidRDefault="00B70223" w:rsidP="00B702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B70223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404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223">
        <w:rPr>
          <w:rFonts w:ascii="Times New Roman" w:hAnsi="Times New Roman" w:cs="Times New Roman"/>
          <w:sz w:val="28"/>
          <w:szCs w:val="28"/>
          <w:lang w:val="uk-UA"/>
        </w:rPr>
        <w:t>піддаються систематичним ворожим обстрілам, руйнується інфраструктура, приватна власність, страждає мирне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F1F615F" w14:textId="45651E45" w:rsidR="0029012D" w:rsidRDefault="00F902F6" w:rsidP="00B702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Первомайський старостинський округ Березівської сільської ради межує з Есманською селищною радою </w:t>
      </w:r>
      <w:r w:rsidR="0029012D">
        <w:rPr>
          <w:rFonts w:ascii="Times New Roman" w:hAnsi="Times New Roman" w:cs="Times New Roman"/>
          <w:sz w:val="28"/>
          <w:szCs w:val="28"/>
          <w:lang w:val="uk-UA"/>
        </w:rPr>
        <w:t>Шосткинського району Сумської області</w:t>
      </w:r>
      <w:r w:rsidR="00431B1C">
        <w:rPr>
          <w:rFonts w:ascii="Times New Roman" w:hAnsi="Times New Roman" w:cs="Times New Roman"/>
          <w:sz w:val="28"/>
          <w:szCs w:val="28"/>
          <w:lang w:val="uk-UA"/>
        </w:rPr>
        <w:t xml:space="preserve">, яка відноситься до території можливих бойових дій. </w:t>
      </w:r>
      <w:r w:rsidR="0029012D">
        <w:rPr>
          <w:rFonts w:ascii="Times New Roman" w:hAnsi="Times New Roman" w:cs="Times New Roman"/>
          <w:sz w:val="28"/>
          <w:szCs w:val="28"/>
          <w:lang w:val="uk-UA"/>
        </w:rPr>
        <w:t xml:space="preserve">Села старостинського округу знаходяться на відстані 14-20 км </w:t>
      </w:r>
      <w:r w:rsidR="003404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9012D">
        <w:rPr>
          <w:rFonts w:ascii="Times New Roman" w:hAnsi="Times New Roman" w:cs="Times New Roman"/>
          <w:sz w:val="28"/>
          <w:szCs w:val="28"/>
          <w:lang w:val="uk-UA"/>
        </w:rPr>
        <w:t xml:space="preserve">ід державного кордону з країною агресором. </w:t>
      </w:r>
    </w:p>
    <w:p w14:paraId="7891B6BD" w14:textId="725328D7" w:rsidR="0029012D" w:rsidRDefault="0029012D" w:rsidP="00B702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останній місяць територія Первомайського старостинського округу Березівської сільської ради (села Первомайське, </w:t>
      </w:r>
      <w:r w:rsidR="00340478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смань, Масензівка, Перше Травня, Нарбутівка) потерпають від щоденних ворожих обстрілів – авіаудари, КАБи, артобстріли, застосування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FPV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дронів.</w:t>
      </w:r>
    </w:p>
    <w:p w14:paraId="085030E4" w14:textId="5B403CFA" w:rsidR="00F902F6" w:rsidRDefault="0029012D" w:rsidP="00B702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старостинського округу пошкоджено будівлю комунального закладу </w:t>
      </w:r>
      <w:r w:rsidR="00F970A5">
        <w:rPr>
          <w:rFonts w:ascii="Times New Roman" w:hAnsi="Times New Roman" w:cs="Times New Roman"/>
          <w:sz w:val="28"/>
          <w:szCs w:val="28"/>
          <w:lang w:val="uk-UA"/>
        </w:rPr>
        <w:t xml:space="preserve">Березівської сільської ради «Первомайський навчально – виховний комплекс: загальноосвітня школа І-ІІ ступенів, дошкільний </w:t>
      </w:r>
      <w:r w:rsidR="00340478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</w:t>
      </w:r>
      <w:r w:rsidR="00F970A5">
        <w:rPr>
          <w:rFonts w:ascii="Times New Roman" w:hAnsi="Times New Roman" w:cs="Times New Roman"/>
          <w:sz w:val="28"/>
          <w:szCs w:val="28"/>
          <w:lang w:val="uk-UA"/>
        </w:rPr>
        <w:t>заклад «Бджілка», будівлю Первомайського сільського будинку культури, зруйновано магазин</w:t>
      </w:r>
      <w:r w:rsidR="0034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0A5">
        <w:rPr>
          <w:rFonts w:ascii="Times New Roman" w:hAnsi="Times New Roman" w:cs="Times New Roman"/>
          <w:sz w:val="28"/>
          <w:szCs w:val="28"/>
          <w:lang w:val="uk-UA"/>
        </w:rPr>
        <w:t xml:space="preserve">№ 150 Червоного споживчого товариства, пошкоджено складські приміщення та сільськогосподарська техніка ТОВ «Агропервомайськ», біля 30 приватних житлових будинків зазнали пошкодження різного ступеня (вибиті вікна, пошкоджені покрівлі, тощо). </w:t>
      </w:r>
    </w:p>
    <w:p w14:paraId="32A6D13B" w14:textId="37530424" w:rsidR="0040481E" w:rsidRDefault="00340478" w:rsidP="00B702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Ямпільська селищна територіальна громада межує з Середино-Будською міською територіальною громадою</w:t>
      </w:r>
      <w:r w:rsidR="0040481E">
        <w:rPr>
          <w:rFonts w:ascii="Times New Roman" w:hAnsi="Times New Roman" w:cs="Times New Roman"/>
          <w:sz w:val="28"/>
          <w:szCs w:val="28"/>
          <w:lang w:val="uk-UA"/>
        </w:rPr>
        <w:t>, яка віднесена до території активних бойових дій. Відстань до державного кордону держави-агресора досить незначна, що дозволяє збройним силам рф активно завдавати ударів по території громади практично всіма видами озброєнь (міномети, ст</w:t>
      </w:r>
      <w:r w:rsidR="001C048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0481E">
        <w:rPr>
          <w:rFonts w:ascii="Times New Roman" w:hAnsi="Times New Roman" w:cs="Times New Roman"/>
          <w:sz w:val="28"/>
          <w:szCs w:val="28"/>
          <w:lang w:val="uk-UA"/>
        </w:rPr>
        <w:t>ольна артилерія, РСЗВ, БПЛА, КАБи</w:t>
      </w:r>
      <w:r w:rsidR="001C04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481E">
        <w:rPr>
          <w:rFonts w:ascii="Times New Roman" w:hAnsi="Times New Roman" w:cs="Times New Roman"/>
          <w:sz w:val="28"/>
          <w:szCs w:val="28"/>
          <w:lang w:val="uk-UA"/>
        </w:rPr>
        <w:t xml:space="preserve"> ракети).</w:t>
      </w:r>
    </w:p>
    <w:p w14:paraId="6463DE7B" w14:textId="29E8FB2F" w:rsidR="00852A66" w:rsidRDefault="00B70223" w:rsidP="00B702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Починаючи з 20 серпня 2024 року кількість обстрілів території Ямпільської</w:t>
      </w:r>
      <w:r w:rsidR="0040481E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340478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Ш</w:t>
      </w:r>
      <w:r w:rsidR="0029012D">
        <w:rPr>
          <w:rFonts w:ascii="Times New Roman" w:hAnsi="Times New Roman" w:cs="Times New Roman"/>
          <w:sz w:val="28"/>
          <w:szCs w:val="28"/>
          <w:lang w:val="uk-UA"/>
        </w:rPr>
        <w:t>осткинського району Сумської області</w:t>
      </w:r>
      <w:r w:rsidR="0034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значно збільшилась. Всього за серпень 2024 року зафіксовано 8 обстрілів </w:t>
      </w:r>
      <w:r w:rsidR="001C048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(35 прильотів)</w:t>
      </w:r>
      <w:r w:rsidR="00F902F6">
        <w:rPr>
          <w:rFonts w:ascii="Times New Roman" w:hAnsi="Times New Roman" w:cs="Times New Roman"/>
          <w:sz w:val="28"/>
          <w:szCs w:val="28"/>
          <w:lang w:val="uk-UA"/>
        </w:rPr>
        <w:t>, в тому числі 1- ракета, 4 КАБи</w:t>
      </w:r>
      <w:r w:rsidR="001C0484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4047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F90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81E">
        <w:rPr>
          <w:rFonts w:ascii="Times New Roman" w:hAnsi="Times New Roman" w:cs="Times New Roman"/>
          <w:sz w:val="28"/>
          <w:szCs w:val="28"/>
          <w:lang w:val="uk-UA"/>
        </w:rPr>
        <w:t>вересні</w:t>
      </w:r>
      <w:r w:rsidR="00BB4CA5">
        <w:rPr>
          <w:rFonts w:ascii="Times New Roman" w:hAnsi="Times New Roman" w:cs="Times New Roman"/>
          <w:sz w:val="28"/>
          <w:szCs w:val="28"/>
          <w:lang w:val="uk-UA"/>
        </w:rPr>
        <w:t xml:space="preserve"> 2024 року здійснено </w:t>
      </w:r>
      <w:r w:rsidR="001C048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B4CA5">
        <w:rPr>
          <w:rFonts w:ascii="Times New Roman" w:hAnsi="Times New Roman" w:cs="Times New Roman"/>
          <w:sz w:val="28"/>
          <w:szCs w:val="28"/>
          <w:lang w:val="uk-UA"/>
        </w:rPr>
        <w:t xml:space="preserve">13 обстрілів громади КАБами </w:t>
      </w:r>
      <w:r w:rsidR="001C048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B4CA5">
        <w:rPr>
          <w:rFonts w:ascii="Times New Roman" w:hAnsi="Times New Roman" w:cs="Times New Roman"/>
          <w:sz w:val="28"/>
          <w:szCs w:val="28"/>
          <w:lang w:val="uk-UA"/>
        </w:rPr>
        <w:t xml:space="preserve">34 прильоти). </w:t>
      </w:r>
      <w:r w:rsidR="00F902F6">
        <w:rPr>
          <w:rFonts w:ascii="Times New Roman" w:hAnsi="Times New Roman" w:cs="Times New Roman"/>
          <w:sz w:val="28"/>
          <w:szCs w:val="28"/>
          <w:lang w:val="uk-UA"/>
        </w:rPr>
        <w:t>За цей період у зв</w:t>
      </w:r>
      <w:r w:rsidR="00F902F6" w:rsidRPr="00BB4CA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902F6">
        <w:rPr>
          <w:rFonts w:ascii="Times New Roman" w:hAnsi="Times New Roman" w:cs="Times New Roman"/>
          <w:sz w:val="28"/>
          <w:szCs w:val="28"/>
          <w:lang w:val="uk-UA"/>
        </w:rPr>
        <w:t xml:space="preserve">язку з обстрілами 3 особи загинули, 16 осіб отримали тяжкі поранення, з яких одна дитина. Від </w:t>
      </w:r>
      <w:r w:rsidR="00F902F6">
        <w:rPr>
          <w:rFonts w:ascii="Times New Roman" w:hAnsi="Times New Roman" w:cs="Times New Roman"/>
          <w:sz w:val="28"/>
          <w:szCs w:val="28"/>
          <w:lang w:val="uk-UA"/>
        </w:rPr>
        <w:lastRenderedPageBreak/>
        <w:t>обстрілів повністю зруйновано 4 жи</w:t>
      </w:r>
      <w:r w:rsidR="001C0484">
        <w:rPr>
          <w:rFonts w:ascii="Times New Roman" w:hAnsi="Times New Roman" w:cs="Times New Roman"/>
          <w:sz w:val="28"/>
          <w:szCs w:val="28"/>
          <w:lang w:val="uk-UA"/>
        </w:rPr>
        <w:t xml:space="preserve">тлових </w:t>
      </w:r>
      <w:r w:rsidR="00F902F6">
        <w:rPr>
          <w:rFonts w:ascii="Times New Roman" w:hAnsi="Times New Roman" w:cs="Times New Roman"/>
          <w:sz w:val="28"/>
          <w:szCs w:val="28"/>
          <w:lang w:val="uk-UA"/>
        </w:rPr>
        <w:t>будинк</w:t>
      </w:r>
      <w:r w:rsidR="001C048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902F6">
        <w:rPr>
          <w:rFonts w:ascii="Times New Roman" w:hAnsi="Times New Roman" w:cs="Times New Roman"/>
          <w:sz w:val="28"/>
          <w:szCs w:val="28"/>
          <w:lang w:val="uk-UA"/>
        </w:rPr>
        <w:t>, 25 будинків пошкоджено. Разом з цим було значно пошкоджено об</w:t>
      </w:r>
      <w:r w:rsidR="00F902F6" w:rsidRPr="009270D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902F6">
        <w:rPr>
          <w:rFonts w:ascii="Times New Roman" w:hAnsi="Times New Roman" w:cs="Times New Roman"/>
          <w:sz w:val="28"/>
          <w:szCs w:val="28"/>
          <w:lang w:val="uk-UA"/>
        </w:rPr>
        <w:t>єкти енергозбереження, освітні та медичні заклади громади.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1750DA" w14:textId="78FE3ECC" w:rsidR="00852A66" w:rsidRDefault="00F970A5" w:rsidP="007A64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вищевикладеного</w:t>
      </w:r>
      <w:r w:rsidR="00BB4CA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D148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епутати Шосткинської районної ради</w:t>
      </w:r>
      <w:r w:rsidR="007A64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звертаються з проханням</w:t>
      </w:r>
      <w:r w:rsidR="00C27211">
        <w:rPr>
          <w:b/>
          <w:bCs/>
          <w:szCs w:val="28"/>
          <w:lang w:val="uk-UA"/>
        </w:rPr>
        <w:t xml:space="preserve"> </w:t>
      </w:r>
      <w:r w:rsidR="007A64B4" w:rsidRPr="007A64B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пропозицій </w:t>
      </w:r>
      <w:r w:rsidR="001C0484">
        <w:rPr>
          <w:rFonts w:ascii="Times New Roman" w:hAnsi="Times New Roman" w:cs="Times New Roman"/>
          <w:sz w:val="28"/>
          <w:szCs w:val="28"/>
          <w:lang w:val="uk-UA"/>
        </w:rPr>
        <w:t>Міністерства з питань реінтеграції</w:t>
      </w:r>
      <w:r w:rsidR="007A64B4" w:rsidRPr="007A64B4">
        <w:rPr>
          <w:rFonts w:ascii="Times New Roman" w:hAnsi="Times New Roman" w:cs="Times New Roman"/>
          <w:sz w:val="28"/>
          <w:szCs w:val="28"/>
          <w:lang w:val="uk-UA"/>
        </w:rPr>
        <w:t xml:space="preserve"> щодо включення територій Березівської сільської ради</w:t>
      </w:r>
      <w:r w:rsidR="009270D9">
        <w:rPr>
          <w:rFonts w:ascii="Times New Roman" w:hAnsi="Times New Roman" w:cs="Times New Roman"/>
          <w:sz w:val="28"/>
          <w:szCs w:val="28"/>
          <w:lang w:val="uk-UA"/>
        </w:rPr>
        <w:t xml:space="preserve"> Шосткинського району Сумської області</w:t>
      </w:r>
      <w:r w:rsidR="007A64B4" w:rsidRPr="007A64B4">
        <w:rPr>
          <w:rFonts w:ascii="Times New Roman" w:hAnsi="Times New Roman" w:cs="Times New Roman"/>
          <w:sz w:val="28"/>
          <w:szCs w:val="28"/>
          <w:lang w:val="uk-UA"/>
        </w:rPr>
        <w:t xml:space="preserve"> та Ямпільської селищної ради Шосткинського району Сумської області до </w:t>
      </w:r>
      <w:r w:rsidR="00BB4CA5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="00945A44">
        <w:rPr>
          <w:rFonts w:ascii="Times New Roman" w:hAnsi="Times New Roman" w:cs="Times New Roman"/>
          <w:sz w:val="28"/>
          <w:szCs w:val="28"/>
          <w:lang w:val="uk-UA"/>
        </w:rPr>
        <w:t xml:space="preserve"> 1 </w:t>
      </w:r>
      <w:r w:rsidR="0090078C">
        <w:rPr>
          <w:rFonts w:ascii="Times New Roman" w:hAnsi="Times New Roman" w:cs="Times New Roman"/>
          <w:sz w:val="28"/>
          <w:szCs w:val="28"/>
          <w:lang w:val="uk-UA"/>
        </w:rPr>
        <w:t>Території можливих бойових дій розділу І. Території</w:t>
      </w:r>
      <w:r w:rsidR="009270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078C">
        <w:rPr>
          <w:rFonts w:ascii="Times New Roman" w:hAnsi="Times New Roman" w:cs="Times New Roman"/>
          <w:sz w:val="28"/>
          <w:szCs w:val="28"/>
          <w:lang w:val="uk-UA"/>
        </w:rPr>
        <w:t xml:space="preserve"> на яких </w:t>
      </w:r>
      <w:r w:rsidR="007A64B4" w:rsidRPr="007A64B4">
        <w:rPr>
          <w:rFonts w:ascii="Times New Roman" w:hAnsi="Times New Roman" w:cs="Times New Roman"/>
          <w:sz w:val="28"/>
          <w:szCs w:val="28"/>
          <w:lang w:val="uk-UA"/>
        </w:rPr>
        <w:t xml:space="preserve">ведуться (велися) бойові дії </w:t>
      </w:r>
      <w:r w:rsidR="0090078C">
        <w:rPr>
          <w:rFonts w:ascii="Times New Roman" w:hAnsi="Times New Roman" w:cs="Times New Roman"/>
          <w:sz w:val="28"/>
          <w:szCs w:val="28"/>
          <w:lang w:val="uk-UA"/>
        </w:rPr>
        <w:t xml:space="preserve">Переліку територій, на яких ведуться (велися) бойові дії </w:t>
      </w:r>
      <w:r w:rsidR="007A64B4" w:rsidRPr="007A64B4">
        <w:rPr>
          <w:rFonts w:ascii="Times New Roman" w:hAnsi="Times New Roman" w:cs="Times New Roman"/>
          <w:sz w:val="28"/>
          <w:szCs w:val="28"/>
          <w:lang w:val="uk-UA"/>
        </w:rPr>
        <w:t>або тимчасово окупованих</w:t>
      </w:r>
      <w:r w:rsidR="0090078C">
        <w:rPr>
          <w:rFonts w:ascii="Times New Roman" w:hAnsi="Times New Roman" w:cs="Times New Roman"/>
          <w:sz w:val="28"/>
          <w:szCs w:val="28"/>
          <w:lang w:val="uk-UA"/>
        </w:rPr>
        <w:t xml:space="preserve"> Російською Федерацією, затвердженого наказом Міністерства з питань реінтеграції тимчасово окупованих територій України від 22.12.2022 № 309 </w:t>
      </w:r>
      <w:r w:rsidR="009270D9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0078C">
        <w:rPr>
          <w:rFonts w:ascii="Times New Roman" w:hAnsi="Times New Roman" w:cs="Times New Roman"/>
          <w:sz w:val="28"/>
          <w:szCs w:val="28"/>
          <w:lang w:val="uk-UA"/>
        </w:rPr>
        <w:t xml:space="preserve">(в редакції наказу від </w:t>
      </w:r>
      <w:r w:rsidR="009270D9">
        <w:rPr>
          <w:rFonts w:ascii="Times New Roman" w:hAnsi="Times New Roman" w:cs="Times New Roman"/>
          <w:sz w:val="28"/>
          <w:szCs w:val="28"/>
          <w:lang w:val="uk-UA"/>
        </w:rPr>
        <w:t xml:space="preserve">04.09.2024 </w:t>
      </w:r>
      <w:r w:rsidR="0090078C">
        <w:rPr>
          <w:rFonts w:ascii="Times New Roman" w:hAnsi="Times New Roman" w:cs="Times New Roman"/>
          <w:sz w:val="28"/>
          <w:szCs w:val="28"/>
          <w:lang w:val="uk-UA"/>
        </w:rPr>
        <w:t>№ 2</w:t>
      </w:r>
      <w:r w:rsidR="009270D9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90078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A64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44206359" w14:textId="2612846D" w:rsidR="00F85C5D" w:rsidRPr="00F85C5D" w:rsidRDefault="00F85C5D" w:rsidP="00B438E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5C5D" w:rsidRPr="00F85C5D" w:rsidSect="003D1CA4">
      <w:headerReference w:type="default" r:id="rId8"/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8A49" w14:textId="77777777" w:rsidR="002A6B0E" w:rsidRDefault="002A6B0E" w:rsidP="00A75FE1">
      <w:pPr>
        <w:spacing w:after="0" w:line="240" w:lineRule="auto"/>
      </w:pPr>
      <w:r>
        <w:separator/>
      </w:r>
    </w:p>
  </w:endnote>
  <w:endnote w:type="continuationSeparator" w:id="0">
    <w:p w14:paraId="0B509C6A" w14:textId="77777777" w:rsidR="002A6B0E" w:rsidRDefault="002A6B0E" w:rsidP="00A7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178D" w14:textId="77777777" w:rsidR="002A6B0E" w:rsidRDefault="002A6B0E" w:rsidP="00A75FE1">
      <w:pPr>
        <w:spacing w:after="0" w:line="240" w:lineRule="auto"/>
      </w:pPr>
      <w:r>
        <w:separator/>
      </w:r>
    </w:p>
  </w:footnote>
  <w:footnote w:type="continuationSeparator" w:id="0">
    <w:p w14:paraId="407409A9" w14:textId="77777777" w:rsidR="002A6B0E" w:rsidRDefault="002A6B0E" w:rsidP="00A7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0949" w14:textId="77777777" w:rsidR="00A75FE1" w:rsidRDefault="00A75F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14651"/>
    <w:multiLevelType w:val="hybridMultilevel"/>
    <w:tmpl w:val="03BA7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7657"/>
    <w:multiLevelType w:val="hybridMultilevel"/>
    <w:tmpl w:val="5C34C574"/>
    <w:lvl w:ilvl="0" w:tplc="0840F41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A9"/>
    <w:rsid w:val="000F50AB"/>
    <w:rsid w:val="00113E24"/>
    <w:rsid w:val="001322E7"/>
    <w:rsid w:val="001461F4"/>
    <w:rsid w:val="0018174B"/>
    <w:rsid w:val="001A3C91"/>
    <w:rsid w:val="001B37D8"/>
    <w:rsid w:val="001B3FDE"/>
    <w:rsid w:val="001C0484"/>
    <w:rsid w:val="00211D26"/>
    <w:rsid w:val="00247994"/>
    <w:rsid w:val="0029012D"/>
    <w:rsid w:val="002A0952"/>
    <w:rsid w:val="002A6B0E"/>
    <w:rsid w:val="002A6D7F"/>
    <w:rsid w:val="002B777B"/>
    <w:rsid w:val="002D3938"/>
    <w:rsid w:val="002D6D35"/>
    <w:rsid w:val="002F634D"/>
    <w:rsid w:val="00331074"/>
    <w:rsid w:val="00340478"/>
    <w:rsid w:val="003C3C23"/>
    <w:rsid w:val="003D1CA4"/>
    <w:rsid w:val="003E33C7"/>
    <w:rsid w:val="004038F9"/>
    <w:rsid w:val="0040481E"/>
    <w:rsid w:val="004226FD"/>
    <w:rsid w:val="00431B1C"/>
    <w:rsid w:val="00461E5A"/>
    <w:rsid w:val="00474170"/>
    <w:rsid w:val="004C0306"/>
    <w:rsid w:val="0051068D"/>
    <w:rsid w:val="00522BA9"/>
    <w:rsid w:val="00534DA2"/>
    <w:rsid w:val="00571726"/>
    <w:rsid w:val="00592C6E"/>
    <w:rsid w:val="005E316E"/>
    <w:rsid w:val="00612808"/>
    <w:rsid w:val="006244A3"/>
    <w:rsid w:val="006C752A"/>
    <w:rsid w:val="006D1D1A"/>
    <w:rsid w:val="00707D4D"/>
    <w:rsid w:val="00735E32"/>
    <w:rsid w:val="00737BE8"/>
    <w:rsid w:val="007542DD"/>
    <w:rsid w:val="00783D97"/>
    <w:rsid w:val="007A2D68"/>
    <w:rsid w:val="007A64B4"/>
    <w:rsid w:val="007E20AD"/>
    <w:rsid w:val="00826106"/>
    <w:rsid w:val="00845C68"/>
    <w:rsid w:val="00852A66"/>
    <w:rsid w:val="00880E51"/>
    <w:rsid w:val="008905CE"/>
    <w:rsid w:val="0089692D"/>
    <w:rsid w:val="008A32A0"/>
    <w:rsid w:val="008C1B5E"/>
    <w:rsid w:val="008E2558"/>
    <w:rsid w:val="008E6015"/>
    <w:rsid w:val="008F0F40"/>
    <w:rsid w:val="0090078C"/>
    <w:rsid w:val="00925E6C"/>
    <w:rsid w:val="009270D9"/>
    <w:rsid w:val="00945A44"/>
    <w:rsid w:val="00984A6A"/>
    <w:rsid w:val="00993CA7"/>
    <w:rsid w:val="009E752B"/>
    <w:rsid w:val="00A16FCA"/>
    <w:rsid w:val="00A172C6"/>
    <w:rsid w:val="00A463B0"/>
    <w:rsid w:val="00A75FE1"/>
    <w:rsid w:val="00AA3B53"/>
    <w:rsid w:val="00AB4BF8"/>
    <w:rsid w:val="00AD1319"/>
    <w:rsid w:val="00AF142F"/>
    <w:rsid w:val="00B020C6"/>
    <w:rsid w:val="00B438ED"/>
    <w:rsid w:val="00B70223"/>
    <w:rsid w:val="00BB4CA5"/>
    <w:rsid w:val="00C041B6"/>
    <w:rsid w:val="00C15789"/>
    <w:rsid w:val="00C27211"/>
    <w:rsid w:val="00CB214B"/>
    <w:rsid w:val="00D11A46"/>
    <w:rsid w:val="00D1481D"/>
    <w:rsid w:val="00DB6621"/>
    <w:rsid w:val="00E4267E"/>
    <w:rsid w:val="00E50727"/>
    <w:rsid w:val="00ED0909"/>
    <w:rsid w:val="00EE41BA"/>
    <w:rsid w:val="00F22B80"/>
    <w:rsid w:val="00F566CF"/>
    <w:rsid w:val="00F85C5D"/>
    <w:rsid w:val="00F902F6"/>
    <w:rsid w:val="00F93566"/>
    <w:rsid w:val="00F936F5"/>
    <w:rsid w:val="00F9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7EA2B"/>
  <w15:chartTrackingRefBased/>
  <w15:docId w15:val="{5D6F785A-172A-4DD7-ADE1-44603F9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55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75FE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7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FE1"/>
  </w:style>
  <w:style w:type="paragraph" w:styleId="a8">
    <w:name w:val="footer"/>
    <w:basedOn w:val="a"/>
    <w:link w:val="a9"/>
    <w:uiPriority w:val="99"/>
    <w:unhideWhenUsed/>
    <w:rsid w:val="00A75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FE1"/>
  </w:style>
  <w:style w:type="paragraph" w:styleId="aa">
    <w:name w:val="List Paragraph"/>
    <w:basedOn w:val="a"/>
    <w:uiPriority w:val="34"/>
    <w:qFormat/>
    <w:rsid w:val="00E50727"/>
    <w:pPr>
      <w:spacing w:after="0" w:line="240" w:lineRule="auto"/>
      <w:ind w:left="720"/>
      <w:contextualSpacing/>
    </w:pPr>
    <w:rPr>
      <w:sz w:val="24"/>
      <w:szCs w:val="24"/>
      <w:lang w:val="uk-UA"/>
    </w:rPr>
  </w:style>
  <w:style w:type="character" w:customStyle="1" w:styleId="xfmc1">
    <w:name w:val="xfmc1"/>
    <w:basedOn w:val="a0"/>
    <w:rsid w:val="0085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726F-ADD6-4053-B9A0-D23C8FAC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22</cp:revision>
  <cp:lastPrinted>2024-10-02T10:31:00Z</cp:lastPrinted>
  <dcterms:created xsi:type="dcterms:W3CDTF">2024-04-04T11:38:00Z</dcterms:created>
  <dcterms:modified xsi:type="dcterms:W3CDTF">2024-10-02T10:51:00Z</dcterms:modified>
</cp:coreProperties>
</file>