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93" w:rsidRPr="000C2AC4" w:rsidRDefault="009D1393" w:rsidP="009D1393">
      <w:pPr>
        <w:jc w:val="center"/>
        <w:rPr>
          <w:b/>
          <w:sz w:val="28"/>
          <w:szCs w:val="28"/>
          <w:lang w:val="uk-UA"/>
        </w:rPr>
      </w:pPr>
      <w:r>
        <w:rPr>
          <w:b/>
          <w:sz w:val="28"/>
          <w:szCs w:val="28"/>
          <w:lang w:val="uk-UA"/>
        </w:rPr>
        <w:t>Звіт</w:t>
      </w:r>
    </w:p>
    <w:p w:rsidR="00F16303" w:rsidRPr="008E756A" w:rsidRDefault="009D1393" w:rsidP="009D1393">
      <w:pPr>
        <w:jc w:val="center"/>
        <w:rPr>
          <w:b/>
          <w:sz w:val="28"/>
          <w:szCs w:val="28"/>
          <w:lang w:val="uk-UA"/>
        </w:rPr>
      </w:pPr>
      <w:r w:rsidRPr="000C2AC4">
        <w:rPr>
          <w:b/>
          <w:sz w:val="28"/>
          <w:szCs w:val="28"/>
          <w:lang w:val="uk-UA"/>
        </w:rPr>
        <w:t>про виконання</w:t>
      </w:r>
      <w:r w:rsidRPr="008E756A">
        <w:rPr>
          <w:b/>
          <w:bCs/>
          <w:sz w:val="28"/>
          <w:szCs w:val="28"/>
          <w:lang w:val="uk-UA"/>
        </w:rPr>
        <w:t xml:space="preserve"> </w:t>
      </w:r>
      <w:bookmarkStart w:id="0" w:name="_GoBack"/>
      <w:bookmarkEnd w:id="0"/>
      <w:r w:rsidR="00F16303" w:rsidRPr="008E756A">
        <w:rPr>
          <w:b/>
          <w:bCs/>
          <w:sz w:val="28"/>
          <w:szCs w:val="28"/>
          <w:lang w:val="uk-UA"/>
        </w:rPr>
        <w:t xml:space="preserve">районної  програми </w:t>
      </w:r>
      <w:r w:rsidR="00F16303" w:rsidRPr="008E756A">
        <w:rPr>
          <w:b/>
          <w:sz w:val="28"/>
          <w:szCs w:val="28"/>
          <w:lang w:val="uk-UA"/>
        </w:rPr>
        <w:t>соціального захисту окремих категорій громадян та фінансової підтримки громадських організацій ветеранів та інвалідів</w:t>
      </w:r>
    </w:p>
    <w:p w:rsidR="00F16303" w:rsidRPr="008E756A" w:rsidRDefault="00F16303" w:rsidP="00F16303">
      <w:pPr>
        <w:ind w:firstLine="720"/>
        <w:jc w:val="center"/>
        <w:rPr>
          <w:b/>
          <w:bCs/>
          <w:sz w:val="28"/>
          <w:szCs w:val="28"/>
          <w:lang w:val="uk-UA"/>
        </w:rPr>
      </w:pPr>
    </w:p>
    <w:p w:rsidR="00F16303" w:rsidRPr="008E756A" w:rsidRDefault="00F16303" w:rsidP="00F16303">
      <w:pPr>
        <w:ind w:firstLine="720"/>
        <w:jc w:val="both"/>
        <w:rPr>
          <w:bCs/>
          <w:sz w:val="28"/>
          <w:szCs w:val="28"/>
          <w:lang w:val="uk-UA"/>
        </w:rPr>
      </w:pPr>
      <w:r w:rsidRPr="008E756A">
        <w:rPr>
          <w:bCs/>
          <w:sz w:val="28"/>
          <w:szCs w:val="28"/>
          <w:lang w:val="uk-UA"/>
        </w:rPr>
        <w:t>З м</w:t>
      </w:r>
      <w:r w:rsidRPr="008E756A">
        <w:rPr>
          <w:sz w:val="28"/>
          <w:szCs w:val="28"/>
          <w:lang w:val="uk-UA"/>
        </w:rPr>
        <w:t xml:space="preserve">етою надання додаткових видів соціальних допомог та гарантій громадським організаціям ветеранам та інвалідам, іншим установам та закладам для забезпечення статутної діяльності, окремим сім’ям або громадянам району, які на момент звернення знаходяться у складних матеріальних умовах, пов’язаних з виникненням стихійного лиха, непередбачених ситуацій, тривалої хвороби, в зв’язку зі смертю, компенсацій фізичним особам, які надають соціальні послуги в районі діє </w:t>
      </w:r>
      <w:r w:rsidRPr="008E756A">
        <w:rPr>
          <w:bCs/>
          <w:sz w:val="28"/>
          <w:szCs w:val="28"/>
          <w:lang w:val="uk-UA"/>
        </w:rPr>
        <w:t xml:space="preserve">Районна програма </w:t>
      </w:r>
      <w:r w:rsidRPr="008E756A">
        <w:rPr>
          <w:sz w:val="28"/>
          <w:szCs w:val="28"/>
          <w:lang w:val="uk-UA"/>
        </w:rPr>
        <w:t>соціального захисту окремих категорій громадян та фінансової підтримки громадських організацій ветеранів та інвалідів, яка</w:t>
      </w:r>
      <w:r w:rsidRPr="008E756A">
        <w:rPr>
          <w:b/>
          <w:sz w:val="28"/>
          <w:szCs w:val="28"/>
          <w:lang w:val="uk-UA"/>
        </w:rPr>
        <w:t xml:space="preserve"> </w:t>
      </w:r>
      <w:r w:rsidRPr="008E756A">
        <w:rPr>
          <w:bCs/>
          <w:sz w:val="28"/>
          <w:szCs w:val="28"/>
          <w:lang w:val="uk-UA"/>
        </w:rPr>
        <w:t xml:space="preserve"> затверджена рішенням районної ради п’ятого скликання від 14.01.2008 року,  зі змінами та доповненнями. </w:t>
      </w:r>
    </w:p>
    <w:p w:rsidR="00F16303" w:rsidRPr="008E756A" w:rsidRDefault="00F16303" w:rsidP="00F16303">
      <w:pPr>
        <w:ind w:firstLine="720"/>
        <w:jc w:val="both"/>
        <w:rPr>
          <w:bCs/>
          <w:sz w:val="28"/>
          <w:szCs w:val="28"/>
          <w:lang w:val="uk-UA"/>
        </w:rPr>
      </w:pPr>
      <w:r w:rsidRPr="008E756A">
        <w:rPr>
          <w:bCs/>
          <w:sz w:val="28"/>
          <w:szCs w:val="28"/>
          <w:lang w:val="uk-UA"/>
        </w:rPr>
        <w:t>Вищевказана програма передбачає :</w:t>
      </w:r>
    </w:p>
    <w:p w:rsidR="00F16303" w:rsidRPr="008E756A" w:rsidRDefault="00F16303" w:rsidP="00F16303">
      <w:pPr>
        <w:ind w:firstLine="708"/>
        <w:jc w:val="both"/>
        <w:rPr>
          <w:sz w:val="28"/>
          <w:szCs w:val="28"/>
          <w:lang w:val="uk-UA"/>
        </w:rPr>
      </w:pPr>
      <w:r w:rsidRPr="008E756A">
        <w:rPr>
          <w:sz w:val="28"/>
          <w:szCs w:val="28"/>
          <w:lang w:val="uk-UA"/>
        </w:rPr>
        <w:t xml:space="preserve">виплату щомісячної стипендії у розмірі 100 гривень особам, яким виповнилось 100 і більше років; </w:t>
      </w:r>
    </w:p>
    <w:p w:rsidR="00F16303" w:rsidRPr="008E756A" w:rsidRDefault="00F16303" w:rsidP="00F16303">
      <w:pPr>
        <w:ind w:firstLine="708"/>
        <w:jc w:val="both"/>
        <w:rPr>
          <w:sz w:val="28"/>
          <w:szCs w:val="28"/>
          <w:lang w:val="uk-UA"/>
        </w:rPr>
      </w:pPr>
      <w:proofErr w:type="spellStart"/>
      <w:proofErr w:type="gramStart"/>
      <w:r w:rsidRPr="008E756A">
        <w:rPr>
          <w:sz w:val="28"/>
          <w:szCs w:val="28"/>
        </w:rPr>
        <w:t>виплату</w:t>
      </w:r>
      <w:proofErr w:type="spellEnd"/>
      <w:r w:rsidRPr="008E756A">
        <w:rPr>
          <w:sz w:val="28"/>
          <w:szCs w:val="28"/>
        </w:rPr>
        <w:t xml:space="preserve"> </w:t>
      </w:r>
      <w:r w:rsidRPr="008E756A">
        <w:rPr>
          <w:sz w:val="28"/>
          <w:szCs w:val="28"/>
          <w:lang w:val="uk-UA"/>
        </w:rPr>
        <w:t>одноразової матеріальної допомоги у разі стихійного лиха, непередбачених ситуацій – до 1000 гривень;</w:t>
      </w:r>
      <w:proofErr w:type="gramEnd"/>
    </w:p>
    <w:p w:rsidR="00F16303" w:rsidRPr="008E756A" w:rsidRDefault="00F16303" w:rsidP="00F16303">
      <w:pPr>
        <w:ind w:firstLine="708"/>
        <w:jc w:val="both"/>
        <w:rPr>
          <w:sz w:val="28"/>
          <w:szCs w:val="28"/>
          <w:lang w:val="uk-UA"/>
        </w:rPr>
      </w:pPr>
      <w:proofErr w:type="spellStart"/>
      <w:r w:rsidRPr="008E756A">
        <w:rPr>
          <w:sz w:val="28"/>
          <w:szCs w:val="28"/>
        </w:rPr>
        <w:t>виплату</w:t>
      </w:r>
      <w:proofErr w:type="spellEnd"/>
      <w:r w:rsidRPr="008E756A">
        <w:rPr>
          <w:sz w:val="28"/>
          <w:szCs w:val="28"/>
        </w:rPr>
        <w:t xml:space="preserve"> </w:t>
      </w:r>
      <w:r w:rsidRPr="008E756A">
        <w:rPr>
          <w:sz w:val="28"/>
          <w:szCs w:val="28"/>
          <w:lang w:val="uk-UA"/>
        </w:rPr>
        <w:t xml:space="preserve">одноразової допомоги  учасникам бойових дій у Другій </w:t>
      </w:r>
      <w:proofErr w:type="gramStart"/>
      <w:r w:rsidRPr="008E756A">
        <w:rPr>
          <w:sz w:val="28"/>
          <w:szCs w:val="28"/>
          <w:lang w:val="uk-UA"/>
        </w:rPr>
        <w:t>св</w:t>
      </w:r>
      <w:proofErr w:type="gramEnd"/>
      <w:r w:rsidRPr="008E756A">
        <w:rPr>
          <w:sz w:val="28"/>
          <w:szCs w:val="28"/>
          <w:lang w:val="uk-UA"/>
        </w:rPr>
        <w:t>ітовій війні, у разі стихійного лиха та  непередбачених ситуацій – до 5000 гривень;</w:t>
      </w:r>
    </w:p>
    <w:p w:rsidR="00F16303" w:rsidRPr="008E756A" w:rsidRDefault="00F16303" w:rsidP="00F16303">
      <w:pPr>
        <w:pStyle w:val="a3"/>
        <w:ind w:firstLine="708"/>
        <w:jc w:val="both"/>
        <w:rPr>
          <w:szCs w:val="28"/>
        </w:rPr>
      </w:pPr>
      <w:r w:rsidRPr="008E756A">
        <w:rPr>
          <w:szCs w:val="28"/>
        </w:rPr>
        <w:t>виплата  в зв’язку з тяжкою хворобою – до 700 грн., в інших випадках – до 300 гривень;</w:t>
      </w:r>
    </w:p>
    <w:p w:rsidR="00F16303" w:rsidRPr="008E756A" w:rsidRDefault="00F16303" w:rsidP="00F16303">
      <w:pPr>
        <w:pStyle w:val="a3"/>
        <w:ind w:firstLine="708"/>
        <w:jc w:val="both"/>
        <w:rPr>
          <w:szCs w:val="28"/>
        </w:rPr>
      </w:pPr>
      <w:r w:rsidRPr="008E756A">
        <w:rPr>
          <w:szCs w:val="28"/>
        </w:rPr>
        <w:t xml:space="preserve"> виплату </w:t>
      </w:r>
      <w:r w:rsidRPr="008E756A">
        <w:rPr>
          <w:szCs w:val="28"/>
          <w:lang w:val="ru-RU"/>
        </w:rPr>
        <w:t>щ</w:t>
      </w:r>
      <w:proofErr w:type="spellStart"/>
      <w:r w:rsidRPr="008E756A">
        <w:rPr>
          <w:szCs w:val="28"/>
        </w:rPr>
        <w:t>омісячн</w:t>
      </w:r>
      <w:proofErr w:type="spellEnd"/>
      <w:r w:rsidRPr="008E756A">
        <w:rPr>
          <w:szCs w:val="28"/>
          <w:lang w:val="ru-RU"/>
        </w:rPr>
        <w:t>о</w:t>
      </w:r>
      <w:r w:rsidRPr="008E756A">
        <w:rPr>
          <w:szCs w:val="28"/>
        </w:rPr>
        <w:t>ї компенсації фізичним особам, які надають соціальні послуги в розмірах визначених Постановою Кабінету Міністрів України № 558 від 29.04.2004 року;</w:t>
      </w:r>
    </w:p>
    <w:p w:rsidR="00F16303" w:rsidRPr="008E756A" w:rsidRDefault="00F16303" w:rsidP="00F16303">
      <w:pPr>
        <w:ind w:firstLine="708"/>
        <w:jc w:val="both"/>
        <w:rPr>
          <w:sz w:val="28"/>
          <w:szCs w:val="28"/>
          <w:lang w:val="uk-UA"/>
        </w:rPr>
      </w:pPr>
      <w:r w:rsidRPr="008E756A">
        <w:rPr>
          <w:sz w:val="28"/>
          <w:szCs w:val="28"/>
          <w:lang w:val="uk-UA"/>
        </w:rPr>
        <w:t>виплату одноразової допомоги прийомним сім’ям 2500 гривень;</w:t>
      </w:r>
    </w:p>
    <w:p w:rsidR="00F16303" w:rsidRPr="008E756A" w:rsidRDefault="00F16303" w:rsidP="00F16303">
      <w:pPr>
        <w:pStyle w:val="a3"/>
        <w:ind w:firstLine="708"/>
        <w:jc w:val="both"/>
        <w:rPr>
          <w:szCs w:val="28"/>
        </w:rPr>
      </w:pPr>
      <w:r w:rsidRPr="008E756A">
        <w:rPr>
          <w:szCs w:val="28"/>
        </w:rPr>
        <w:t>фінансову підтримку громадських організацій (районна рада ветеранів, громадська організація інвалідів), районна спілка ветеранів Афганістану;</w:t>
      </w:r>
    </w:p>
    <w:p w:rsidR="00F16303" w:rsidRPr="008E756A" w:rsidRDefault="00F16303" w:rsidP="00F16303">
      <w:pPr>
        <w:pStyle w:val="a3"/>
        <w:ind w:firstLine="708"/>
        <w:jc w:val="both"/>
        <w:rPr>
          <w:szCs w:val="28"/>
        </w:rPr>
      </w:pPr>
      <w:r w:rsidRPr="008E756A">
        <w:rPr>
          <w:szCs w:val="28"/>
        </w:rPr>
        <w:t>надання особам з обмеженими фізичними можливостями послуг з доступу до мережі Інтернет на пільгових умовах в розмірі 25% вартості наданих послуг;</w:t>
      </w:r>
    </w:p>
    <w:p w:rsidR="00F16303" w:rsidRPr="008E756A" w:rsidRDefault="00F16303" w:rsidP="00F16303">
      <w:pPr>
        <w:pStyle w:val="a3"/>
        <w:ind w:firstLine="708"/>
        <w:jc w:val="both"/>
        <w:rPr>
          <w:szCs w:val="28"/>
        </w:rPr>
      </w:pPr>
      <w:r w:rsidRPr="008E756A">
        <w:rPr>
          <w:szCs w:val="28"/>
        </w:rPr>
        <w:t xml:space="preserve">надання фінансової підтримки (допомоги) сім’ям, які виховують </w:t>
      </w:r>
      <w:proofErr w:type="spellStart"/>
      <w:r w:rsidRPr="008E756A">
        <w:rPr>
          <w:szCs w:val="28"/>
        </w:rPr>
        <w:t>онкохворих</w:t>
      </w:r>
      <w:proofErr w:type="spellEnd"/>
      <w:r w:rsidRPr="008E756A">
        <w:rPr>
          <w:szCs w:val="28"/>
        </w:rPr>
        <w:t xml:space="preserve"> дітей – інвалідів до 18 років, починаючи з 01 жовтня 2012 року в розмірі 200 гривень щомісяця;</w:t>
      </w:r>
    </w:p>
    <w:p w:rsidR="00F16303" w:rsidRPr="008E756A" w:rsidRDefault="00F16303" w:rsidP="00F16303">
      <w:pPr>
        <w:pStyle w:val="a5"/>
        <w:tabs>
          <w:tab w:val="left" w:pos="540"/>
          <w:tab w:val="left" w:pos="720"/>
        </w:tabs>
        <w:spacing w:before="0"/>
        <w:jc w:val="both"/>
        <w:rPr>
          <w:rFonts w:ascii="Times New Roman" w:hAnsi="Times New Roman" w:cs="Times New Roman"/>
          <w:sz w:val="28"/>
          <w:szCs w:val="28"/>
        </w:rPr>
      </w:pPr>
      <w:r w:rsidRPr="008E756A">
        <w:rPr>
          <w:rFonts w:ascii="Times New Roman" w:hAnsi="Times New Roman" w:cs="Times New Roman"/>
          <w:sz w:val="28"/>
          <w:szCs w:val="28"/>
        </w:rPr>
        <w:t xml:space="preserve"> надання одноразової грошової допомоги членам сім’ї загиблого при виконанні службового обов’язку під час антитерористичної операції – до 5000 гривень;</w:t>
      </w:r>
    </w:p>
    <w:p w:rsidR="00F16303" w:rsidRPr="008E756A" w:rsidRDefault="00F16303" w:rsidP="00F16303">
      <w:pPr>
        <w:pStyle w:val="a5"/>
        <w:tabs>
          <w:tab w:val="left" w:pos="540"/>
          <w:tab w:val="left" w:pos="720"/>
        </w:tabs>
        <w:spacing w:before="0"/>
        <w:jc w:val="both"/>
        <w:rPr>
          <w:rFonts w:ascii="Times New Roman" w:hAnsi="Times New Roman" w:cs="Times New Roman"/>
          <w:sz w:val="28"/>
          <w:szCs w:val="28"/>
        </w:rPr>
      </w:pPr>
      <w:r w:rsidRPr="008E756A">
        <w:rPr>
          <w:rFonts w:ascii="Times New Roman" w:hAnsi="Times New Roman" w:cs="Times New Roman"/>
          <w:sz w:val="28"/>
          <w:szCs w:val="28"/>
        </w:rPr>
        <w:t xml:space="preserve"> виплату одноразової допомоги сім’ям, які переміщуються з тимчасово окупованої території та районів проведення антитерористичної операції - 300 гривень;</w:t>
      </w:r>
    </w:p>
    <w:p w:rsidR="00F16303" w:rsidRPr="008E756A" w:rsidRDefault="00F16303" w:rsidP="00F16303">
      <w:pPr>
        <w:pStyle w:val="a5"/>
        <w:tabs>
          <w:tab w:val="left" w:pos="540"/>
          <w:tab w:val="left" w:pos="720"/>
        </w:tabs>
        <w:spacing w:before="0"/>
        <w:jc w:val="both"/>
        <w:rPr>
          <w:rFonts w:ascii="Times New Roman" w:hAnsi="Times New Roman" w:cs="Times New Roman"/>
          <w:sz w:val="28"/>
          <w:szCs w:val="28"/>
          <w:lang w:val="ru-RU"/>
        </w:rPr>
      </w:pPr>
      <w:r w:rsidRPr="008E756A">
        <w:rPr>
          <w:rFonts w:ascii="Times New Roman" w:hAnsi="Times New Roman" w:cs="Times New Roman"/>
          <w:sz w:val="28"/>
          <w:szCs w:val="28"/>
        </w:rPr>
        <w:t xml:space="preserve">виплату одноразової допомоги сім’ям з дітьми, які переміщуються з тимчасово окупованої території та районів проведення антитерористичної операції - на кожну дитину віком до 18 років у розмірі до 500 гривень; </w:t>
      </w:r>
    </w:p>
    <w:p w:rsidR="00F16303" w:rsidRPr="008E756A" w:rsidRDefault="00F16303" w:rsidP="00F16303">
      <w:pPr>
        <w:pStyle w:val="a5"/>
        <w:tabs>
          <w:tab w:val="left" w:pos="540"/>
          <w:tab w:val="left" w:pos="720"/>
        </w:tabs>
        <w:spacing w:before="0"/>
        <w:jc w:val="both"/>
        <w:rPr>
          <w:rFonts w:ascii="Times New Roman" w:hAnsi="Times New Roman" w:cs="Times New Roman"/>
          <w:sz w:val="28"/>
          <w:szCs w:val="28"/>
          <w:lang w:val="ru-RU"/>
        </w:rPr>
      </w:pPr>
      <w:r w:rsidRPr="008E756A">
        <w:rPr>
          <w:rFonts w:ascii="Times New Roman" w:hAnsi="Times New Roman" w:cs="Times New Roman"/>
          <w:sz w:val="28"/>
          <w:szCs w:val="28"/>
        </w:rPr>
        <w:t>надання соціальної підтримки (допомоги) сім’ям загиблих при виконанні службового обов’язку під час АТО та які виховують дітей віком до 18 років у розмірі 400 гривень, на кожну дитину щомісяця</w:t>
      </w:r>
      <w:r w:rsidRPr="008E756A">
        <w:rPr>
          <w:rFonts w:ascii="Times New Roman" w:hAnsi="Times New Roman" w:cs="Times New Roman"/>
          <w:sz w:val="28"/>
          <w:szCs w:val="28"/>
          <w:lang w:val="ru-RU"/>
        </w:rPr>
        <w:t>;</w:t>
      </w:r>
    </w:p>
    <w:p w:rsidR="00F16303" w:rsidRPr="008E756A" w:rsidRDefault="00F16303" w:rsidP="00F16303">
      <w:pPr>
        <w:pStyle w:val="a6"/>
        <w:ind w:firstLine="581"/>
        <w:jc w:val="both"/>
        <w:rPr>
          <w:rFonts w:ascii="Times New Roman" w:hAnsi="Times New Roman"/>
          <w:sz w:val="28"/>
          <w:szCs w:val="28"/>
          <w:lang w:val="uk-UA"/>
        </w:rPr>
      </w:pPr>
      <w:r w:rsidRPr="008E756A">
        <w:rPr>
          <w:rFonts w:ascii="Times New Roman" w:hAnsi="Times New Roman"/>
          <w:color w:val="000000"/>
          <w:sz w:val="28"/>
          <w:szCs w:val="28"/>
          <w:lang w:val="uk-UA"/>
        </w:rPr>
        <w:lastRenderedPageBreak/>
        <w:t>надання одноразової допомоги</w:t>
      </w:r>
      <w:r w:rsidRPr="008E756A">
        <w:rPr>
          <w:rFonts w:ascii="Times New Roman" w:hAnsi="Times New Roman"/>
          <w:sz w:val="28"/>
          <w:szCs w:val="28"/>
          <w:shd w:val="clear" w:color="auto" w:fill="FFFFFF"/>
          <w:lang w:val="uk-UA"/>
        </w:rPr>
        <w:t xml:space="preserve"> призовникам, добровольцям та особам інших категорій в тому числі військовозобов’язаним </w:t>
      </w:r>
      <w:r w:rsidRPr="008E756A">
        <w:rPr>
          <w:rFonts w:ascii="Times New Roman" w:hAnsi="Times New Roman"/>
          <w:sz w:val="28"/>
          <w:szCs w:val="28"/>
          <w:lang w:val="uk-UA"/>
        </w:rPr>
        <w:t>військових формувань утворених відповідно до Законів України</w:t>
      </w:r>
      <w:r w:rsidRPr="008E756A">
        <w:rPr>
          <w:rFonts w:ascii="Times New Roman" w:hAnsi="Times New Roman"/>
          <w:sz w:val="28"/>
          <w:szCs w:val="28"/>
          <w:shd w:val="clear" w:color="auto" w:fill="FFFFFF"/>
          <w:lang w:val="uk-UA"/>
        </w:rPr>
        <w:t xml:space="preserve">, яких скеровують у зону </w:t>
      </w:r>
      <w:r w:rsidRPr="008E756A">
        <w:rPr>
          <w:rFonts w:ascii="Times New Roman" w:hAnsi="Times New Roman"/>
          <w:sz w:val="28"/>
          <w:szCs w:val="28"/>
          <w:lang w:val="uk-UA"/>
        </w:rPr>
        <w:t>антитерористичній операції</w:t>
      </w:r>
      <w:r w:rsidRPr="008E756A">
        <w:rPr>
          <w:rFonts w:ascii="Times New Roman" w:hAnsi="Times New Roman"/>
          <w:sz w:val="28"/>
          <w:szCs w:val="28"/>
          <w:shd w:val="clear" w:color="auto" w:fill="FFFFFF"/>
          <w:lang w:val="uk-UA"/>
        </w:rPr>
        <w:t xml:space="preserve"> для проходження служби,-  до 500 гривень</w:t>
      </w:r>
      <w:r w:rsidRPr="008E756A">
        <w:rPr>
          <w:rFonts w:ascii="Times New Roman" w:hAnsi="Times New Roman"/>
          <w:sz w:val="28"/>
          <w:szCs w:val="28"/>
          <w:lang w:val="uk-UA"/>
        </w:rPr>
        <w:t>;</w:t>
      </w:r>
    </w:p>
    <w:p w:rsidR="00F16303" w:rsidRPr="008E756A" w:rsidRDefault="00F16303" w:rsidP="00F16303">
      <w:pPr>
        <w:pStyle w:val="Style6"/>
        <w:ind w:firstLine="581"/>
        <w:jc w:val="both"/>
        <w:rPr>
          <w:sz w:val="28"/>
          <w:szCs w:val="28"/>
          <w:lang w:val="uk-UA"/>
        </w:rPr>
      </w:pPr>
      <w:r w:rsidRPr="008E756A">
        <w:rPr>
          <w:sz w:val="28"/>
          <w:szCs w:val="28"/>
          <w:lang w:val="uk-UA"/>
        </w:rPr>
        <w:t>надання матеріальної допомоги постраждалим (пораненим) при виконанні службового обов'язку під час участі в антитерористичній операції,- до 3000 гривень;</w:t>
      </w:r>
    </w:p>
    <w:p w:rsidR="00F16303" w:rsidRPr="008E756A" w:rsidRDefault="00F16303" w:rsidP="00F16303">
      <w:pPr>
        <w:pStyle w:val="Style6"/>
        <w:ind w:firstLine="708"/>
        <w:jc w:val="both"/>
        <w:rPr>
          <w:sz w:val="28"/>
          <w:szCs w:val="28"/>
          <w:lang w:val="uk-UA"/>
        </w:rPr>
      </w:pPr>
      <w:r w:rsidRPr="008E756A">
        <w:rPr>
          <w:sz w:val="28"/>
          <w:szCs w:val="28"/>
          <w:lang w:val="uk-UA"/>
        </w:rPr>
        <w:t>відшкодування родинам вартості за встановлення пам’ятників загиблим учасникам антитерористична операції - до 10000 гривень;</w:t>
      </w:r>
    </w:p>
    <w:p w:rsidR="00F16303" w:rsidRPr="008E756A" w:rsidRDefault="00F16303" w:rsidP="00F16303">
      <w:pPr>
        <w:pStyle w:val="a3"/>
        <w:spacing w:line="235" w:lineRule="auto"/>
        <w:ind w:firstLine="720"/>
        <w:rPr>
          <w:szCs w:val="28"/>
          <w:lang w:val="ru-RU"/>
        </w:rPr>
      </w:pPr>
      <w:r w:rsidRPr="008E756A">
        <w:rPr>
          <w:szCs w:val="28"/>
        </w:rPr>
        <w:t>в зв’язку  з 30- ми роковинами Чорнобильської катастрофи та з метою надання соціальної підтримки (допомоги)</w:t>
      </w:r>
    </w:p>
    <w:p w:rsidR="00F16303" w:rsidRPr="008E756A" w:rsidRDefault="00F16303" w:rsidP="00F16303">
      <w:pPr>
        <w:pStyle w:val="a3"/>
        <w:spacing w:line="235" w:lineRule="auto"/>
        <w:ind w:firstLine="720"/>
        <w:jc w:val="both"/>
        <w:rPr>
          <w:szCs w:val="28"/>
        </w:rPr>
      </w:pPr>
      <w:r w:rsidRPr="008E756A">
        <w:rPr>
          <w:szCs w:val="28"/>
          <w:lang w:val="ru-RU"/>
        </w:rPr>
        <w:t>-</w:t>
      </w:r>
      <w:r w:rsidRPr="008E756A">
        <w:rPr>
          <w:szCs w:val="28"/>
        </w:rPr>
        <w:t xml:space="preserve"> інвалідам</w:t>
      </w:r>
      <w:r w:rsidRPr="008E756A">
        <w:rPr>
          <w:rFonts w:ascii="Verdana" w:hAnsi="Verdana"/>
          <w:szCs w:val="28"/>
        </w:rPr>
        <w:t xml:space="preserve"> </w:t>
      </w:r>
      <w:r w:rsidRPr="008E756A">
        <w:rPr>
          <w:szCs w:val="28"/>
        </w:rPr>
        <w:t xml:space="preserve">з числа учасників </w:t>
      </w:r>
      <w:proofErr w:type="gramStart"/>
      <w:r w:rsidRPr="008E756A">
        <w:rPr>
          <w:szCs w:val="28"/>
        </w:rPr>
        <w:t>л</w:t>
      </w:r>
      <w:proofErr w:type="gramEnd"/>
      <w:r w:rsidRPr="008E756A">
        <w:rPr>
          <w:szCs w:val="28"/>
        </w:rPr>
        <w:t xml:space="preserve">іквідації наслідків аварії на Чорнобильській АЕС, щодо яких встановлено причинний зв'язок інвалідності з Чорнобильською катастрофою та учасникам ліквідації наслідків аварії на Чорнобильській АЕС віднесеним до 2  категорії – 150,00 </w:t>
      </w:r>
      <w:proofErr w:type="spellStart"/>
      <w:r w:rsidRPr="008E756A">
        <w:rPr>
          <w:szCs w:val="28"/>
        </w:rPr>
        <w:t>гр</w:t>
      </w:r>
      <w:r w:rsidRPr="008E756A">
        <w:rPr>
          <w:szCs w:val="28"/>
          <w:lang w:val="ru-RU"/>
        </w:rPr>
        <w:t>ивень</w:t>
      </w:r>
      <w:proofErr w:type="spellEnd"/>
      <w:r w:rsidRPr="008E756A">
        <w:rPr>
          <w:szCs w:val="28"/>
        </w:rPr>
        <w:t>;</w:t>
      </w:r>
    </w:p>
    <w:p w:rsidR="00F16303" w:rsidRPr="008E756A" w:rsidRDefault="00F16303" w:rsidP="00F16303">
      <w:pPr>
        <w:pStyle w:val="a5"/>
        <w:tabs>
          <w:tab w:val="left" w:pos="540"/>
          <w:tab w:val="left" w:pos="720"/>
        </w:tabs>
        <w:spacing w:before="0"/>
        <w:jc w:val="both"/>
        <w:rPr>
          <w:rFonts w:ascii="Times New Roman" w:hAnsi="Times New Roman" w:cs="Times New Roman"/>
          <w:sz w:val="28"/>
          <w:szCs w:val="28"/>
        </w:rPr>
      </w:pPr>
      <w:r w:rsidRPr="008E756A">
        <w:rPr>
          <w:rFonts w:ascii="Times New Roman" w:hAnsi="Times New Roman" w:cs="Times New Roman"/>
          <w:sz w:val="28"/>
          <w:szCs w:val="28"/>
        </w:rPr>
        <w:t xml:space="preserve">- потерпілим від Чорнобильської катастрофи, щодо яких встановлено причинний зв'язок інвалідності з Чорнобильською катастрофою та учасникам ліквідації наслідків аварії на Чорнобильській АЕС віднесеним до 3 категорії – 100,00 гривень. </w:t>
      </w:r>
    </w:p>
    <w:p w:rsidR="00F16303" w:rsidRPr="008E756A" w:rsidRDefault="00F16303" w:rsidP="00F16303">
      <w:pPr>
        <w:ind w:firstLine="720"/>
        <w:jc w:val="both"/>
        <w:rPr>
          <w:sz w:val="28"/>
          <w:szCs w:val="28"/>
          <w:lang w:val="uk-UA"/>
        </w:rPr>
      </w:pPr>
      <w:r w:rsidRPr="008E756A">
        <w:rPr>
          <w:bCs/>
          <w:sz w:val="28"/>
          <w:szCs w:val="28"/>
          <w:lang w:val="uk-UA"/>
        </w:rPr>
        <w:t xml:space="preserve">На </w:t>
      </w:r>
      <w:r w:rsidRPr="008E756A">
        <w:rPr>
          <w:sz w:val="28"/>
          <w:szCs w:val="28"/>
          <w:lang w:val="uk-UA"/>
        </w:rPr>
        <w:t xml:space="preserve">виконання даної програми в 2016 році районним бюджетом  затверджені кошти в сумі 294,6 тис. гривень. </w:t>
      </w:r>
    </w:p>
    <w:p w:rsidR="00F16303" w:rsidRPr="008E756A" w:rsidRDefault="00F16303" w:rsidP="00F16303">
      <w:pPr>
        <w:jc w:val="both"/>
        <w:rPr>
          <w:sz w:val="28"/>
          <w:szCs w:val="28"/>
          <w:lang w:val="uk-UA"/>
        </w:rPr>
      </w:pPr>
      <w:r w:rsidRPr="008E756A">
        <w:rPr>
          <w:sz w:val="28"/>
          <w:szCs w:val="28"/>
          <w:lang w:val="uk-UA"/>
        </w:rPr>
        <w:tab/>
      </w:r>
      <w:r w:rsidR="00D40929">
        <w:rPr>
          <w:sz w:val="28"/>
          <w:szCs w:val="28"/>
          <w:lang w:val="uk-UA"/>
        </w:rPr>
        <w:t>За 2016</w:t>
      </w:r>
      <w:r w:rsidRPr="008E756A">
        <w:rPr>
          <w:sz w:val="28"/>
          <w:szCs w:val="28"/>
          <w:lang w:val="uk-UA"/>
        </w:rPr>
        <w:t xml:space="preserve"> р</w:t>
      </w:r>
      <w:r w:rsidR="00D40929">
        <w:rPr>
          <w:sz w:val="28"/>
          <w:szCs w:val="28"/>
          <w:lang w:val="uk-UA"/>
        </w:rPr>
        <w:t>і</w:t>
      </w:r>
      <w:r w:rsidRPr="008E756A">
        <w:rPr>
          <w:sz w:val="28"/>
          <w:szCs w:val="28"/>
          <w:lang w:val="uk-UA"/>
        </w:rPr>
        <w:t>к виплачено одноразову матеріальну допомогу в зв’язку з тяжк</w:t>
      </w:r>
      <w:r w:rsidR="008E756A" w:rsidRPr="008E756A">
        <w:rPr>
          <w:sz w:val="28"/>
          <w:szCs w:val="28"/>
          <w:lang w:val="uk-UA"/>
        </w:rPr>
        <w:t xml:space="preserve">ою хворобою 6 особам на суму </w:t>
      </w:r>
      <w:r w:rsidR="00D40929">
        <w:rPr>
          <w:sz w:val="28"/>
          <w:szCs w:val="28"/>
          <w:lang w:val="uk-UA"/>
        </w:rPr>
        <w:t>4,7 тис.</w:t>
      </w:r>
      <w:r w:rsidRPr="008E756A">
        <w:rPr>
          <w:sz w:val="28"/>
          <w:szCs w:val="28"/>
          <w:lang w:val="uk-UA"/>
        </w:rPr>
        <w:t xml:space="preserve"> гривень, інвалідам</w:t>
      </w:r>
      <w:r w:rsidRPr="008E756A">
        <w:rPr>
          <w:rFonts w:ascii="Verdana" w:hAnsi="Verdana"/>
          <w:sz w:val="28"/>
          <w:szCs w:val="28"/>
          <w:lang w:val="uk-UA"/>
        </w:rPr>
        <w:t xml:space="preserve"> </w:t>
      </w:r>
      <w:r w:rsidRPr="008E756A">
        <w:rPr>
          <w:sz w:val="28"/>
          <w:szCs w:val="28"/>
          <w:lang w:val="uk-UA"/>
        </w:rPr>
        <w:t xml:space="preserve">з числа учасників ліквідації наслідків аварії на Чорнобильській АЕС, щодо яких встановлено причинний зв'язок інвалідності з Чорнобильською катастрофою та учасникам ліквідації наслідків аварії на Чорнобильській АЕС віднесеним до 2 та 3  категорії на суму 16,0 тис гривень, </w:t>
      </w:r>
      <w:r w:rsidRPr="008E756A">
        <w:rPr>
          <w:sz w:val="28"/>
          <w:szCs w:val="28"/>
          <w:shd w:val="clear" w:color="auto" w:fill="FFFFFF"/>
          <w:lang w:val="uk-UA"/>
        </w:rPr>
        <w:t xml:space="preserve">призовникам, добровольцям та особам інших категорій в тому числі військовозобов’язаним </w:t>
      </w:r>
      <w:r w:rsidRPr="008E756A">
        <w:rPr>
          <w:sz w:val="28"/>
          <w:szCs w:val="28"/>
          <w:lang w:val="uk-UA"/>
        </w:rPr>
        <w:t>військових формувань утворених відповідно до Законів України</w:t>
      </w:r>
      <w:r w:rsidRPr="008E756A">
        <w:rPr>
          <w:sz w:val="28"/>
          <w:szCs w:val="28"/>
          <w:shd w:val="clear" w:color="auto" w:fill="FFFFFF"/>
          <w:lang w:val="uk-UA"/>
        </w:rPr>
        <w:t xml:space="preserve">, яких скеровують у зону </w:t>
      </w:r>
      <w:r w:rsidRPr="008E756A">
        <w:rPr>
          <w:sz w:val="28"/>
          <w:szCs w:val="28"/>
          <w:lang w:val="uk-UA"/>
        </w:rPr>
        <w:t>антитерористичній операції</w:t>
      </w:r>
      <w:r w:rsidRPr="008E756A">
        <w:rPr>
          <w:sz w:val="28"/>
          <w:szCs w:val="28"/>
          <w:shd w:val="clear" w:color="auto" w:fill="FFFFFF"/>
          <w:lang w:val="uk-UA"/>
        </w:rPr>
        <w:t xml:space="preserve"> для</w:t>
      </w:r>
      <w:r w:rsidR="008E756A" w:rsidRPr="008E756A">
        <w:rPr>
          <w:sz w:val="28"/>
          <w:szCs w:val="28"/>
          <w:shd w:val="clear" w:color="auto" w:fill="FFFFFF"/>
          <w:lang w:val="uk-UA"/>
        </w:rPr>
        <w:t xml:space="preserve"> проходження служби виплачено </w:t>
      </w:r>
      <w:r w:rsidR="00B372F7">
        <w:rPr>
          <w:sz w:val="28"/>
          <w:szCs w:val="28"/>
          <w:shd w:val="clear" w:color="auto" w:fill="FFFFFF"/>
          <w:lang w:val="uk-UA"/>
        </w:rPr>
        <w:t>11</w:t>
      </w:r>
      <w:r w:rsidR="008E756A" w:rsidRPr="008E756A">
        <w:rPr>
          <w:sz w:val="28"/>
          <w:szCs w:val="28"/>
          <w:shd w:val="clear" w:color="auto" w:fill="FFFFFF"/>
          <w:lang w:val="uk-UA"/>
        </w:rPr>
        <w:t xml:space="preserve">5 особам на суму </w:t>
      </w:r>
      <w:r w:rsidR="00B372F7">
        <w:rPr>
          <w:sz w:val="28"/>
          <w:szCs w:val="28"/>
          <w:shd w:val="clear" w:color="auto" w:fill="FFFFFF"/>
          <w:lang w:val="uk-UA"/>
        </w:rPr>
        <w:t>60,5</w:t>
      </w:r>
      <w:r w:rsidRPr="008E756A">
        <w:rPr>
          <w:sz w:val="28"/>
          <w:szCs w:val="28"/>
          <w:shd w:val="clear" w:color="auto" w:fill="FFFFFF"/>
          <w:lang w:val="uk-UA"/>
        </w:rPr>
        <w:t xml:space="preserve"> тис. гривень</w:t>
      </w:r>
      <w:r w:rsidRPr="008E756A">
        <w:rPr>
          <w:sz w:val="28"/>
          <w:szCs w:val="28"/>
          <w:lang w:val="uk-UA"/>
        </w:rPr>
        <w:t>, щомісячну стипендію особам, яким виповнилось 100 і більше років</w:t>
      </w:r>
      <w:r w:rsidR="008E756A" w:rsidRPr="008E756A">
        <w:rPr>
          <w:sz w:val="28"/>
          <w:szCs w:val="28"/>
          <w:lang w:val="uk-UA"/>
        </w:rPr>
        <w:t xml:space="preserve"> на загальну суму 1</w:t>
      </w:r>
      <w:r w:rsidR="00D40929">
        <w:rPr>
          <w:sz w:val="28"/>
          <w:szCs w:val="28"/>
          <w:lang w:val="uk-UA"/>
        </w:rPr>
        <w:t>,</w:t>
      </w:r>
      <w:r w:rsidR="00B372F7">
        <w:rPr>
          <w:sz w:val="28"/>
          <w:szCs w:val="28"/>
          <w:lang w:val="uk-UA"/>
        </w:rPr>
        <w:t>2</w:t>
      </w:r>
      <w:r w:rsidR="00D40929">
        <w:rPr>
          <w:sz w:val="28"/>
          <w:szCs w:val="28"/>
          <w:lang w:val="uk-UA"/>
        </w:rPr>
        <w:t xml:space="preserve"> тис.</w:t>
      </w:r>
      <w:r w:rsidRPr="008E756A">
        <w:rPr>
          <w:sz w:val="28"/>
          <w:szCs w:val="28"/>
          <w:lang w:val="uk-UA"/>
        </w:rPr>
        <w:t xml:space="preserve"> гривень та надання фінансової підтримки (допомоги) одній  сім’ї, яка виховує онкохвору дитину – інваліда віком до 18 років </w:t>
      </w:r>
      <w:r w:rsidR="008E756A" w:rsidRPr="008E756A">
        <w:rPr>
          <w:sz w:val="28"/>
          <w:szCs w:val="28"/>
          <w:lang w:val="uk-UA"/>
        </w:rPr>
        <w:t xml:space="preserve"> на суму 2</w:t>
      </w:r>
      <w:r w:rsidR="00B372F7">
        <w:rPr>
          <w:sz w:val="28"/>
          <w:szCs w:val="28"/>
          <w:lang w:val="uk-UA"/>
        </w:rPr>
        <w:t>,4</w:t>
      </w:r>
      <w:r w:rsidRPr="008E756A">
        <w:rPr>
          <w:sz w:val="28"/>
          <w:szCs w:val="28"/>
          <w:lang w:val="uk-UA"/>
        </w:rPr>
        <w:t xml:space="preserve"> </w:t>
      </w:r>
      <w:r w:rsidR="00B372F7">
        <w:rPr>
          <w:sz w:val="28"/>
          <w:szCs w:val="28"/>
          <w:lang w:val="uk-UA"/>
        </w:rPr>
        <w:t xml:space="preserve">тис. </w:t>
      </w:r>
      <w:r w:rsidRPr="008E756A">
        <w:rPr>
          <w:sz w:val="28"/>
          <w:szCs w:val="28"/>
          <w:lang w:val="uk-UA"/>
        </w:rPr>
        <w:t>грн.</w:t>
      </w:r>
    </w:p>
    <w:p w:rsidR="00F16303" w:rsidRPr="008E756A" w:rsidRDefault="00F16303" w:rsidP="00F16303">
      <w:pPr>
        <w:ind w:firstLine="708"/>
        <w:jc w:val="both"/>
        <w:rPr>
          <w:sz w:val="28"/>
          <w:szCs w:val="28"/>
          <w:lang w:val="uk-UA"/>
        </w:rPr>
      </w:pPr>
      <w:r w:rsidRPr="008E756A">
        <w:rPr>
          <w:sz w:val="28"/>
          <w:szCs w:val="28"/>
          <w:lang w:val="uk-UA"/>
        </w:rPr>
        <w:t xml:space="preserve"> Для фінансової підтримки громадських організацій інвалідів та ветеранів виділено 16,0 тисяч гривень. </w:t>
      </w:r>
    </w:p>
    <w:p w:rsidR="00F16303" w:rsidRPr="008E756A" w:rsidRDefault="00F16303" w:rsidP="00F16303">
      <w:pPr>
        <w:pStyle w:val="a3"/>
        <w:ind w:firstLine="708"/>
        <w:jc w:val="both"/>
        <w:rPr>
          <w:szCs w:val="28"/>
        </w:rPr>
      </w:pPr>
      <w:r w:rsidRPr="008E756A">
        <w:rPr>
          <w:szCs w:val="28"/>
        </w:rPr>
        <w:t xml:space="preserve">10 особам з обмеженими фізичними можливостями  надаються послуги з доступу до мережі Інтернет на пільгових умовах в розмірі 25% вартості наданих послуг на суму </w:t>
      </w:r>
      <w:r w:rsidR="00B372F7">
        <w:rPr>
          <w:szCs w:val="28"/>
          <w:lang w:val="ru-RU"/>
        </w:rPr>
        <w:t>2,2 тис.</w:t>
      </w:r>
      <w:r w:rsidRPr="008E756A">
        <w:rPr>
          <w:szCs w:val="28"/>
        </w:rPr>
        <w:t xml:space="preserve"> </w:t>
      </w:r>
      <w:proofErr w:type="spellStart"/>
      <w:r w:rsidRPr="008E756A">
        <w:rPr>
          <w:szCs w:val="28"/>
        </w:rPr>
        <w:t>гр</w:t>
      </w:r>
      <w:proofErr w:type="spellEnd"/>
      <w:r w:rsidR="008E756A" w:rsidRPr="008E756A">
        <w:rPr>
          <w:szCs w:val="28"/>
          <w:lang w:val="ru-RU"/>
        </w:rPr>
        <w:t>н</w:t>
      </w:r>
      <w:r w:rsidRPr="008E756A">
        <w:rPr>
          <w:szCs w:val="28"/>
        </w:rPr>
        <w:t>.</w:t>
      </w:r>
    </w:p>
    <w:p w:rsidR="00F16303" w:rsidRPr="008E756A" w:rsidRDefault="00F16303" w:rsidP="00F16303">
      <w:pPr>
        <w:jc w:val="both"/>
        <w:rPr>
          <w:sz w:val="28"/>
          <w:szCs w:val="28"/>
          <w:lang w:val="uk-UA"/>
        </w:rPr>
      </w:pPr>
      <w:r w:rsidRPr="008E756A">
        <w:rPr>
          <w:sz w:val="28"/>
          <w:szCs w:val="28"/>
          <w:lang w:val="uk-UA"/>
        </w:rPr>
        <w:tab/>
        <w:t xml:space="preserve">На обліку в управлінні соціального захисту населення райдержадміністрації перебуває </w:t>
      </w:r>
      <w:r w:rsidR="001D4935">
        <w:rPr>
          <w:sz w:val="28"/>
          <w:szCs w:val="28"/>
          <w:lang w:val="uk-UA"/>
        </w:rPr>
        <w:t>79</w:t>
      </w:r>
      <w:r w:rsidRPr="008E756A">
        <w:rPr>
          <w:sz w:val="28"/>
          <w:szCs w:val="28"/>
          <w:lang w:val="uk-UA"/>
        </w:rPr>
        <w:t xml:space="preserve"> осіб, які надавали соціальні послуги згідно постанови Кабінету Міністрів України № 558 від 29.04.2004 року. Стан</w:t>
      </w:r>
      <w:r w:rsidR="008E756A" w:rsidRPr="008E756A">
        <w:rPr>
          <w:sz w:val="28"/>
          <w:szCs w:val="28"/>
          <w:lang w:val="uk-UA"/>
        </w:rPr>
        <w:t>ом на 01.</w:t>
      </w:r>
      <w:r w:rsidR="00B372F7">
        <w:rPr>
          <w:sz w:val="28"/>
          <w:szCs w:val="28"/>
          <w:lang w:val="uk-UA"/>
        </w:rPr>
        <w:t>0</w:t>
      </w:r>
      <w:r w:rsidR="008E756A" w:rsidRPr="008E756A">
        <w:rPr>
          <w:sz w:val="28"/>
          <w:szCs w:val="28"/>
          <w:lang w:val="uk-UA"/>
        </w:rPr>
        <w:t>1.201</w:t>
      </w:r>
      <w:r w:rsidR="00B372F7">
        <w:rPr>
          <w:sz w:val="28"/>
          <w:szCs w:val="28"/>
          <w:lang w:val="uk-UA"/>
        </w:rPr>
        <w:t>7</w:t>
      </w:r>
      <w:r w:rsidR="008E756A" w:rsidRPr="008E756A">
        <w:rPr>
          <w:sz w:val="28"/>
          <w:szCs w:val="28"/>
          <w:lang w:val="uk-UA"/>
        </w:rPr>
        <w:t xml:space="preserve"> виплачено 1</w:t>
      </w:r>
      <w:r w:rsidR="003B010B">
        <w:rPr>
          <w:sz w:val="28"/>
          <w:szCs w:val="28"/>
          <w:lang w:val="uk-UA"/>
        </w:rPr>
        <w:t>45</w:t>
      </w:r>
      <w:r w:rsidR="008E756A" w:rsidRPr="008E756A">
        <w:rPr>
          <w:sz w:val="28"/>
          <w:szCs w:val="28"/>
          <w:lang w:val="uk-UA"/>
        </w:rPr>
        <w:t>,</w:t>
      </w:r>
      <w:r w:rsidR="003B010B">
        <w:rPr>
          <w:sz w:val="28"/>
          <w:szCs w:val="28"/>
          <w:lang w:val="uk-UA"/>
        </w:rPr>
        <w:t>3</w:t>
      </w:r>
      <w:r w:rsidR="008E756A" w:rsidRPr="008E756A">
        <w:rPr>
          <w:sz w:val="28"/>
          <w:szCs w:val="28"/>
          <w:lang w:val="uk-UA"/>
        </w:rPr>
        <w:t xml:space="preserve"> тис. </w:t>
      </w:r>
      <w:r w:rsidRPr="008E756A">
        <w:rPr>
          <w:sz w:val="28"/>
          <w:szCs w:val="28"/>
          <w:lang w:val="uk-UA"/>
        </w:rPr>
        <w:t>гривень заборгованість по виплатам за надання соціальних послуг відсутня.</w:t>
      </w:r>
    </w:p>
    <w:p w:rsidR="00F16303" w:rsidRDefault="00F16303" w:rsidP="00F16303">
      <w:pPr>
        <w:jc w:val="both"/>
        <w:rPr>
          <w:sz w:val="28"/>
          <w:szCs w:val="28"/>
          <w:lang w:val="uk-UA"/>
        </w:rPr>
      </w:pPr>
    </w:p>
    <w:p w:rsidR="008E756A" w:rsidRPr="008E756A" w:rsidRDefault="008E756A" w:rsidP="00F16303">
      <w:pPr>
        <w:jc w:val="both"/>
        <w:rPr>
          <w:sz w:val="28"/>
          <w:szCs w:val="28"/>
          <w:lang w:val="uk-UA"/>
        </w:rPr>
      </w:pPr>
    </w:p>
    <w:p w:rsidR="00F16303" w:rsidRPr="008E756A" w:rsidRDefault="00F16303" w:rsidP="00F16303">
      <w:pPr>
        <w:rPr>
          <w:b/>
          <w:sz w:val="28"/>
          <w:szCs w:val="28"/>
          <w:lang w:val="uk-UA"/>
        </w:rPr>
      </w:pPr>
      <w:r w:rsidRPr="008E756A">
        <w:rPr>
          <w:b/>
          <w:sz w:val="28"/>
          <w:szCs w:val="28"/>
          <w:lang w:val="uk-UA"/>
        </w:rPr>
        <w:t>Начальник управління  соціального</w:t>
      </w:r>
    </w:p>
    <w:p w:rsidR="00F16303" w:rsidRPr="008E756A" w:rsidRDefault="00F16303" w:rsidP="00F16303">
      <w:pPr>
        <w:rPr>
          <w:b/>
          <w:sz w:val="28"/>
          <w:szCs w:val="28"/>
          <w:lang w:val="uk-UA"/>
        </w:rPr>
      </w:pPr>
      <w:r w:rsidRPr="008E756A">
        <w:rPr>
          <w:b/>
          <w:sz w:val="28"/>
          <w:szCs w:val="28"/>
          <w:lang w:val="uk-UA"/>
        </w:rPr>
        <w:t>захисту населення Шосткинської</w:t>
      </w:r>
    </w:p>
    <w:p w:rsidR="00F16303" w:rsidRPr="008E756A" w:rsidRDefault="00F16303" w:rsidP="00F16303">
      <w:pPr>
        <w:rPr>
          <w:b/>
          <w:sz w:val="28"/>
          <w:szCs w:val="28"/>
          <w:lang w:val="uk-UA"/>
        </w:rPr>
      </w:pPr>
      <w:r w:rsidRPr="008E756A">
        <w:rPr>
          <w:b/>
          <w:sz w:val="28"/>
          <w:szCs w:val="28"/>
          <w:lang w:val="uk-UA"/>
        </w:rPr>
        <w:t>районної державної адміністрації</w:t>
      </w:r>
      <w:r w:rsidRPr="008E756A">
        <w:rPr>
          <w:b/>
          <w:sz w:val="28"/>
          <w:szCs w:val="28"/>
          <w:lang w:val="uk-UA"/>
        </w:rPr>
        <w:tab/>
      </w:r>
      <w:r w:rsidRPr="008E756A">
        <w:rPr>
          <w:b/>
          <w:sz w:val="28"/>
          <w:szCs w:val="28"/>
          <w:lang w:val="uk-UA"/>
        </w:rPr>
        <w:tab/>
      </w:r>
      <w:r w:rsidRPr="008E756A">
        <w:rPr>
          <w:b/>
          <w:sz w:val="28"/>
          <w:szCs w:val="28"/>
          <w:lang w:val="uk-UA"/>
        </w:rPr>
        <w:tab/>
      </w:r>
      <w:r w:rsidRPr="008E756A">
        <w:rPr>
          <w:b/>
          <w:sz w:val="28"/>
          <w:szCs w:val="28"/>
          <w:lang w:val="uk-UA"/>
        </w:rPr>
        <w:tab/>
      </w:r>
      <w:r w:rsidRPr="008E756A">
        <w:rPr>
          <w:b/>
          <w:sz w:val="28"/>
          <w:szCs w:val="28"/>
          <w:lang w:val="uk-UA"/>
        </w:rPr>
        <w:tab/>
      </w:r>
      <w:r w:rsidR="00D40929">
        <w:rPr>
          <w:b/>
          <w:sz w:val="28"/>
          <w:szCs w:val="28"/>
          <w:lang w:val="uk-UA"/>
        </w:rPr>
        <w:tab/>
      </w:r>
      <w:r w:rsidRPr="008E756A">
        <w:rPr>
          <w:b/>
          <w:sz w:val="28"/>
          <w:szCs w:val="28"/>
          <w:lang w:val="uk-UA"/>
        </w:rPr>
        <w:t>В.М.Могила</w:t>
      </w:r>
    </w:p>
    <w:sectPr w:rsidR="00F16303" w:rsidRPr="008E756A" w:rsidSect="008E756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03"/>
    <w:rsid w:val="001D4935"/>
    <w:rsid w:val="003B010B"/>
    <w:rsid w:val="007F04A5"/>
    <w:rsid w:val="008E756A"/>
    <w:rsid w:val="009D1393"/>
    <w:rsid w:val="00B372F7"/>
    <w:rsid w:val="00D40929"/>
    <w:rsid w:val="00D51FAC"/>
    <w:rsid w:val="00EC001C"/>
    <w:rsid w:val="00F1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16303"/>
    <w:pPr>
      <w:ind w:firstLine="705"/>
    </w:pPr>
    <w:rPr>
      <w:sz w:val="28"/>
      <w:szCs w:val="24"/>
      <w:lang w:val="uk-UA"/>
    </w:rPr>
  </w:style>
  <w:style w:type="character" w:customStyle="1" w:styleId="a4">
    <w:name w:val="Основной текст с отступом Знак"/>
    <w:basedOn w:val="a0"/>
    <w:link w:val="a3"/>
    <w:rsid w:val="00F16303"/>
    <w:rPr>
      <w:rFonts w:ascii="Times New Roman" w:eastAsia="Times New Roman" w:hAnsi="Times New Roman" w:cs="Times New Roman"/>
      <w:sz w:val="28"/>
      <w:szCs w:val="24"/>
      <w:lang w:val="uk-UA" w:eastAsia="ru-RU"/>
    </w:rPr>
  </w:style>
  <w:style w:type="paragraph" w:customStyle="1" w:styleId="a5">
    <w:name w:val="Нормальний текст"/>
    <w:basedOn w:val="a"/>
    <w:rsid w:val="00F16303"/>
    <w:pPr>
      <w:spacing w:before="120"/>
      <w:ind w:firstLine="567"/>
    </w:pPr>
    <w:rPr>
      <w:rFonts w:ascii="Antiqua" w:hAnsi="Antiqua" w:cs="Antiqua"/>
      <w:sz w:val="26"/>
      <w:szCs w:val="26"/>
      <w:lang w:val="uk-UA"/>
    </w:rPr>
  </w:style>
  <w:style w:type="paragraph" w:styleId="a6">
    <w:name w:val="No Spacing"/>
    <w:qFormat/>
    <w:rsid w:val="00F16303"/>
    <w:pPr>
      <w:spacing w:after="0" w:line="240" w:lineRule="auto"/>
    </w:pPr>
    <w:rPr>
      <w:rFonts w:ascii="Calibri" w:eastAsia="Times New Roman" w:hAnsi="Calibri" w:cs="Times New Roman"/>
      <w:lang w:eastAsia="ru-RU"/>
    </w:rPr>
  </w:style>
  <w:style w:type="paragraph" w:customStyle="1" w:styleId="Style6">
    <w:name w:val="Style6"/>
    <w:basedOn w:val="a"/>
    <w:rsid w:val="00F16303"/>
    <w:pPr>
      <w:widowControl w:val="0"/>
      <w:autoSpaceDE w:val="0"/>
      <w:autoSpaceDN w:val="0"/>
      <w:adjustRightInd w:val="0"/>
      <w:spacing w:line="322" w:lineRule="exact"/>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16303"/>
    <w:pPr>
      <w:ind w:firstLine="705"/>
    </w:pPr>
    <w:rPr>
      <w:sz w:val="28"/>
      <w:szCs w:val="24"/>
      <w:lang w:val="uk-UA"/>
    </w:rPr>
  </w:style>
  <w:style w:type="character" w:customStyle="1" w:styleId="a4">
    <w:name w:val="Основной текст с отступом Знак"/>
    <w:basedOn w:val="a0"/>
    <w:link w:val="a3"/>
    <w:rsid w:val="00F16303"/>
    <w:rPr>
      <w:rFonts w:ascii="Times New Roman" w:eastAsia="Times New Roman" w:hAnsi="Times New Roman" w:cs="Times New Roman"/>
      <w:sz w:val="28"/>
      <w:szCs w:val="24"/>
      <w:lang w:val="uk-UA" w:eastAsia="ru-RU"/>
    </w:rPr>
  </w:style>
  <w:style w:type="paragraph" w:customStyle="1" w:styleId="a5">
    <w:name w:val="Нормальний текст"/>
    <w:basedOn w:val="a"/>
    <w:rsid w:val="00F16303"/>
    <w:pPr>
      <w:spacing w:before="120"/>
      <w:ind w:firstLine="567"/>
    </w:pPr>
    <w:rPr>
      <w:rFonts w:ascii="Antiqua" w:hAnsi="Antiqua" w:cs="Antiqua"/>
      <w:sz w:val="26"/>
      <w:szCs w:val="26"/>
      <w:lang w:val="uk-UA"/>
    </w:rPr>
  </w:style>
  <w:style w:type="paragraph" w:styleId="a6">
    <w:name w:val="No Spacing"/>
    <w:qFormat/>
    <w:rsid w:val="00F16303"/>
    <w:pPr>
      <w:spacing w:after="0" w:line="240" w:lineRule="auto"/>
    </w:pPr>
    <w:rPr>
      <w:rFonts w:ascii="Calibri" w:eastAsia="Times New Roman" w:hAnsi="Calibri" w:cs="Times New Roman"/>
      <w:lang w:eastAsia="ru-RU"/>
    </w:rPr>
  </w:style>
  <w:style w:type="paragraph" w:customStyle="1" w:styleId="Style6">
    <w:name w:val="Style6"/>
    <w:basedOn w:val="a"/>
    <w:rsid w:val="00F16303"/>
    <w:pPr>
      <w:widowControl w:val="0"/>
      <w:autoSpaceDE w:val="0"/>
      <w:autoSpaceDN w:val="0"/>
      <w:adjustRightInd w:val="0"/>
      <w:spacing w:line="322" w:lineRule="exact"/>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dc:creator>
  <cp:lastModifiedBy>Microsoft Office</cp:lastModifiedBy>
  <cp:revision>7</cp:revision>
  <cp:lastPrinted>2016-11-07T08:35:00Z</cp:lastPrinted>
  <dcterms:created xsi:type="dcterms:W3CDTF">2016-11-07T08:28:00Z</dcterms:created>
  <dcterms:modified xsi:type="dcterms:W3CDTF">2017-02-14T13:27:00Z</dcterms:modified>
</cp:coreProperties>
</file>