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DA600E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A70910">
        <w:rPr>
          <w:sz w:val="28"/>
          <w:lang w:val="en-US"/>
        </w:rPr>
        <w:t>1</w:t>
      </w:r>
      <w:r w:rsidR="009034F9">
        <w:rPr>
          <w:sz w:val="28"/>
          <w:lang w:val="en-US"/>
        </w:rPr>
        <w:t>2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9034F9" w:rsidRPr="00FB3E47">
        <w:rPr>
          <w:sz w:val="28"/>
        </w:rPr>
        <w:t>22</w:t>
      </w:r>
      <w:r w:rsidR="00DA600E">
        <w:rPr>
          <w:sz w:val="28"/>
          <w:lang w:val="uk-UA"/>
        </w:rPr>
        <w:t xml:space="preserve"> </w:t>
      </w:r>
      <w:r w:rsidR="009034F9">
        <w:rPr>
          <w:sz w:val="28"/>
          <w:lang w:val="uk-UA"/>
        </w:rPr>
        <w:t xml:space="preserve">лютого </w:t>
      </w:r>
      <w:r>
        <w:rPr>
          <w:sz w:val="28"/>
          <w:lang w:val="uk-UA"/>
        </w:rPr>
        <w:t>201</w:t>
      </w:r>
      <w:r w:rsidR="009034F9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Мозговий М.І</w:t>
            </w:r>
            <w:r w:rsidR="003503E1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 xml:space="preserve">, </w:t>
            </w:r>
            <w:r w:rsidR="003503E1">
              <w:rPr>
                <w:sz w:val="28"/>
                <w:lang w:val="uk-UA" w:eastAsia="en-US"/>
              </w:rPr>
              <w:t>Ковальова А.С.,</w:t>
            </w:r>
            <w:r w:rsidR="00DA600E">
              <w:rPr>
                <w:sz w:val="28"/>
                <w:lang w:val="uk-UA" w:eastAsia="en-US"/>
              </w:rPr>
              <w:t xml:space="preserve">Пугач В.М., </w:t>
            </w:r>
            <w:r>
              <w:rPr>
                <w:sz w:val="28"/>
                <w:lang w:val="uk-UA" w:eastAsia="en-US"/>
              </w:rPr>
              <w:t>Ясинський В.В.</w:t>
            </w:r>
          </w:p>
          <w:p w:rsidR="009034F9" w:rsidRDefault="009034F9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  <w:p w:rsidR="009034F9" w:rsidRDefault="009034F9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Відсутні депутати:</w:t>
            </w:r>
          </w:p>
          <w:p w:rsidR="009034F9" w:rsidRDefault="009034F9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Тарасенко О.В. - відрядже</w:t>
            </w:r>
            <w:r w:rsidR="00025A93">
              <w:rPr>
                <w:sz w:val="28"/>
                <w:lang w:val="uk-UA" w:eastAsia="en-US"/>
              </w:rPr>
              <w:t>ння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Default="00ED7931" w:rsidP="000A3FAC">
      <w:pPr>
        <w:tabs>
          <w:tab w:val="left" w:pos="1134"/>
        </w:tabs>
        <w:jc w:val="center"/>
        <w:rPr>
          <w:bCs/>
          <w:sz w:val="28"/>
          <w:szCs w:val="28"/>
          <w:lang w:val="uk-UA"/>
        </w:rPr>
      </w:pPr>
    </w:p>
    <w:p w:rsidR="00ED7931" w:rsidRDefault="00A2328F" w:rsidP="00890422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:rsidR="00A6242F" w:rsidRDefault="00A6242F" w:rsidP="00890422">
      <w:pPr>
        <w:jc w:val="center"/>
        <w:rPr>
          <w:b/>
          <w:bCs/>
          <w:i/>
          <w:sz w:val="28"/>
          <w:szCs w:val="28"/>
          <w:lang w:val="uk-UA"/>
        </w:rPr>
      </w:pPr>
    </w:p>
    <w:p w:rsidR="00A6242F" w:rsidRDefault="00A6242F" w:rsidP="00A6242F">
      <w:pPr>
        <w:jc w:val="both"/>
        <w:rPr>
          <w:i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1. Звіт голови районної державної адміністрації з питань виконання бюджету, програми економічного і соціального розвитку Шосткинського району на 2017 рік та делегованих повноважень.</w:t>
      </w:r>
    </w:p>
    <w:p w:rsidR="00A6242F" w:rsidRDefault="00A6242F" w:rsidP="00A6242F">
      <w:pPr>
        <w:ind w:firstLine="708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 Ждаміров В. М.</w:t>
      </w:r>
      <w:r>
        <w:rPr>
          <w:sz w:val="28"/>
          <w:szCs w:val="28"/>
          <w:lang w:val="uk-UA"/>
        </w:rPr>
        <w:t xml:space="preserve"> – голова Шосткинської  районної державної </w:t>
      </w:r>
    </w:p>
    <w:p w:rsidR="00A6242F" w:rsidRDefault="00A6242F" w:rsidP="00A6242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адміністрації.</w:t>
      </w:r>
    </w:p>
    <w:p w:rsidR="00A6242F" w:rsidRDefault="00A6242F" w:rsidP="00A6242F">
      <w:pPr>
        <w:ind w:firstLine="708"/>
        <w:rPr>
          <w:sz w:val="28"/>
          <w:szCs w:val="28"/>
          <w:lang w:val="uk-UA"/>
        </w:rPr>
      </w:pP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Звіт про виконання програми економічного і соціального розвитку Шосткинського району на 2017 рік.</w:t>
      </w:r>
    </w:p>
    <w:p w:rsidR="003471AF" w:rsidRPr="004602D3" w:rsidRDefault="00A6242F" w:rsidP="00A6242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Доповідає: Савченко О</w:t>
      </w:r>
      <w:r w:rsidR="001E0E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 w:rsidR="001E0E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в.о. начальника відділу</w:t>
      </w:r>
      <w:r w:rsidR="001E0E48">
        <w:rPr>
          <w:sz w:val="28"/>
          <w:szCs w:val="28"/>
          <w:lang w:val="uk-UA"/>
        </w:rPr>
        <w:t xml:space="preserve"> 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3471AF">
        <w:rPr>
          <w:sz w:val="28"/>
          <w:szCs w:val="28"/>
          <w:lang w:val="uk-UA"/>
        </w:rPr>
        <w:t xml:space="preserve">  </w:t>
      </w:r>
      <w:r w:rsidR="001E0E48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кономічного розвитку і торгівлі Шосткинської районної 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3471AF" w:rsidRPr="004602D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державної адміністрації.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внесення змін та доповнень до програми підтримки малого та середнього підприємництва в Шосткинському районі на 2017-2018 роки.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Савченко О</w:t>
      </w:r>
      <w:r w:rsidR="001E0E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 w:rsidR="001E0E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в.о. начальника відділу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Про внесення змін до Районної цільової програми підтримки індивідуального житлового будівництва «Власний дім» на 2017-2018 роки .</w:t>
      </w:r>
    </w:p>
    <w:p w:rsidR="00A6242F" w:rsidRPr="004F6586" w:rsidRDefault="00A6242F" w:rsidP="00A6242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Доповідає: Радюк В</w:t>
      </w:r>
      <w:r w:rsidR="001E0E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1E0E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начальник відділу житлово –</w:t>
      </w:r>
      <w:r w:rsidR="004F6586" w:rsidRPr="004F6586">
        <w:rPr>
          <w:sz w:val="28"/>
          <w:szCs w:val="28"/>
        </w:rPr>
        <w:t xml:space="preserve"> </w:t>
      </w:r>
    </w:p>
    <w:p w:rsidR="00A6242F" w:rsidRPr="004F6586" w:rsidRDefault="00A6242F" w:rsidP="00A6242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комунального господарства та будівництва, містобудування 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і архітектури Шосткинської районної державної 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адміністрації.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</w:p>
    <w:p w:rsidR="00A6242F" w:rsidRDefault="00A6242F" w:rsidP="00A6242F">
      <w:pPr>
        <w:ind w:firstLine="708"/>
        <w:jc w:val="both"/>
        <w:rPr>
          <w:sz w:val="28"/>
          <w:szCs w:val="28"/>
          <w:lang w:val="uk-UA"/>
        </w:rPr>
      </w:pPr>
    </w:p>
    <w:p w:rsidR="00A6242F" w:rsidRPr="006E2A07" w:rsidRDefault="00A6242F" w:rsidP="00A6242F">
      <w:pPr>
        <w:jc w:val="center"/>
        <w:rPr>
          <w:b/>
          <w:i/>
          <w:sz w:val="28"/>
          <w:szCs w:val="28"/>
          <w:lang w:val="uk-UA"/>
        </w:rPr>
      </w:pPr>
      <w:r w:rsidRPr="006E2A07">
        <w:rPr>
          <w:b/>
          <w:i/>
          <w:sz w:val="28"/>
          <w:szCs w:val="28"/>
          <w:lang w:val="uk-UA"/>
        </w:rPr>
        <w:t xml:space="preserve">ІІ. Планові питання , </w:t>
      </w:r>
      <w:r w:rsidR="001E0E48">
        <w:rPr>
          <w:b/>
          <w:i/>
          <w:sz w:val="28"/>
          <w:szCs w:val="28"/>
          <w:lang w:val="uk-UA"/>
        </w:rPr>
        <w:t>що</w:t>
      </w:r>
      <w:r w:rsidRPr="006E2A07">
        <w:rPr>
          <w:b/>
          <w:i/>
          <w:sz w:val="28"/>
          <w:szCs w:val="28"/>
          <w:lang w:val="uk-UA"/>
        </w:rPr>
        <w:t xml:space="preserve"> вносять</w:t>
      </w:r>
      <w:r w:rsidR="001E0E48">
        <w:rPr>
          <w:b/>
          <w:i/>
          <w:sz w:val="28"/>
          <w:szCs w:val="28"/>
          <w:lang w:val="uk-UA"/>
        </w:rPr>
        <w:t>ся на розгляд постійної комісії</w:t>
      </w:r>
      <w:r w:rsidRPr="006E2A07">
        <w:rPr>
          <w:b/>
          <w:i/>
          <w:sz w:val="28"/>
          <w:szCs w:val="28"/>
          <w:lang w:val="uk-UA"/>
        </w:rPr>
        <w:t>:</w:t>
      </w:r>
    </w:p>
    <w:p w:rsidR="00A6242F" w:rsidRDefault="00A6242F" w:rsidP="00A6242F">
      <w:pPr>
        <w:jc w:val="center"/>
        <w:rPr>
          <w:i/>
          <w:sz w:val="24"/>
          <w:szCs w:val="24"/>
          <w:lang w:val="uk-UA"/>
        </w:rPr>
      </w:pP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хід виконання Районної цільової програми підтримки індивідуального житлового будівництва «Власний дім» на 2017-2018 роки.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Радюк В</w:t>
      </w:r>
      <w:r w:rsidR="001E0E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1E0E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начальник відділу житлово –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комунального господарства та будівництва, містобудування 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і архітектури Шосткинської районної державної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адміністрації.</w:t>
      </w:r>
    </w:p>
    <w:p w:rsidR="00A6242F" w:rsidRDefault="00A6242F" w:rsidP="00A6242F">
      <w:pPr>
        <w:jc w:val="both"/>
        <w:rPr>
          <w:sz w:val="28"/>
          <w:szCs w:val="28"/>
          <w:lang w:val="uk-UA"/>
        </w:rPr>
      </w:pPr>
    </w:p>
    <w:p w:rsidR="00A6242F" w:rsidRDefault="00A6242F" w:rsidP="00A6242F">
      <w:pPr>
        <w:jc w:val="both"/>
        <w:rPr>
          <w:sz w:val="28"/>
          <w:szCs w:val="28"/>
          <w:lang w:val="uk-UA"/>
        </w:rPr>
      </w:pPr>
    </w:p>
    <w:p w:rsidR="00A6242F" w:rsidRPr="006E2A07" w:rsidRDefault="00A6242F" w:rsidP="00A6242F">
      <w:pPr>
        <w:jc w:val="center"/>
        <w:rPr>
          <w:b/>
          <w:i/>
          <w:sz w:val="28"/>
          <w:szCs w:val="28"/>
          <w:lang w:val="uk-UA"/>
        </w:rPr>
      </w:pPr>
      <w:r w:rsidRPr="006E2A07">
        <w:rPr>
          <w:b/>
          <w:i/>
          <w:sz w:val="28"/>
          <w:szCs w:val="28"/>
          <w:lang w:val="uk-UA"/>
        </w:rPr>
        <w:t>Інші питання:</w:t>
      </w:r>
    </w:p>
    <w:p w:rsidR="00C40E25" w:rsidRPr="004F6586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E0A12">
        <w:rPr>
          <w:sz w:val="28"/>
          <w:szCs w:val="28"/>
          <w:lang w:val="uk-UA"/>
        </w:rPr>
        <w:t>.</w:t>
      </w:r>
      <w:r w:rsidR="008576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рішення Сумської обласної ради від 20.12.2017р. </w:t>
      </w:r>
    </w:p>
    <w:p w:rsidR="00A6242F" w:rsidRPr="003E0A12" w:rsidRDefault="00C40E25" w:rsidP="00A6242F">
      <w:pPr>
        <w:jc w:val="both"/>
        <w:rPr>
          <w:sz w:val="28"/>
          <w:szCs w:val="28"/>
          <w:lang w:val="uk-UA"/>
        </w:rPr>
      </w:pPr>
      <w:r w:rsidRPr="00C40E25">
        <w:rPr>
          <w:sz w:val="28"/>
          <w:szCs w:val="28"/>
        </w:rPr>
        <w:t xml:space="preserve">- </w:t>
      </w:r>
      <w:r w:rsidR="00A6242F">
        <w:rPr>
          <w:sz w:val="28"/>
          <w:szCs w:val="28"/>
          <w:lang w:val="uk-UA"/>
        </w:rPr>
        <w:t>«Про Програму розвитку пасажирського автомобільного транспорту в Сумській області на 2018 – 2020 роки»</w:t>
      </w:r>
      <w:r>
        <w:rPr>
          <w:sz w:val="28"/>
          <w:szCs w:val="28"/>
          <w:lang w:val="uk-UA"/>
        </w:rPr>
        <w:t>.</w:t>
      </w:r>
      <w:r w:rsidR="00A6242F" w:rsidRPr="003E0A12">
        <w:rPr>
          <w:sz w:val="28"/>
          <w:szCs w:val="28"/>
          <w:lang w:val="uk-UA"/>
        </w:rPr>
        <w:t xml:space="preserve"> </w:t>
      </w:r>
    </w:p>
    <w:p w:rsidR="00A6242F" w:rsidRPr="001E0E48" w:rsidRDefault="00C40E25" w:rsidP="00C40E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6242F">
        <w:rPr>
          <w:sz w:val="28"/>
          <w:szCs w:val="28"/>
          <w:lang w:val="uk-UA"/>
        </w:rPr>
        <w:t xml:space="preserve"> Про рішення Сумської обласної ради від 20.12.2017р. «Про внесення змін до Програми розвитку малого та середнього підприємництва в Сумській області на 2017-2020 роки»</w:t>
      </w:r>
      <w:r>
        <w:rPr>
          <w:sz w:val="28"/>
          <w:szCs w:val="28"/>
          <w:lang w:val="uk-UA"/>
        </w:rPr>
        <w:t>.</w:t>
      </w:r>
    </w:p>
    <w:p w:rsidR="00A6242F" w:rsidRDefault="00C40E25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6242F">
        <w:rPr>
          <w:sz w:val="28"/>
          <w:szCs w:val="28"/>
          <w:lang w:val="uk-UA"/>
        </w:rPr>
        <w:t>Про рішення Сумської обласної ради від 20.12.2017р. «Про внесення змін до обласної цільової програми підтримки індивідуального житлового будівництва «Власний дім» на 2017-2018 роки».</w:t>
      </w:r>
    </w:p>
    <w:p w:rsidR="00A6242F" w:rsidRPr="003E0A12" w:rsidRDefault="00A6242F" w:rsidP="00A62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3E0A12">
        <w:rPr>
          <w:sz w:val="28"/>
          <w:szCs w:val="28"/>
          <w:lang w:val="uk-UA"/>
        </w:rPr>
        <w:t>Доповідає: Мозговий М</w:t>
      </w:r>
      <w:r w:rsidR="001E0E48">
        <w:rPr>
          <w:sz w:val="28"/>
          <w:szCs w:val="28"/>
          <w:lang w:val="uk-UA"/>
        </w:rPr>
        <w:t>.</w:t>
      </w:r>
      <w:r w:rsidRPr="003E0A12">
        <w:rPr>
          <w:sz w:val="28"/>
          <w:szCs w:val="28"/>
          <w:lang w:val="uk-UA"/>
        </w:rPr>
        <w:t xml:space="preserve"> І</w:t>
      </w:r>
      <w:r w:rsidR="001E0E48">
        <w:rPr>
          <w:sz w:val="28"/>
          <w:szCs w:val="28"/>
          <w:lang w:val="uk-UA"/>
        </w:rPr>
        <w:t>.</w:t>
      </w:r>
      <w:r w:rsidRPr="003E0A12">
        <w:rPr>
          <w:sz w:val="28"/>
          <w:szCs w:val="28"/>
          <w:lang w:val="uk-UA"/>
        </w:rPr>
        <w:t xml:space="preserve"> – голова постійної комісії</w:t>
      </w:r>
      <w:r>
        <w:rPr>
          <w:sz w:val="28"/>
          <w:szCs w:val="28"/>
          <w:lang w:val="uk-UA"/>
        </w:rPr>
        <w:t>.</w:t>
      </w:r>
    </w:p>
    <w:p w:rsidR="00A6242F" w:rsidRPr="004F6586" w:rsidRDefault="00A6242F" w:rsidP="00A6242F"/>
    <w:p w:rsidR="004602D3" w:rsidRPr="004F6586" w:rsidRDefault="004602D3" w:rsidP="00A6242F"/>
    <w:p w:rsidR="004602D3" w:rsidRDefault="004602D3" w:rsidP="004602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4602D3" w:rsidRDefault="004602D3" w:rsidP="004602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Мозговий М.І. – голова постійної комісії.</w:t>
      </w:r>
    </w:p>
    <w:p w:rsidR="004602D3" w:rsidRDefault="004602D3" w:rsidP="004602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</w:t>
      </w:r>
      <w:r w:rsidRPr="00AC02F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 нам необхідно обрати секретаря засідання постійної комісії.</w:t>
      </w:r>
    </w:p>
    <w:p w:rsidR="004602D3" w:rsidRPr="00A70910" w:rsidRDefault="004602D3" w:rsidP="004602D3">
      <w:pPr>
        <w:jc w:val="both"/>
        <w:rPr>
          <w:sz w:val="28"/>
          <w:szCs w:val="28"/>
        </w:rPr>
      </w:pPr>
    </w:p>
    <w:p w:rsidR="004602D3" w:rsidRDefault="004602D3" w:rsidP="004602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4602D3" w:rsidRPr="004F6586" w:rsidRDefault="004602D3" w:rsidP="004602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В.О., у відповідності до пункту п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ятого розділу четвертого Положення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r w:rsidR="004F6586" w:rsidRPr="004F658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Ясинського В.В.</w:t>
      </w:r>
    </w:p>
    <w:p w:rsidR="004602D3" w:rsidRPr="004F6586" w:rsidRDefault="004602D3" w:rsidP="00A6242F">
      <w:pPr>
        <w:rPr>
          <w:lang w:val="uk-UA"/>
        </w:rPr>
      </w:pPr>
    </w:p>
    <w:p w:rsidR="00A6242F" w:rsidRDefault="00A6242F" w:rsidP="00A6242F">
      <w:pPr>
        <w:rPr>
          <w:lang w:val="uk-UA"/>
        </w:rPr>
      </w:pPr>
    </w:p>
    <w:p w:rsidR="001E0E48" w:rsidRDefault="00955BBD" w:rsidP="001E0E48">
      <w:pPr>
        <w:jc w:val="both"/>
        <w:rPr>
          <w:i/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890422">
        <w:rPr>
          <w:sz w:val="28"/>
          <w:szCs w:val="28"/>
          <w:lang w:val="uk-UA"/>
        </w:rPr>
        <w:t xml:space="preserve"> </w:t>
      </w:r>
      <w:r w:rsidR="00890422" w:rsidRPr="000A3FAC">
        <w:rPr>
          <w:sz w:val="28"/>
          <w:szCs w:val="28"/>
        </w:rPr>
        <w:t>І.СЛУХАЛИ:</w:t>
      </w:r>
      <w:r w:rsidR="00890422">
        <w:t xml:space="preserve">  </w:t>
      </w:r>
      <w:r w:rsidR="001E0E48">
        <w:rPr>
          <w:sz w:val="28"/>
          <w:szCs w:val="28"/>
          <w:lang w:val="uk-UA"/>
        </w:rPr>
        <w:t>Звіт голови районної державної адміністрації з питань виконання бюджету, програми економічного і соціального розвитку Шосткинського району на 2017 рік та делегованих повноважень.</w:t>
      </w:r>
    </w:p>
    <w:p w:rsidR="001E0E48" w:rsidRDefault="001E0E48" w:rsidP="001E0E48">
      <w:pPr>
        <w:ind w:firstLine="708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 Ждаміров В. М.</w:t>
      </w:r>
      <w:r>
        <w:rPr>
          <w:sz w:val="28"/>
          <w:szCs w:val="28"/>
          <w:lang w:val="uk-UA"/>
        </w:rPr>
        <w:t xml:space="preserve"> – голова Шосткинської  районної державної </w:t>
      </w:r>
    </w:p>
    <w:p w:rsidR="001E0E48" w:rsidRDefault="001E0E48" w:rsidP="001E0E4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адміністрації.</w:t>
      </w:r>
    </w:p>
    <w:p w:rsidR="00920DDC" w:rsidRDefault="00920DDC" w:rsidP="00920DDC">
      <w:pPr>
        <w:pStyle w:val="a5"/>
        <w:ind w:left="975"/>
        <w:jc w:val="both"/>
        <w:rPr>
          <w:sz w:val="28"/>
          <w:szCs w:val="28"/>
          <w:lang w:val="uk-UA"/>
        </w:rPr>
      </w:pPr>
    </w:p>
    <w:p w:rsidR="000A3FAC" w:rsidRDefault="000A3FAC" w:rsidP="00920DDC">
      <w:pPr>
        <w:pStyle w:val="a5"/>
        <w:ind w:left="9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0A3FAC" w:rsidRDefault="000A3FAC" w:rsidP="00920DDC">
      <w:pPr>
        <w:pStyle w:val="a5"/>
        <w:ind w:left="9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 – голова постійної комісії.</w:t>
      </w:r>
    </w:p>
    <w:p w:rsidR="007C6AAD" w:rsidRDefault="00DC1D53" w:rsidP="00C67E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Вікторе Максимовичу</w:t>
      </w:r>
      <w:r w:rsidR="00C67E2F">
        <w:rPr>
          <w:sz w:val="28"/>
          <w:szCs w:val="28"/>
          <w:lang w:val="uk-UA"/>
        </w:rPr>
        <w:t>,  у своєму звіті В</w:t>
      </w:r>
      <w:r>
        <w:rPr>
          <w:sz w:val="28"/>
          <w:szCs w:val="28"/>
          <w:lang w:val="uk-UA"/>
        </w:rPr>
        <w:t>и наголосили на тому</w:t>
      </w:r>
      <w:r w:rsidR="008C27B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наразі триває реконструкція мереж вуличного освітлення з встановленням систем автономного вуличного освітлення в  населених пунктах району</w:t>
      </w:r>
      <w:r w:rsidR="00A83C7F">
        <w:rPr>
          <w:sz w:val="28"/>
          <w:szCs w:val="28"/>
          <w:lang w:val="uk-UA"/>
        </w:rPr>
        <w:t>. Чому не можна встановити такі</w:t>
      </w:r>
      <w:r w:rsidR="00363D76">
        <w:rPr>
          <w:sz w:val="28"/>
          <w:szCs w:val="28"/>
          <w:lang w:val="uk-UA"/>
        </w:rPr>
        <w:t xml:space="preserve"> ж</w:t>
      </w:r>
      <w:r w:rsidR="00C67E2F">
        <w:rPr>
          <w:sz w:val="28"/>
          <w:szCs w:val="28"/>
          <w:lang w:val="uk-UA"/>
        </w:rPr>
        <w:t xml:space="preserve"> вуличні ліхтарі в с.Глазове?</w:t>
      </w:r>
      <w:r w:rsidR="00A83C7F">
        <w:rPr>
          <w:sz w:val="28"/>
          <w:szCs w:val="28"/>
          <w:lang w:val="uk-UA"/>
        </w:rPr>
        <w:t xml:space="preserve"> </w:t>
      </w:r>
      <w:r w:rsidR="00C67E2F">
        <w:rPr>
          <w:sz w:val="28"/>
          <w:szCs w:val="28"/>
          <w:lang w:val="uk-UA"/>
        </w:rPr>
        <w:t>С</w:t>
      </w:r>
      <w:r w:rsidR="00A83C7F">
        <w:rPr>
          <w:sz w:val="28"/>
          <w:szCs w:val="28"/>
          <w:lang w:val="uk-UA"/>
        </w:rPr>
        <w:t>кільки ще ми будемо «годувати» Шосткинський РЕМ</w:t>
      </w:r>
      <w:r w:rsidR="00C67E2F">
        <w:rPr>
          <w:sz w:val="28"/>
          <w:szCs w:val="28"/>
          <w:lang w:val="uk-UA"/>
        </w:rPr>
        <w:t xml:space="preserve">? По </w:t>
      </w:r>
      <w:r w:rsidR="007C6AAD">
        <w:rPr>
          <w:sz w:val="28"/>
          <w:szCs w:val="28"/>
          <w:lang w:val="uk-UA"/>
        </w:rPr>
        <w:t>друге</w:t>
      </w:r>
      <w:r w:rsidR="00C67E2F">
        <w:rPr>
          <w:sz w:val="28"/>
          <w:szCs w:val="28"/>
          <w:lang w:val="uk-UA"/>
        </w:rPr>
        <w:t>,</w:t>
      </w:r>
      <w:r w:rsidR="007C6AAD">
        <w:rPr>
          <w:sz w:val="28"/>
          <w:szCs w:val="28"/>
          <w:lang w:val="uk-UA"/>
        </w:rPr>
        <w:t xml:space="preserve"> ми вже </w:t>
      </w:r>
      <w:r w:rsidR="00FD3C61">
        <w:rPr>
          <w:sz w:val="28"/>
          <w:szCs w:val="28"/>
          <w:lang w:val="uk-UA"/>
        </w:rPr>
        <w:t>декілька</w:t>
      </w:r>
      <w:r w:rsidR="007C6AAD">
        <w:rPr>
          <w:sz w:val="28"/>
          <w:szCs w:val="28"/>
          <w:lang w:val="uk-UA"/>
        </w:rPr>
        <w:t xml:space="preserve"> років борем</w:t>
      </w:r>
      <w:r w:rsidR="00FD3C61">
        <w:rPr>
          <w:sz w:val="28"/>
          <w:szCs w:val="28"/>
          <w:lang w:val="uk-UA"/>
        </w:rPr>
        <w:t>о</w:t>
      </w:r>
      <w:r w:rsidR="007C6AAD">
        <w:rPr>
          <w:sz w:val="28"/>
          <w:szCs w:val="28"/>
          <w:lang w:val="uk-UA"/>
        </w:rPr>
        <w:t xml:space="preserve">ся за дорогу  в напрямку сіл Глазове – Каліївка. Коли в цьому напрямку розпочнуться роботи по ремонту автодороги? </w:t>
      </w:r>
    </w:p>
    <w:p w:rsidR="007519B7" w:rsidRPr="007519B7" w:rsidRDefault="007519B7" w:rsidP="00C67E2F">
      <w:pPr>
        <w:ind w:firstLine="708"/>
        <w:jc w:val="both"/>
        <w:rPr>
          <w:sz w:val="16"/>
          <w:szCs w:val="16"/>
          <w:lang w:val="uk-UA"/>
        </w:rPr>
      </w:pPr>
    </w:p>
    <w:p w:rsidR="007519B7" w:rsidRDefault="007C6AAD" w:rsidP="007519B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Ждаміров В.М.</w:t>
      </w:r>
      <w:r w:rsidR="007519B7">
        <w:rPr>
          <w:sz w:val="28"/>
          <w:szCs w:val="28"/>
          <w:lang w:val="uk-UA"/>
        </w:rPr>
        <w:t xml:space="preserve"> - </w:t>
      </w:r>
      <w:r w:rsidR="007519B7">
        <w:rPr>
          <w:sz w:val="28"/>
          <w:szCs w:val="28"/>
          <w:lang w:val="uk-UA"/>
        </w:rPr>
        <w:t xml:space="preserve">голова Шосткинської  районної державної </w:t>
      </w:r>
    </w:p>
    <w:p w:rsidR="007519B7" w:rsidRDefault="007519B7" w:rsidP="007519B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09003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адміністрації.</w:t>
      </w:r>
    </w:p>
    <w:p w:rsidR="007C6AAD" w:rsidRDefault="007C6AAD" w:rsidP="00FD3C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реконструкцію мереж вуличного освітлення с. Глазове  виділено</w:t>
      </w:r>
      <w:r w:rsidR="00FD3C61">
        <w:rPr>
          <w:sz w:val="28"/>
          <w:szCs w:val="28"/>
          <w:lang w:val="uk-UA"/>
        </w:rPr>
        <w:t xml:space="preserve"> кошти в сумі</w:t>
      </w:r>
      <w:r>
        <w:rPr>
          <w:sz w:val="28"/>
          <w:szCs w:val="28"/>
          <w:lang w:val="uk-UA"/>
        </w:rPr>
        <w:t xml:space="preserve"> 450 тис.грн.</w:t>
      </w:r>
    </w:p>
    <w:p w:rsidR="00FD32D5" w:rsidRPr="00DC1D53" w:rsidRDefault="00FD32D5" w:rsidP="00FD3C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проведення ремонту автодороги в напрядку Каліївка – Глазове </w:t>
      </w:r>
      <w:r w:rsidR="008C27B4">
        <w:rPr>
          <w:sz w:val="28"/>
          <w:szCs w:val="28"/>
          <w:lang w:val="uk-UA"/>
        </w:rPr>
        <w:t>в 2018 році буде виділено 2 млн 200 тис. гривень.</w:t>
      </w:r>
    </w:p>
    <w:p w:rsidR="00DC1D53" w:rsidRDefault="00DC1D53" w:rsidP="00920DDC">
      <w:pPr>
        <w:pStyle w:val="a5"/>
        <w:ind w:left="975"/>
        <w:jc w:val="both"/>
        <w:rPr>
          <w:sz w:val="28"/>
          <w:szCs w:val="28"/>
          <w:lang w:val="uk-UA"/>
        </w:rPr>
      </w:pPr>
    </w:p>
    <w:p w:rsidR="00890422" w:rsidRDefault="00890422" w:rsidP="00920D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890422" w:rsidRDefault="00CC2F59" w:rsidP="00920DDC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890422">
        <w:rPr>
          <w:szCs w:val="28"/>
        </w:rPr>
        <w:t>Проект рішення районної ради</w:t>
      </w:r>
      <w:r w:rsidR="00890422">
        <w:rPr>
          <w:i/>
          <w:szCs w:val="28"/>
        </w:rPr>
        <w:t xml:space="preserve"> </w:t>
      </w:r>
      <w:r w:rsidR="00890422">
        <w:rPr>
          <w:szCs w:val="28"/>
        </w:rPr>
        <w:t>«</w:t>
      </w:r>
      <w:r w:rsidR="00890422">
        <w:rPr>
          <w:bCs/>
          <w:iCs/>
        </w:rPr>
        <w:t>Про</w:t>
      </w:r>
      <w:r w:rsidR="005C1E4A">
        <w:rPr>
          <w:bCs/>
          <w:iCs/>
        </w:rPr>
        <w:t xml:space="preserve"> </w:t>
      </w:r>
      <w:r w:rsidR="005B1243">
        <w:rPr>
          <w:szCs w:val="28"/>
        </w:rPr>
        <w:t>звіт голови районної державної адміністрації з питань виконання бюджету, програми економічного і соціального розвитку Шосткинського району на 2017 рік та делегованих повноважень</w:t>
      </w:r>
      <w:r w:rsidR="00890422">
        <w:rPr>
          <w:szCs w:val="28"/>
        </w:rPr>
        <w:t>»  схвалити та рекомендувати внести на розгляд сесії районної ради.</w:t>
      </w:r>
    </w:p>
    <w:p w:rsidR="00890422" w:rsidRDefault="00890422" w:rsidP="00920DDC">
      <w:pPr>
        <w:jc w:val="both"/>
        <w:rPr>
          <w:sz w:val="16"/>
          <w:szCs w:val="16"/>
          <w:lang w:val="uk-UA"/>
        </w:rPr>
      </w:pPr>
    </w:p>
    <w:p w:rsidR="00890422" w:rsidRDefault="00890422" w:rsidP="00920DDC">
      <w:pPr>
        <w:pStyle w:val="a3"/>
      </w:pPr>
      <w:r>
        <w:t xml:space="preserve">                                   Голосували „за” -  одноголосно. </w:t>
      </w:r>
    </w:p>
    <w:p w:rsidR="00890422" w:rsidRPr="007519B7" w:rsidRDefault="00890422" w:rsidP="00920DDC">
      <w:pPr>
        <w:pStyle w:val="a3"/>
        <w:rPr>
          <w:sz w:val="32"/>
          <w:szCs w:val="32"/>
        </w:rPr>
      </w:pPr>
    </w:p>
    <w:p w:rsidR="005B1243" w:rsidRDefault="00890422" w:rsidP="005B1243">
      <w:pPr>
        <w:jc w:val="both"/>
        <w:rPr>
          <w:sz w:val="28"/>
          <w:szCs w:val="28"/>
          <w:lang w:val="uk-UA"/>
        </w:rPr>
      </w:pPr>
      <w:r w:rsidRPr="000A3FAC">
        <w:rPr>
          <w:sz w:val="28"/>
          <w:szCs w:val="28"/>
          <w:lang w:val="uk-UA"/>
        </w:rPr>
        <w:t xml:space="preserve">ІІ.СЛУХАЛИ:  </w:t>
      </w:r>
      <w:r w:rsidR="005B1243">
        <w:rPr>
          <w:sz w:val="28"/>
          <w:szCs w:val="28"/>
          <w:lang w:val="uk-UA"/>
        </w:rPr>
        <w:t>Звіт про виконання програми економічного і соціального розвитку Шосткинського району на 2017 рік.</w:t>
      </w:r>
    </w:p>
    <w:p w:rsidR="005B1243" w:rsidRDefault="005B1243" w:rsidP="005B1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Савченко О. С. – в.о. начальника відділу </w:t>
      </w:r>
    </w:p>
    <w:p w:rsidR="005B1243" w:rsidRDefault="005B1243" w:rsidP="005B1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5B1243" w:rsidRDefault="005B1243" w:rsidP="005B1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0A3FAC" w:rsidRDefault="000A3FAC" w:rsidP="005B1243">
      <w:pPr>
        <w:jc w:val="both"/>
        <w:rPr>
          <w:sz w:val="28"/>
          <w:szCs w:val="28"/>
          <w:lang w:val="uk-UA"/>
        </w:rPr>
      </w:pPr>
    </w:p>
    <w:p w:rsidR="005B1243" w:rsidRDefault="005B1243" w:rsidP="005B1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5B1243" w:rsidRDefault="005B1243" w:rsidP="00FD3C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Ясинський В.В</w:t>
      </w:r>
      <w:r w:rsidR="008453A8">
        <w:rPr>
          <w:sz w:val="28"/>
          <w:szCs w:val="28"/>
          <w:lang w:val="uk-UA"/>
        </w:rPr>
        <w:t xml:space="preserve"> – депутат районної ради.</w:t>
      </w:r>
    </w:p>
    <w:p w:rsidR="008453A8" w:rsidRDefault="008453A8" w:rsidP="00FD3C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якій стадії зараз знаходиться питання утеплення Тима</w:t>
      </w:r>
      <w:r w:rsidR="00967194">
        <w:rPr>
          <w:sz w:val="28"/>
          <w:szCs w:val="28"/>
          <w:lang w:val="uk-UA"/>
        </w:rPr>
        <w:t>нівського фельдшерському пункту?</w:t>
      </w:r>
    </w:p>
    <w:p w:rsidR="007519B7" w:rsidRPr="007519B7" w:rsidRDefault="007519B7" w:rsidP="00FD3C61">
      <w:pPr>
        <w:ind w:firstLine="708"/>
        <w:jc w:val="both"/>
        <w:rPr>
          <w:sz w:val="16"/>
          <w:szCs w:val="16"/>
        </w:rPr>
      </w:pPr>
    </w:p>
    <w:p w:rsidR="007519B7" w:rsidRDefault="007519B7" w:rsidP="007519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О.С.- </w:t>
      </w:r>
      <w:r>
        <w:rPr>
          <w:sz w:val="28"/>
          <w:szCs w:val="28"/>
          <w:lang w:val="uk-UA"/>
        </w:rPr>
        <w:t xml:space="preserve">в.о. начальника відділу економічного розвитку і </w:t>
      </w:r>
    </w:p>
    <w:p w:rsidR="00E953E6" w:rsidRDefault="00090035" w:rsidP="007519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7519B7">
        <w:rPr>
          <w:sz w:val="28"/>
          <w:szCs w:val="28"/>
          <w:lang w:val="uk-UA"/>
        </w:rPr>
        <w:t>торгівлі Шосткинської районної державної адміністрації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8453A8" w:rsidRPr="00967194" w:rsidRDefault="008453A8" w:rsidP="00FD3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</w:t>
      </w:r>
      <w:r w:rsidR="007519B7">
        <w:rPr>
          <w:sz w:val="28"/>
          <w:szCs w:val="28"/>
          <w:lang w:val="uk-UA"/>
        </w:rPr>
        <w:t xml:space="preserve">разі </w:t>
      </w:r>
      <w:r>
        <w:rPr>
          <w:sz w:val="28"/>
          <w:szCs w:val="28"/>
          <w:lang w:val="uk-UA"/>
        </w:rPr>
        <w:t>зроблена проектно – кошторисна документація по даному об</w:t>
      </w:r>
      <w:r w:rsidRPr="008453A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єкту.</w:t>
      </w:r>
    </w:p>
    <w:p w:rsidR="000A3FAC" w:rsidRDefault="000A3FAC" w:rsidP="007F4B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0A3FAC" w:rsidRDefault="000A3FAC" w:rsidP="00920DDC">
      <w:pPr>
        <w:pStyle w:val="a3"/>
        <w:rPr>
          <w:szCs w:val="28"/>
        </w:rPr>
      </w:pPr>
      <w:r>
        <w:rPr>
          <w:szCs w:val="28"/>
        </w:rPr>
        <w:t xml:space="preserve">      Проект рішення районної ради</w:t>
      </w:r>
      <w:r>
        <w:rPr>
          <w:i/>
          <w:szCs w:val="28"/>
        </w:rPr>
        <w:t xml:space="preserve"> </w:t>
      </w:r>
      <w:r>
        <w:rPr>
          <w:szCs w:val="28"/>
        </w:rPr>
        <w:t>«</w:t>
      </w:r>
      <w:r>
        <w:rPr>
          <w:bCs/>
          <w:iCs/>
        </w:rPr>
        <w:t>Про</w:t>
      </w:r>
      <w:r w:rsidR="008453A8">
        <w:rPr>
          <w:bCs/>
          <w:iCs/>
        </w:rPr>
        <w:t xml:space="preserve"> </w:t>
      </w:r>
      <w:r w:rsidR="008453A8">
        <w:rPr>
          <w:szCs w:val="28"/>
        </w:rPr>
        <w:t>звіт про виконання програми економічного і соціального розвитку Шосткинського району на 2017 рік</w:t>
      </w:r>
      <w:r>
        <w:rPr>
          <w:szCs w:val="28"/>
        </w:rPr>
        <w:t>»  схвалити та рекомендувати внести на розгляд сесії районної ради.</w:t>
      </w:r>
    </w:p>
    <w:p w:rsidR="000A3FAC" w:rsidRDefault="000A3FAC" w:rsidP="00920DDC">
      <w:pPr>
        <w:jc w:val="both"/>
        <w:rPr>
          <w:sz w:val="16"/>
          <w:szCs w:val="16"/>
          <w:lang w:val="uk-UA"/>
        </w:rPr>
      </w:pPr>
    </w:p>
    <w:p w:rsidR="000A3FAC" w:rsidRDefault="000A3FAC" w:rsidP="00920DDC">
      <w:pPr>
        <w:pStyle w:val="a3"/>
      </w:pPr>
      <w:r>
        <w:t xml:space="preserve">                                   Голосували „за” -  одноголосно. </w:t>
      </w:r>
    </w:p>
    <w:p w:rsidR="000A3FAC" w:rsidRPr="007519B7" w:rsidRDefault="000A3FAC" w:rsidP="00920DDC">
      <w:pPr>
        <w:pStyle w:val="a3"/>
        <w:rPr>
          <w:sz w:val="32"/>
          <w:szCs w:val="32"/>
        </w:rPr>
      </w:pPr>
    </w:p>
    <w:p w:rsidR="008453A8" w:rsidRDefault="009D1830" w:rsidP="008453A8">
      <w:pPr>
        <w:jc w:val="both"/>
        <w:rPr>
          <w:sz w:val="28"/>
          <w:szCs w:val="28"/>
          <w:lang w:val="uk-UA"/>
        </w:rPr>
      </w:pPr>
      <w:r w:rsidRPr="008453A8">
        <w:rPr>
          <w:sz w:val="28"/>
          <w:szCs w:val="28"/>
        </w:rPr>
        <w:t xml:space="preserve">ІІІ.СЛУХАЛИ: </w:t>
      </w:r>
      <w:r w:rsidR="008453A8" w:rsidRPr="008453A8">
        <w:rPr>
          <w:sz w:val="28"/>
          <w:szCs w:val="28"/>
          <w:lang w:val="uk-UA"/>
        </w:rPr>
        <w:t>Про внесення</w:t>
      </w:r>
      <w:r w:rsidR="008453A8">
        <w:rPr>
          <w:sz w:val="28"/>
          <w:szCs w:val="28"/>
          <w:lang w:val="uk-UA"/>
        </w:rPr>
        <w:t xml:space="preserve"> змін та доповнень до програми підтримки малого та середнього підприємництва в Шосткинському районі на 2017-2018 роки.</w:t>
      </w:r>
    </w:p>
    <w:p w:rsidR="008453A8" w:rsidRDefault="008453A8" w:rsidP="008453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Савченко О. С. – в.о. начальника відділу</w:t>
      </w:r>
    </w:p>
    <w:p w:rsidR="008453A8" w:rsidRDefault="008453A8" w:rsidP="008453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8453A8" w:rsidRDefault="008453A8" w:rsidP="008453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9D1830" w:rsidRDefault="009D1830" w:rsidP="008453A8">
      <w:pPr>
        <w:pStyle w:val="a3"/>
        <w:rPr>
          <w:szCs w:val="28"/>
        </w:rPr>
      </w:pPr>
    </w:p>
    <w:p w:rsidR="009D1830" w:rsidRDefault="009D1830" w:rsidP="007F4B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D1830" w:rsidRDefault="009D1830" w:rsidP="00920DDC">
      <w:pPr>
        <w:pStyle w:val="a3"/>
        <w:rPr>
          <w:szCs w:val="28"/>
        </w:rPr>
      </w:pPr>
      <w:r>
        <w:rPr>
          <w:szCs w:val="28"/>
        </w:rPr>
        <w:t xml:space="preserve">      Проект рішення районної ради</w:t>
      </w:r>
      <w:r>
        <w:rPr>
          <w:i/>
          <w:szCs w:val="28"/>
        </w:rPr>
        <w:t xml:space="preserve"> </w:t>
      </w:r>
      <w:r>
        <w:rPr>
          <w:szCs w:val="28"/>
        </w:rPr>
        <w:t>«</w:t>
      </w:r>
      <w:r>
        <w:rPr>
          <w:bCs/>
          <w:iCs/>
        </w:rPr>
        <w:t>Про</w:t>
      </w:r>
      <w:r w:rsidR="008453A8">
        <w:rPr>
          <w:bCs/>
          <w:iCs/>
        </w:rPr>
        <w:t xml:space="preserve"> </w:t>
      </w:r>
      <w:r w:rsidR="008453A8" w:rsidRPr="008453A8">
        <w:rPr>
          <w:szCs w:val="28"/>
        </w:rPr>
        <w:t>внесення</w:t>
      </w:r>
      <w:r w:rsidR="008453A8">
        <w:rPr>
          <w:szCs w:val="28"/>
        </w:rPr>
        <w:t xml:space="preserve"> змін та доповнень до програми підтримки малого та середнього підприємництва в Шосткинському районі на 2017-2018 роки</w:t>
      </w:r>
      <w:r>
        <w:rPr>
          <w:szCs w:val="28"/>
        </w:rPr>
        <w:t>»  схвалити та рекомендувати внести на розгляд сесії районної ради.</w:t>
      </w:r>
    </w:p>
    <w:p w:rsidR="009D1830" w:rsidRDefault="009D1830" w:rsidP="00920DDC">
      <w:pPr>
        <w:jc w:val="both"/>
        <w:rPr>
          <w:sz w:val="16"/>
          <w:szCs w:val="16"/>
          <w:lang w:val="uk-UA"/>
        </w:rPr>
      </w:pPr>
    </w:p>
    <w:p w:rsidR="009D1830" w:rsidRDefault="009D1830" w:rsidP="00920DDC">
      <w:pPr>
        <w:pStyle w:val="a3"/>
      </w:pPr>
      <w:r>
        <w:t xml:space="preserve">                                   Голосували „за” -  одноголосно. </w:t>
      </w:r>
    </w:p>
    <w:p w:rsidR="00ED5CB4" w:rsidRPr="007519B7" w:rsidRDefault="00ED5CB4" w:rsidP="00920DDC">
      <w:pPr>
        <w:pStyle w:val="a3"/>
        <w:rPr>
          <w:sz w:val="32"/>
          <w:szCs w:val="32"/>
        </w:rPr>
      </w:pPr>
    </w:p>
    <w:p w:rsidR="008453A8" w:rsidRDefault="00ED5CB4" w:rsidP="008453A8">
      <w:pPr>
        <w:jc w:val="both"/>
        <w:rPr>
          <w:sz w:val="28"/>
          <w:szCs w:val="28"/>
          <w:lang w:val="uk-UA"/>
        </w:rPr>
      </w:pPr>
      <w:r w:rsidRPr="00ED5CB4">
        <w:rPr>
          <w:sz w:val="28"/>
          <w:szCs w:val="28"/>
          <w:lang w:val="en-US"/>
        </w:rPr>
        <w:t>IV</w:t>
      </w:r>
      <w:r w:rsidRPr="00ED5CB4">
        <w:rPr>
          <w:sz w:val="28"/>
          <w:szCs w:val="28"/>
        </w:rPr>
        <w:t>.СЛУХАЛИ:</w:t>
      </w:r>
      <w:r w:rsidRPr="00ED5CB4">
        <w:rPr>
          <w:sz w:val="28"/>
          <w:szCs w:val="28"/>
          <w:lang w:val="uk-UA"/>
        </w:rPr>
        <w:t xml:space="preserve"> </w:t>
      </w:r>
      <w:r w:rsidR="008453A8">
        <w:rPr>
          <w:sz w:val="28"/>
          <w:szCs w:val="28"/>
          <w:lang w:val="uk-UA"/>
        </w:rPr>
        <w:t>Про внесення змін до Районної цільової програми підтримки індивідуального житлового будівництва «Власний дім» на 2017-2018 роки .</w:t>
      </w:r>
    </w:p>
    <w:p w:rsidR="008453A8" w:rsidRDefault="008453A8" w:rsidP="008453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Радюк В. А. – начальник відділу житлово –</w:t>
      </w:r>
    </w:p>
    <w:p w:rsidR="008453A8" w:rsidRDefault="008453A8" w:rsidP="008453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комунального господарства та будівництва, містобудування </w:t>
      </w:r>
    </w:p>
    <w:p w:rsidR="008453A8" w:rsidRDefault="008453A8" w:rsidP="008453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і архітектури Шосткинської районної державної </w:t>
      </w:r>
    </w:p>
    <w:p w:rsidR="00ED5CB4" w:rsidRDefault="008453A8" w:rsidP="008453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адміністрації.</w:t>
      </w:r>
    </w:p>
    <w:p w:rsidR="00ED5CB4" w:rsidRDefault="008453A8" w:rsidP="00920DDC">
      <w:pPr>
        <w:pStyle w:val="a3"/>
      </w:pPr>
      <w:r>
        <w:t>ВИСТУПИЛИ:</w:t>
      </w:r>
    </w:p>
    <w:p w:rsidR="008453A8" w:rsidRDefault="008453A8" w:rsidP="00FD3C61">
      <w:pPr>
        <w:pStyle w:val="a3"/>
        <w:ind w:firstLine="708"/>
      </w:pPr>
      <w:r>
        <w:t>Пугач В.М. – депутат районної ради.</w:t>
      </w:r>
    </w:p>
    <w:p w:rsidR="008453A8" w:rsidRDefault="008453A8" w:rsidP="00FD3C61">
      <w:pPr>
        <w:pStyle w:val="a3"/>
        <w:ind w:firstLine="708"/>
      </w:pPr>
      <w:r>
        <w:t xml:space="preserve">Чи є обмеження у віці </w:t>
      </w:r>
      <w:r w:rsidR="00F04274">
        <w:t>при отриманні кредиту?</w:t>
      </w:r>
    </w:p>
    <w:p w:rsidR="007519B7" w:rsidRPr="007519B7" w:rsidRDefault="007519B7" w:rsidP="00FD3C61">
      <w:pPr>
        <w:pStyle w:val="a3"/>
        <w:ind w:firstLine="708"/>
        <w:rPr>
          <w:sz w:val="16"/>
          <w:szCs w:val="16"/>
        </w:rPr>
      </w:pPr>
    </w:p>
    <w:p w:rsidR="007519B7" w:rsidRDefault="00F04274" w:rsidP="007519B7">
      <w:pPr>
        <w:ind w:firstLine="708"/>
        <w:jc w:val="both"/>
        <w:rPr>
          <w:sz w:val="28"/>
          <w:szCs w:val="28"/>
          <w:lang w:val="uk-UA"/>
        </w:rPr>
      </w:pPr>
      <w:r w:rsidRPr="007519B7">
        <w:rPr>
          <w:sz w:val="28"/>
          <w:szCs w:val="28"/>
        </w:rPr>
        <w:t>Радюк В.А.</w:t>
      </w:r>
      <w:r w:rsidR="007519B7">
        <w:t xml:space="preserve"> - </w:t>
      </w:r>
      <w:r w:rsidR="007519B7">
        <w:rPr>
          <w:sz w:val="28"/>
          <w:szCs w:val="28"/>
          <w:lang w:val="uk-UA"/>
        </w:rPr>
        <w:t>начальник відділу житлово –</w:t>
      </w:r>
      <w:r w:rsidR="007519B7">
        <w:rPr>
          <w:sz w:val="28"/>
          <w:szCs w:val="28"/>
          <w:lang w:val="uk-UA"/>
        </w:rPr>
        <w:t xml:space="preserve"> </w:t>
      </w:r>
      <w:r w:rsidR="007519B7">
        <w:rPr>
          <w:sz w:val="28"/>
          <w:szCs w:val="28"/>
          <w:lang w:val="uk-UA"/>
        </w:rPr>
        <w:t>комунального господарства</w:t>
      </w:r>
    </w:p>
    <w:p w:rsidR="00090035" w:rsidRDefault="007519B7" w:rsidP="007519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та будівництва, містобудування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архітектури</w:t>
      </w:r>
    </w:p>
    <w:p w:rsidR="007519B7" w:rsidRDefault="00090035" w:rsidP="007519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7519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7519B7">
        <w:rPr>
          <w:sz w:val="28"/>
          <w:szCs w:val="28"/>
          <w:lang w:val="uk-UA"/>
        </w:rPr>
        <w:t>Шосткинської районної державної адміністрації.</w:t>
      </w:r>
    </w:p>
    <w:p w:rsidR="00F04274" w:rsidRPr="004602D3" w:rsidRDefault="00F04274" w:rsidP="00FD3C61">
      <w:pPr>
        <w:pStyle w:val="a3"/>
        <w:ind w:firstLine="708"/>
        <w:rPr>
          <w:rStyle w:val="apple-converted-space"/>
          <w:szCs w:val="28"/>
          <w:shd w:val="clear" w:color="auto" w:fill="FFFFFF"/>
          <w:lang w:val="ru-RU"/>
        </w:rPr>
      </w:pPr>
      <w:r>
        <w:t xml:space="preserve">Обмежень у віці при наданні кредиту немає. </w:t>
      </w:r>
      <w:r w:rsidRPr="00F04274">
        <w:rPr>
          <w:szCs w:val="28"/>
          <w:shd w:val="clear" w:color="auto" w:fill="FFFFFF"/>
        </w:rPr>
        <w:t>Обов’язкова умова при наданні кредиту – це працевлаштування позичальника, адже саме ця умова визначає платоспроможність, того хто позичає.</w:t>
      </w:r>
      <w:r w:rsidRPr="00F04274">
        <w:rPr>
          <w:rStyle w:val="apple-converted-space"/>
          <w:szCs w:val="28"/>
          <w:shd w:val="clear" w:color="auto" w:fill="FFFFFF"/>
        </w:rPr>
        <w:t> </w:t>
      </w:r>
    </w:p>
    <w:p w:rsidR="003471AF" w:rsidRPr="004602D3" w:rsidRDefault="003471AF" w:rsidP="00920DDC">
      <w:pPr>
        <w:pStyle w:val="a3"/>
        <w:rPr>
          <w:szCs w:val="28"/>
          <w:lang w:val="ru-RU"/>
        </w:rPr>
      </w:pPr>
    </w:p>
    <w:p w:rsidR="00ED5CB4" w:rsidRDefault="00ED5CB4" w:rsidP="007F4B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D5CB4" w:rsidRDefault="00ED5CB4" w:rsidP="00920DDC">
      <w:pPr>
        <w:pStyle w:val="a3"/>
        <w:rPr>
          <w:szCs w:val="28"/>
        </w:rPr>
      </w:pPr>
      <w:r>
        <w:rPr>
          <w:szCs w:val="28"/>
        </w:rPr>
        <w:t xml:space="preserve">      Проект рішення районної ради</w:t>
      </w:r>
      <w:r>
        <w:rPr>
          <w:i/>
          <w:szCs w:val="28"/>
        </w:rPr>
        <w:t xml:space="preserve"> </w:t>
      </w:r>
      <w:r>
        <w:rPr>
          <w:szCs w:val="28"/>
        </w:rPr>
        <w:t>«</w:t>
      </w:r>
      <w:r>
        <w:rPr>
          <w:bCs/>
          <w:iCs/>
        </w:rPr>
        <w:t>Про</w:t>
      </w:r>
      <w:r w:rsidR="008453A8">
        <w:rPr>
          <w:bCs/>
          <w:iCs/>
        </w:rPr>
        <w:t xml:space="preserve"> </w:t>
      </w:r>
      <w:r w:rsidR="008453A8">
        <w:rPr>
          <w:szCs w:val="28"/>
        </w:rPr>
        <w:t>внесення змін до Районної цільової програми підтримки індивідуального житлового будівництва «Власний дім» на 2017-2018 роки</w:t>
      </w:r>
      <w:r>
        <w:rPr>
          <w:szCs w:val="28"/>
        </w:rPr>
        <w:t>»  схвалити та рекомендувати внести на розгляд сесії районної ради.</w:t>
      </w:r>
    </w:p>
    <w:p w:rsidR="00ED5CB4" w:rsidRDefault="00ED5CB4" w:rsidP="00920DDC">
      <w:pPr>
        <w:jc w:val="both"/>
        <w:rPr>
          <w:sz w:val="16"/>
          <w:szCs w:val="16"/>
          <w:lang w:val="uk-UA"/>
        </w:rPr>
      </w:pPr>
    </w:p>
    <w:p w:rsidR="00ED5CB4" w:rsidRDefault="00ED5CB4" w:rsidP="00920DDC">
      <w:pPr>
        <w:pStyle w:val="a3"/>
      </w:pPr>
      <w:r>
        <w:t xml:space="preserve">                                   Голосували „за” -  одноголосно. </w:t>
      </w:r>
    </w:p>
    <w:p w:rsidR="000A3FAC" w:rsidRDefault="000A3FAC" w:rsidP="00920DDC">
      <w:pPr>
        <w:jc w:val="both"/>
        <w:rPr>
          <w:sz w:val="28"/>
          <w:szCs w:val="28"/>
          <w:lang w:val="uk-UA"/>
        </w:rPr>
      </w:pPr>
    </w:p>
    <w:p w:rsidR="00A65846" w:rsidRDefault="00ED5CB4" w:rsidP="00A65846">
      <w:pPr>
        <w:jc w:val="both"/>
        <w:rPr>
          <w:sz w:val="28"/>
          <w:szCs w:val="28"/>
          <w:lang w:val="uk-UA"/>
        </w:rPr>
      </w:pPr>
      <w:r w:rsidRPr="00ED5CB4">
        <w:rPr>
          <w:sz w:val="28"/>
          <w:szCs w:val="28"/>
          <w:lang w:val="en-US"/>
        </w:rPr>
        <w:lastRenderedPageBreak/>
        <w:t>V</w:t>
      </w:r>
      <w:r w:rsidRPr="00ED5CB4">
        <w:rPr>
          <w:sz w:val="28"/>
          <w:szCs w:val="28"/>
        </w:rPr>
        <w:t>.СЛУХАЛИ:</w:t>
      </w:r>
      <w:r w:rsidRPr="00ED5CB4">
        <w:rPr>
          <w:sz w:val="28"/>
          <w:szCs w:val="28"/>
          <w:lang w:val="uk-UA"/>
        </w:rPr>
        <w:t xml:space="preserve"> </w:t>
      </w:r>
      <w:r w:rsidR="00A65846">
        <w:rPr>
          <w:sz w:val="28"/>
          <w:szCs w:val="28"/>
          <w:lang w:val="uk-UA"/>
        </w:rPr>
        <w:t>Про хід виконання Районної цільової програми підтримки індивідуального житлового будівництва «Власний дім» на 2017-2018 роки.</w:t>
      </w:r>
    </w:p>
    <w:p w:rsidR="00A65846" w:rsidRDefault="00A65846" w:rsidP="00A65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Радюк В. А. – начальник відділу житлово –</w:t>
      </w:r>
    </w:p>
    <w:p w:rsidR="00A65846" w:rsidRDefault="00A65846" w:rsidP="00A65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комунального господарства та будівництва, містобудування </w:t>
      </w:r>
    </w:p>
    <w:p w:rsidR="00A65846" w:rsidRDefault="00A65846" w:rsidP="00A65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і архітектури Шосткинської районної державної</w:t>
      </w:r>
    </w:p>
    <w:p w:rsidR="00A65846" w:rsidRDefault="00A65846" w:rsidP="00A65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адміністрації.</w:t>
      </w:r>
    </w:p>
    <w:p w:rsidR="00ED5CB4" w:rsidRDefault="00ED5CB4" w:rsidP="00A65846">
      <w:pPr>
        <w:jc w:val="both"/>
        <w:rPr>
          <w:sz w:val="28"/>
          <w:szCs w:val="28"/>
          <w:lang w:val="uk-UA"/>
        </w:rPr>
      </w:pPr>
    </w:p>
    <w:p w:rsidR="00A65846" w:rsidRDefault="00ED5CB4" w:rsidP="00A65846">
      <w:pPr>
        <w:jc w:val="center"/>
        <w:rPr>
          <w:sz w:val="28"/>
          <w:szCs w:val="28"/>
          <w:lang w:val="uk-UA"/>
        </w:rPr>
      </w:pPr>
      <w:r w:rsidRPr="00A65846">
        <w:rPr>
          <w:lang w:val="uk-UA"/>
        </w:rPr>
        <w:t xml:space="preserve"> </w:t>
      </w:r>
      <w:r w:rsidR="00A65846">
        <w:rPr>
          <w:sz w:val="28"/>
          <w:szCs w:val="28"/>
          <w:lang w:val="uk-UA"/>
        </w:rPr>
        <w:t>Постійна комісія вирішила:</w:t>
      </w:r>
    </w:p>
    <w:p w:rsidR="00A65846" w:rsidRPr="00B42F0E" w:rsidRDefault="00A65846" w:rsidP="00A65846">
      <w:pPr>
        <w:jc w:val="center"/>
        <w:rPr>
          <w:sz w:val="10"/>
          <w:szCs w:val="10"/>
          <w:lang w:val="uk-UA"/>
        </w:rPr>
      </w:pPr>
    </w:p>
    <w:p w:rsidR="00A65846" w:rsidRDefault="00A65846" w:rsidP="00A658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додається).</w:t>
      </w:r>
    </w:p>
    <w:p w:rsidR="00A65846" w:rsidRPr="00B42F0E" w:rsidRDefault="00A65846" w:rsidP="00A65846">
      <w:pPr>
        <w:jc w:val="both"/>
        <w:rPr>
          <w:sz w:val="10"/>
          <w:szCs w:val="10"/>
          <w:lang w:val="uk-UA"/>
        </w:rPr>
      </w:pPr>
    </w:p>
    <w:p w:rsidR="00A65846" w:rsidRDefault="00A65846" w:rsidP="00A65846">
      <w:pPr>
        <w:pStyle w:val="a3"/>
      </w:pPr>
      <w:r>
        <w:t xml:space="preserve">                                   Голосували „за” -  одноголосно. </w:t>
      </w:r>
    </w:p>
    <w:p w:rsidR="00ED5CB4" w:rsidRDefault="00ED5CB4" w:rsidP="00920DDC">
      <w:pPr>
        <w:pStyle w:val="a3"/>
      </w:pPr>
    </w:p>
    <w:p w:rsidR="00972484" w:rsidRPr="00972484" w:rsidRDefault="000603F4" w:rsidP="00A65846">
      <w:pPr>
        <w:jc w:val="both"/>
        <w:rPr>
          <w:sz w:val="28"/>
          <w:szCs w:val="28"/>
        </w:rPr>
      </w:pPr>
      <w:r w:rsidRPr="000603F4">
        <w:rPr>
          <w:sz w:val="28"/>
          <w:szCs w:val="28"/>
          <w:lang w:val="en-US"/>
        </w:rPr>
        <w:t>V</w:t>
      </w:r>
      <w:r w:rsidRPr="000603F4">
        <w:rPr>
          <w:sz w:val="28"/>
          <w:szCs w:val="28"/>
          <w:lang w:val="uk-UA"/>
        </w:rPr>
        <w:t>І</w:t>
      </w:r>
      <w:r w:rsidRPr="000603F4">
        <w:rPr>
          <w:sz w:val="28"/>
          <w:szCs w:val="28"/>
        </w:rPr>
        <w:t>.СЛУХАЛИ:</w:t>
      </w:r>
      <w:r w:rsidRPr="000603F4">
        <w:rPr>
          <w:sz w:val="28"/>
          <w:szCs w:val="28"/>
          <w:lang w:val="uk-UA"/>
        </w:rPr>
        <w:t xml:space="preserve"> </w:t>
      </w:r>
      <w:r w:rsidR="00A65846">
        <w:rPr>
          <w:sz w:val="28"/>
          <w:szCs w:val="28"/>
          <w:lang w:val="uk-UA"/>
        </w:rPr>
        <w:t xml:space="preserve">Про рішення Сумської обласної ради від 20.12.2017р. </w:t>
      </w:r>
    </w:p>
    <w:p w:rsidR="00A65846" w:rsidRPr="00972484" w:rsidRDefault="00A65846" w:rsidP="00972484">
      <w:pPr>
        <w:pStyle w:val="a5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72484">
        <w:rPr>
          <w:sz w:val="28"/>
          <w:szCs w:val="28"/>
          <w:lang w:val="uk-UA"/>
        </w:rPr>
        <w:t xml:space="preserve">«Про Програму розвитку пасажирського автомобільного транспорту в Сумській області на 2018 – 2020 роки» </w:t>
      </w:r>
    </w:p>
    <w:p w:rsidR="00A65846" w:rsidRPr="00972484" w:rsidRDefault="00A65846" w:rsidP="00972484">
      <w:pPr>
        <w:pStyle w:val="a5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72484">
        <w:rPr>
          <w:sz w:val="28"/>
          <w:szCs w:val="28"/>
          <w:lang w:val="uk-UA"/>
        </w:rPr>
        <w:t xml:space="preserve"> «Про внесення змін до Програми розвитку малого та середнього підприємництва в Сумській області на 2017-2020 роки»</w:t>
      </w:r>
    </w:p>
    <w:p w:rsidR="00A65846" w:rsidRPr="00972484" w:rsidRDefault="00A65846" w:rsidP="00972484">
      <w:pPr>
        <w:pStyle w:val="a5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72484">
        <w:rPr>
          <w:sz w:val="28"/>
          <w:szCs w:val="28"/>
          <w:lang w:val="uk-UA"/>
        </w:rPr>
        <w:t>«Про внесення змін до обласної цільової програми підтримки індивідуального житлового будівництва «Власний дім» на 2017-2018 роки».</w:t>
      </w:r>
    </w:p>
    <w:p w:rsidR="00A65846" w:rsidRPr="003E0A12" w:rsidRDefault="00A65846" w:rsidP="00A65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3E0A12">
        <w:rPr>
          <w:sz w:val="28"/>
          <w:szCs w:val="28"/>
          <w:lang w:val="uk-UA"/>
        </w:rPr>
        <w:t>Доповідає: Мозговий М</w:t>
      </w:r>
      <w:r>
        <w:rPr>
          <w:sz w:val="28"/>
          <w:szCs w:val="28"/>
          <w:lang w:val="uk-UA"/>
        </w:rPr>
        <w:t>.</w:t>
      </w:r>
      <w:r w:rsidRPr="003E0A12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 w:rsidRPr="003E0A12">
        <w:rPr>
          <w:sz w:val="28"/>
          <w:szCs w:val="28"/>
          <w:lang w:val="uk-UA"/>
        </w:rPr>
        <w:t xml:space="preserve"> – голова постійної комісії</w:t>
      </w:r>
      <w:r>
        <w:rPr>
          <w:sz w:val="28"/>
          <w:szCs w:val="28"/>
          <w:lang w:val="uk-UA"/>
        </w:rPr>
        <w:t>.</w:t>
      </w:r>
    </w:p>
    <w:p w:rsidR="00920DDC" w:rsidRPr="000603F4" w:rsidRDefault="00920DDC" w:rsidP="00A65846">
      <w:pPr>
        <w:jc w:val="both"/>
        <w:rPr>
          <w:sz w:val="28"/>
          <w:szCs w:val="28"/>
          <w:lang w:val="uk-UA"/>
        </w:rPr>
      </w:pPr>
    </w:p>
    <w:p w:rsidR="00920DDC" w:rsidRDefault="00920DDC" w:rsidP="007F4B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A65846" w:rsidRPr="00972484" w:rsidRDefault="00A65846" w:rsidP="00972484">
      <w:pPr>
        <w:ind w:firstLine="708"/>
        <w:jc w:val="both"/>
        <w:rPr>
          <w:sz w:val="28"/>
          <w:szCs w:val="28"/>
          <w:lang w:val="uk-UA"/>
        </w:rPr>
      </w:pPr>
      <w:r w:rsidRPr="00972484">
        <w:rPr>
          <w:sz w:val="28"/>
          <w:szCs w:val="28"/>
          <w:lang w:val="uk-UA"/>
        </w:rPr>
        <w:t xml:space="preserve">Рішення Сумської обласної ради від 20.12.2017р. </w:t>
      </w:r>
      <w:r w:rsidR="00972484" w:rsidRPr="00972484">
        <w:rPr>
          <w:sz w:val="28"/>
          <w:szCs w:val="28"/>
          <w:lang w:val="uk-UA"/>
        </w:rPr>
        <w:t xml:space="preserve">«Про Програму розвитку пасажирського автомобільного транспорту в Сумській області на 2018 – 2020 роки»; «Про внесення змін до Програми розвитку малого та середнього підприємництва в Сумській області на 2017-2020 роки»; </w:t>
      </w:r>
      <w:r w:rsidRPr="00972484">
        <w:rPr>
          <w:sz w:val="28"/>
          <w:szCs w:val="28"/>
          <w:lang w:val="uk-UA"/>
        </w:rPr>
        <w:t>«Про внесення змін до обласної цільової програми підтримки індивідуального житлового будівництва «Власний дім» на 2017-2018 роки» прийняти до відома.</w:t>
      </w:r>
    </w:p>
    <w:p w:rsidR="00920DDC" w:rsidRPr="00B42F0E" w:rsidRDefault="00920DDC" w:rsidP="00920DDC">
      <w:pPr>
        <w:jc w:val="both"/>
        <w:rPr>
          <w:sz w:val="10"/>
          <w:szCs w:val="10"/>
          <w:lang w:val="uk-UA"/>
        </w:rPr>
      </w:pPr>
    </w:p>
    <w:p w:rsidR="00920DDC" w:rsidRPr="00B42F0E" w:rsidRDefault="00920DDC" w:rsidP="00920DDC">
      <w:pPr>
        <w:jc w:val="both"/>
        <w:rPr>
          <w:sz w:val="10"/>
          <w:szCs w:val="10"/>
          <w:lang w:val="uk-UA"/>
        </w:rPr>
      </w:pPr>
    </w:p>
    <w:p w:rsidR="00920DDC" w:rsidRDefault="00920DDC" w:rsidP="00920DDC">
      <w:pPr>
        <w:pStyle w:val="a3"/>
      </w:pPr>
      <w:r>
        <w:t xml:space="preserve">                                   Голосували „за” -  одноголосно. </w:t>
      </w:r>
    </w:p>
    <w:p w:rsidR="000603F4" w:rsidRDefault="000603F4" w:rsidP="00920DDC">
      <w:pPr>
        <w:pStyle w:val="a3"/>
      </w:pPr>
    </w:p>
    <w:p w:rsidR="00ED5CB4" w:rsidRDefault="00ED5CB4" w:rsidP="00920DDC">
      <w:pPr>
        <w:jc w:val="both"/>
        <w:rPr>
          <w:sz w:val="28"/>
          <w:szCs w:val="28"/>
          <w:lang w:val="uk-UA"/>
        </w:rPr>
      </w:pPr>
    </w:p>
    <w:p w:rsidR="000A3FAC" w:rsidRDefault="000A3FAC" w:rsidP="00920DDC">
      <w:pPr>
        <w:jc w:val="both"/>
        <w:rPr>
          <w:sz w:val="28"/>
          <w:szCs w:val="28"/>
          <w:lang w:val="uk-UA"/>
        </w:rPr>
      </w:pPr>
    </w:p>
    <w:p w:rsidR="003F4810" w:rsidRDefault="003F4810" w:rsidP="00920DDC">
      <w:pPr>
        <w:pStyle w:val="a3"/>
      </w:pPr>
    </w:p>
    <w:p w:rsidR="00890422" w:rsidRPr="00AE786F" w:rsidRDefault="00890422" w:rsidP="00920DDC">
      <w:pPr>
        <w:ind w:left="2268" w:hanging="1843"/>
        <w:jc w:val="both"/>
        <w:rPr>
          <w:sz w:val="32"/>
          <w:szCs w:val="32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М.І.Мозговий                                                </w:t>
      </w:r>
    </w:p>
    <w:p w:rsidR="00314F43" w:rsidRPr="000F5BF8" w:rsidRDefault="00314F43" w:rsidP="00920DDC">
      <w:pPr>
        <w:jc w:val="both"/>
        <w:rPr>
          <w:sz w:val="18"/>
          <w:szCs w:val="18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засідання постійної комісії                                        </w:t>
      </w:r>
      <w:r w:rsidR="00314F43" w:rsidRPr="000F5BF8">
        <w:rPr>
          <w:sz w:val="28"/>
          <w:szCs w:val="28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72484">
        <w:rPr>
          <w:sz w:val="28"/>
          <w:szCs w:val="28"/>
          <w:lang w:val="uk-UA"/>
        </w:rPr>
        <w:t>В.</w:t>
      </w:r>
      <w:r w:rsidR="00AE786F">
        <w:rPr>
          <w:sz w:val="28"/>
          <w:szCs w:val="28"/>
          <w:lang w:val="uk-UA"/>
        </w:rPr>
        <w:t>В.</w:t>
      </w:r>
      <w:r w:rsidR="001F3015">
        <w:rPr>
          <w:sz w:val="28"/>
          <w:szCs w:val="28"/>
          <w:lang w:val="uk-UA"/>
        </w:rPr>
        <w:t xml:space="preserve"> </w:t>
      </w:r>
      <w:r w:rsidR="00972484">
        <w:rPr>
          <w:sz w:val="28"/>
          <w:szCs w:val="28"/>
          <w:lang w:val="uk-UA"/>
        </w:rPr>
        <w:t>Ясинський</w:t>
      </w:r>
    </w:p>
    <w:p w:rsidR="00890422" w:rsidRDefault="00890422" w:rsidP="00920DDC">
      <w:pPr>
        <w:jc w:val="both"/>
        <w:rPr>
          <w:sz w:val="28"/>
          <w:szCs w:val="28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</w:p>
    <w:sectPr w:rsidR="00890422" w:rsidSect="0018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E4A3C"/>
    <w:multiLevelType w:val="hybridMultilevel"/>
    <w:tmpl w:val="9C946872"/>
    <w:lvl w:ilvl="0" w:tplc="E014E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5"/>
  </w:num>
  <w:num w:numId="8">
    <w:abstractNumId w:val="15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25A93"/>
    <w:rsid w:val="000603F4"/>
    <w:rsid w:val="00063716"/>
    <w:rsid w:val="00073F26"/>
    <w:rsid w:val="00082A5C"/>
    <w:rsid w:val="00090035"/>
    <w:rsid w:val="000A3FAC"/>
    <w:rsid w:val="000D6B01"/>
    <w:rsid w:val="000F5BF8"/>
    <w:rsid w:val="000F6D33"/>
    <w:rsid w:val="001231D3"/>
    <w:rsid w:val="0015714A"/>
    <w:rsid w:val="0018751C"/>
    <w:rsid w:val="001A6A54"/>
    <w:rsid w:val="001E06E9"/>
    <w:rsid w:val="001E0E48"/>
    <w:rsid w:val="001F14C2"/>
    <w:rsid w:val="001F3015"/>
    <w:rsid w:val="0022534A"/>
    <w:rsid w:val="002709E2"/>
    <w:rsid w:val="002C07DC"/>
    <w:rsid w:val="002F5D54"/>
    <w:rsid w:val="00314F43"/>
    <w:rsid w:val="003471AF"/>
    <w:rsid w:val="003503E1"/>
    <w:rsid w:val="00363D76"/>
    <w:rsid w:val="003F4810"/>
    <w:rsid w:val="00433B39"/>
    <w:rsid w:val="004602D3"/>
    <w:rsid w:val="0047293C"/>
    <w:rsid w:val="00496368"/>
    <w:rsid w:val="004F6586"/>
    <w:rsid w:val="0050509C"/>
    <w:rsid w:val="00511BA9"/>
    <w:rsid w:val="00512010"/>
    <w:rsid w:val="0053323F"/>
    <w:rsid w:val="00543A9E"/>
    <w:rsid w:val="00580985"/>
    <w:rsid w:val="005B1243"/>
    <w:rsid w:val="005B7046"/>
    <w:rsid w:val="005C1E4A"/>
    <w:rsid w:val="0060250D"/>
    <w:rsid w:val="0061412A"/>
    <w:rsid w:val="006340E2"/>
    <w:rsid w:val="006671BF"/>
    <w:rsid w:val="006712D9"/>
    <w:rsid w:val="00671C2E"/>
    <w:rsid w:val="00702C13"/>
    <w:rsid w:val="00734F61"/>
    <w:rsid w:val="007519B7"/>
    <w:rsid w:val="007715F5"/>
    <w:rsid w:val="00792CD5"/>
    <w:rsid w:val="007C6AAD"/>
    <w:rsid w:val="007F4B48"/>
    <w:rsid w:val="008024F4"/>
    <w:rsid w:val="008453A8"/>
    <w:rsid w:val="00857668"/>
    <w:rsid w:val="00864666"/>
    <w:rsid w:val="0088070D"/>
    <w:rsid w:val="008830E5"/>
    <w:rsid w:val="00890422"/>
    <w:rsid w:val="008A4CA9"/>
    <w:rsid w:val="008C27B4"/>
    <w:rsid w:val="009034F9"/>
    <w:rsid w:val="00920DDC"/>
    <w:rsid w:val="00955BBD"/>
    <w:rsid w:val="0095697A"/>
    <w:rsid w:val="00966563"/>
    <w:rsid w:val="00967194"/>
    <w:rsid w:val="00972484"/>
    <w:rsid w:val="00995B85"/>
    <w:rsid w:val="009A1FE8"/>
    <w:rsid w:val="009D1830"/>
    <w:rsid w:val="009E4938"/>
    <w:rsid w:val="00A2328F"/>
    <w:rsid w:val="00A6242F"/>
    <w:rsid w:val="00A65846"/>
    <w:rsid w:val="00A70910"/>
    <w:rsid w:val="00A83119"/>
    <w:rsid w:val="00A83C7F"/>
    <w:rsid w:val="00A91295"/>
    <w:rsid w:val="00AB7B7A"/>
    <w:rsid w:val="00AC02F5"/>
    <w:rsid w:val="00AE786F"/>
    <w:rsid w:val="00B51849"/>
    <w:rsid w:val="00BD0E55"/>
    <w:rsid w:val="00BD3328"/>
    <w:rsid w:val="00C32BD0"/>
    <w:rsid w:val="00C40E25"/>
    <w:rsid w:val="00C46D35"/>
    <w:rsid w:val="00C67E2F"/>
    <w:rsid w:val="00CB3CDF"/>
    <w:rsid w:val="00CC0FE7"/>
    <w:rsid w:val="00CC2F59"/>
    <w:rsid w:val="00D2677C"/>
    <w:rsid w:val="00D766ED"/>
    <w:rsid w:val="00D84B38"/>
    <w:rsid w:val="00DA600E"/>
    <w:rsid w:val="00DC1D53"/>
    <w:rsid w:val="00DD09C4"/>
    <w:rsid w:val="00DE093E"/>
    <w:rsid w:val="00E33B3D"/>
    <w:rsid w:val="00E35C37"/>
    <w:rsid w:val="00E953E6"/>
    <w:rsid w:val="00EC0FAD"/>
    <w:rsid w:val="00ED5CB4"/>
    <w:rsid w:val="00ED6F3B"/>
    <w:rsid w:val="00ED77D6"/>
    <w:rsid w:val="00ED7931"/>
    <w:rsid w:val="00EE504B"/>
    <w:rsid w:val="00F04274"/>
    <w:rsid w:val="00F45D18"/>
    <w:rsid w:val="00FB3E47"/>
    <w:rsid w:val="00FD1AAD"/>
    <w:rsid w:val="00FD26D4"/>
    <w:rsid w:val="00FD32D5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931C-45BE-4040-AF82-0BB70108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2018-06-13T06:14:00Z</cp:lastPrinted>
  <dcterms:created xsi:type="dcterms:W3CDTF">2018-02-27T13:30:00Z</dcterms:created>
  <dcterms:modified xsi:type="dcterms:W3CDTF">2018-06-13T06:15:00Z</dcterms:modified>
</cp:coreProperties>
</file>