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908" w:rsidRDefault="00503908" w:rsidP="008F53C8">
      <w:pPr>
        <w:pStyle w:val="Title"/>
        <w:rPr>
          <w:szCs w:val="28"/>
        </w:rPr>
      </w:pPr>
      <w:r w:rsidRPr="00A1270D">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63pt" filled="t">
            <v:fill color2="black"/>
            <v:imagedata r:id="rId7" o:title=""/>
          </v:shape>
        </w:pict>
      </w:r>
    </w:p>
    <w:p w:rsidR="00503908" w:rsidRDefault="00503908" w:rsidP="008F53C8">
      <w:pPr>
        <w:pStyle w:val="Title"/>
        <w:rPr>
          <w:szCs w:val="28"/>
        </w:rPr>
      </w:pPr>
    </w:p>
    <w:p w:rsidR="00503908" w:rsidRDefault="00503908" w:rsidP="008F53C8">
      <w:pPr>
        <w:spacing w:line="360" w:lineRule="auto"/>
        <w:jc w:val="center"/>
        <w:rPr>
          <w:b/>
          <w:spacing w:val="20"/>
          <w:sz w:val="28"/>
          <w:lang w:val="uk-UA"/>
        </w:rPr>
      </w:pPr>
      <w:r>
        <w:rPr>
          <w:b/>
          <w:spacing w:val="20"/>
          <w:sz w:val="32"/>
        </w:rPr>
        <w:t>ШОСТКИНСЬКА РАЙОННА РАДА</w:t>
      </w:r>
    </w:p>
    <w:p w:rsidR="00503908" w:rsidRDefault="00503908" w:rsidP="008F53C8">
      <w:pPr>
        <w:spacing w:line="360" w:lineRule="auto"/>
        <w:jc w:val="center"/>
        <w:rPr>
          <w:spacing w:val="-20"/>
          <w:sz w:val="28"/>
          <w:lang w:val="uk-UA"/>
        </w:rPr>
      </w:pPr>
      <w:r>
        <w:rPr>
          <w:b/>
          <w:spacing w:val="20"/>
          <w:sz w:val="28"/>
          <w:lang w:val="uk-UA"/>
        </w:rPr>
        <w:t>СЬОМЕ СКЛИКАННЯ</w:t>
      </w:r>
    </w:p>
    <w:p w:rsidR="00503908" w:rsidRDefault="00503908" w:rsidP="008F53C8">
      <w:pPr>
        <w:spacing w:line="360" w:lineRule="auto"/>
        <w:jc w:val="center"/>
        <w:rPr>
          <w:b/>
          <w:spacing w:val="20"/>
          <w:sz w:val="18"/>
          <w:lang w:val="uk-UA"/>
        </w:rPr>
      </w:pPr>
      <w:r>
        <w:rPr>
          <w:spacing w:val="-20"/>
          <w:sz w:val="28"/>
          <w:lang w:val="uk-UA"/>
        </w:rPr>
        <w:t xml:space="preserve"> ДРУГА  СЕСІЯ</w:t>
      </w:r>
    </w:p>
    <w:p w:rsidR="00503908" w:rsidRDefault="00503908" w:rsidP="008F53C8">
      <w:pPr>
        <w:jc w:val="center"/>
        <w:rPr>
          <w:b/>
          <w:spacing w:val="20"/>
          <w:sz w:val="18"/>
          <w:lang w:val="uk-UA"/>
        </w:rPr>
      </w:pPr>
    </w:p>
    <w:p w:rsidR="00503908" w:rsidRDefault="00503908" w:rsidP="008F53C8">
      <w:pPr>
        <w:jc w:val="center"/>
        <w:rPr>
          <w:b/>
          <w:shadow/>
          <w:spacing w:val="20"/>
          <w:sz w:val="40"/>
          <w:szCs w:val="40"/>
        </w:rPr>
      </w:pPr>
      <w:r>
        <w:rPr>
          <w:b/>
          <w:shadow/>
          <w:spacing w:val="20"/>
          <w:sz w:val="40"/>
          <w:lang w:val="uk-UA"/>
        </w:rPr>
        <w:t>Р І Ш Е Н Н Я</w:t>
      </w:r>
    </w:p>
    <w:p w:rsidR="00503908" w:rsidRDefault="00503908" w:rsidP="008F53C8">
      <w:pPr>
        <w:ind w:right="142"/>
        <w:jc w:val="center"/>
        <w:rPr>
          <w:b/>
          <w:shadow/>
          <w:spacing w:val="20"/>
          <w:sz w:val="40"/>
          <w:szCs w:val="40"/>
        </w:rPr>
      </w:pPr>
    </w:p>
    <w:p w:rsidR="00503908" w:rsidRDefault="00503908" w:rsidP="008F53C8">
      <w:pPr>
        <w:jc w:val="center"/>
        <w:rPr>
          <w:shadow/>
          <w:spacing w:val="20"/>
          <w:sz w:val="28"/>
          <w:szCs w:val="28"/>
          <w:lang w:val="uk-UA"/>
        </w:rPr>
      </w:pPr>
      <w:r>
        <w:rPr>
          <w:shadow/>
          <w:spacing w:val="20"/>
          <w:sz w:val="24"/>
          <w:szCs w:val="24"/>
          <w:lang w:val="uk-UA"/>
        </w:rPr>
        <w:t>м.Шостка</w:t>
      </w:r>
    </w:p>
    <w:p w:rsidR="00503908" w:rsidRDefault="00503908" w:rsidP="008F53C8">
      <w:pPr>
        <w:jc w:val="center"/>
        <w:rPr>
          <w:shadow/>
          <w:spacing w:val="20"/>
          <w:sz w:val="28"/>
          <w:szCs w:val="28"/>
          <w:lang w:val="uk-UA"/>
        </w:rPr>
      </w:pPr>
    </w:p>
    <w:tbl>
      <w:tblPr>
        <w:tblW w:w="0" w:type="auto"/>
        <w:tblLayout w:type="fixed"/>
        <w:tblCellMar>
          <w:left w:w="0" w:type="dxa"/>
          <w:right w:w="0" w:type="dxa"/>
        </w:tblCellMar>
        <w:tblLook w:val="0000"/>
      </w:tblPr>
      <w:tblGrid>
        <w:gridCol w:w="3969"/>
      </w:tblGrid>
      <w:tr w:rsidR="00503908" w:rsidTr="008F53C8">
        <w:tc>
          <w:tcPr>
            <w:tcW w:w="3969" w:type="dxa"/>
          </w:tcPr>
          <w:p w:rsidR="00503908" w:rsidRPr="008F53C8" w:rsidRDefault="00503908">
            <w:pPr>
              <w:suppressAutoHyphens w:val="0"/>
              <w:snapToGrid/>
              <w:rPr>
                <w:sz w:val="28"/>
                <w:szCs w:val="28"/>
                <w:lang w:val="en-US" w:eastAsia="ru-RU"/>
              </w:rPr>
            </w:pPr>
            <w:r w:rsidRPr="008F53C8">
              <w:rPr>
                <w:sz w:val="28"/>
                <w:szCs w:val="28"/>
                <w:lang w:val="uk-UA" w:eastAsia="ru-RU"/>
              </w:rPr>
              <w:t>в</w:t>
            </w:r>
            <w:r w:rsidRPr="008F53C8">
              <w:rPr>
                <w:sz w:val="28"/>
                <w:szCs w:val="28"/>
                <w:lang w:eastAsia="ru-RU"/>
              </w:rPr>
              <w:t>ід</w:t>
            </w:r>
            <w:r w:rsidRPr="008F53C8">
              <w:rPr>
                <w:sz w:val="28"/>
                <w:szCs w:val="28"/>
                <w:lang w:val="uk-UA" w:eastAsia="ru-RU"/>
              </w:rPr>
              <w:t xml:space="preserve"> 23 грудня</w:t>
            </w:r>
            <w:r w:rsidRPr="008F53C8">
              <w:rPr>
                <w:sz w:val="28"/>
                <w:szCs w:val="28"/>
                <w:lang w:eastAsia="ru-RU"/>
              </w:rPr>
              <w:t xml:space="preserve"> 201</w:t>
            </w:r>
            <w:r w:rsidRPr="008F53C8">
              <w:rPr>
                <w:sz w:val="28"/>
                <w:szCs w:val="28"/>
                <w:lang w:val="uk-UA" w:eastAsia="ru-RU"/>
              </w:rPr>
              <w:t>5</w:t>
            </w:r>
            <w:r w:rsidRPr="008F53C8">
              <w:rPr>
                <w:sz w:val="28"/>
                <w:szCs w:val="28"/>
                <w:lang w:eastAsia="ru-RU"/>
              </w:rPr>
              <w:t xml:space="preserve"> року</w:t>
            </w:r>
          </w:p>
          <w:p w:rsidR="00503908" w:rsidRDefault="00503908">
            <w:pPr>
              <w:suppressAutoHyphens w:val="0"/>
              <w:snapToGrid/>
              <w:rPr>
                <w:sz w:val="28"/>
                <w:szCs w:val="28"/>
                <w:lang w:val="en-US" w:eastAsia="ru-RU"/>
              </w:rPr>
            </w:pPr>
          </w:p>
        </w:tc>
      </w:tr>
    </w:tbl>
    <w:p w:rsidR="00503908" w:rsidRDefault="00503908" w:rsidP="008F53C8">
      <w:pPr>
        <w:suppressAutoHyphens w:val="0"/>
        <w:snapToGrid/>
        <w:rPr>
          <w:vanish/>
          <w:sz w:val="28"/>
          <w:szCs w:val="24"/>
          <w:lang w:eastAsia="ru-RU"/>
        </w:rPr>
      </w:pPr>
    </w:p>
    <w:tbl>
      <w:tblPr>
        <w:tblpPr w:leftFromText="180" w:rightFromText="180" w:vertAnchor="text" w:tblpY="1"/>
        <w:tblOverlap w:val="never"/>
        <w:tblW w:w="0" w:type="auto"/>
        <w:tblLook w:val="01E0"/>
      </w:tblPr>
      <w:tblGrid>
        <w:gridCol w:w="4608"/>
      </w:tblGrid>
      <w:tr w:rsidR="00503908" w:rsidTr="008F53C8">
        <w:trPr>
          <w:trHeight w:val="716"/>
        </w:trPr>
        <w:tc>
          <w:tcPr>
            <w:tcW w:w="4608" w:type="dxa"/>
          </w:tcPr>
          <w:p w:rsidR="00503908" w:rsidRDefault="00503908">
            <w:pPr>
              <w:pStyle w:val="BodyText"/>
              <w:rPr>
                <w:sz w:val="28"/>
                <w:szCs w:val="28"/>
              </w:rPr>
            </w:pPr>
            <w:r>
              <w:rPr>
                <w:sz w:val="28"/>
                <w:szCs w:val="28"/>
              </w:rPr>
              <w:t xml:space="preserve">Про регламент роботи </w:t>
            </w:r>
          </w:p>
          <w:p w:rsidR="00503908" w:rsidRPr="008F53C8" w:rsidRDefault="00503908">
            <w:pPr>
              <w:pStyle w:val="BodyText"/>
              <w:rPr>
                <w:sz w:val="28"/>
                <w:szCs w:val="28"/>
              </w:rPr>
            </w:pPr>
            <w:r>
              <w:rPr>
                <w:sz w:val="28"/>
                <w:szCs w:val="28"/>
              </w:rPr>
              <w:t>районної ради</w:t>
            </w:r>
          </w:p>
        </w:tc>
      </w:tr>
    </w:tbl>
    <w:p w:rsidR="00503908" w:rsidRDefault="00503908" w:rsidP="008F53C8">
      <w:pPr>
        <w:suppressAutoHyphens w:val="0"/>
        <w:snapToGrid/>
        <w:rPr>
          <w:sz w:val="28"/>
          <w:szCs w:val="28"/>
          <w:lang w:val="uk-UA" w:eastAsia="ru-RU"/>
        </w:rPr>
      </w:pPr>
    </w:p>
    <w:p w:rsidR="00503908" w:rsidRDefault="00503908" w:rsidP="008F53C8">
      <w:pPr>
        <w:suppressAutoHyphens w:val="0"/>
        <w:snapToGrid/>
        <w:rPr>
          <w:sz w:val="24"/>
          <w:szCs w:val="28"/>
          <w:lang w:val="uk-UA" w:eastAsia="ru-RU"/>
        </w:rPr>
      </w:pPr>
    </w:p>
    <w:p w:rsidR="00503908" w:rsidRPr="008F53C8" w:rsidRDefault="00503908" w:rsidP="008C4134">
      <w:pPr>
        <w:suppressAutoHyphens w:val="0"/>
        <w:snapToGrid/>
        <w:rPr>
          <w:b/>
          <w:sz w:val="28"/>
          <w:szCs w:val="28"/>
          <w:lang w:val="uk-UA" w:eastAsia="ru-RU"/>
        </w:rPr>
      </w:pPr>
    </w:p>
    <w:p w:rsidR="00503908" w:rsidRPr="008F53C8" w:rsidRDefault="00503908" w:rsidP="008F53C8">
      <w:pPr>
        <w:suppressAutoHyphens w:val="0"/>
        <w:snapToGrid/>
        <w:rPr>
          <w:b/>
          <w:sz w:val="28"/>
          <w:szCs w:val="28"/>
          <w:lang w:val="uk-UA" w:eastAsia="ru-RU"/>
        </w:rPr>
      </w:pPr>
    </w:p>
    <w:p w:rsidR="00503908" w:rsidRDefault="00503908" w:rsidP="003B1F74">
      <w:pPr>
        <w:suppressAutoHyphens w:val="0"/>
        <w:snapToGrid/>
        <w:ind w:firstLine="540"/>
        <w:jc w:val="both"/>
        <w:rPr>
          <w:sz w:val="28"/>
          <w:szCs w:val="28"/>
          <w:lang w:val="uk-UA" w:eastAsia="ru-RU"/>
        </w:rPr>
      </w:pPr>
      <w:r>
        <w:rPr>
          <w:sz w:val="28"/>
          <w:szCs w:val="28"/>
          <w:lang w:val="uk-UA" w:eastAsia="ru-RU"/>
        </w:rPr>
        <w:t>Відповідно до пункту 5 частини 1 статті 43, частин 14, 15 статті 46 Закону України «Про місцеве самоврядування в Україні», районна рада вирішила:</w:t>
      </w:r>
    </w:p>
    <w:p w:rsidR="00503908" w:rsidRDefault="00503908" w:rsidP="008C4134">
      <w:pPr>
        <w:suppressAutoHyphens w:val="0"/>
        <w:snapToGrid/>
        <w:ind w:firstLine="540"/>
        <w:jc w:val="both"/>
        <w:rPr>
          <w:sz w:val="28"/>
          <w:szCs w:val="28"/>
          <w:lang w:val="uk-UA" w:eastAsia="ru-RU"/>
        </w:rPr>
      </w:pPr>
    </w:p>
    <w:p w:rsidR="00503908" w:rsidRDefault="00503908" w:rsidP="008C4134">
      <w:pPr>
        <w:suppressAutoHyphens w:val="0"/>
        <w:snapToGrid/>
        <w:ind w:firstLine="540"/>
        <w:jc w:val="both"/>
        <w:rPr>
          <w:sz w:val="28"/>
          <w:szCs w:val="28"/>
          <w:lang w:val="uk-UA" w:eastAsia="ru-RU"/>
        </w:rPr>
      </w:pPr>
      <w:r>
        <w:rPr>
          <w:sz w:val="28"/>
          <w:szCs w:val="28"/>
          <w:lang w:val="uk-UA" w:eastAsia="ru-RU"/>
        </w:rPr>
        <w:t>Затвердити регламент роботи Шосткинської районної ради сьомого скликання (додається).</w:t>
      </w:r>
    </w:p>
    <w:p w:rsidR="00503908" w:rsidRPr="003B1F74" w:rsidRDefault="00503908" w:rsidP="008C4134">
      <w:pPr>
        <w:suppressAutoHyphens w:val="0"/>
        <w:snapToGrid/>
        <w:rPr>
          <w:sz w:val="28"/>
          <w:szCs w:val="28"/>
          <w:lang w:val="uk-UA" w:eastAsia="ru-RU"/>
        </w:rPr>
      </w:pPr>
    </w:p>
    <w:p w:rsidR="00503908" w:rsidRPr="003B1F74" w:rsidRDefault="00503908" w:rsidP="008C4134">
      <w:pPr>
        <w:suppressAutoHyphens w:val="0"/>
        <w:snapToGrid/>
        <w:rPr>
          <w:sz w:val="28"/>
          <w:szCs w:val="28"/>
          <w:lang w:val="uk-UA" w:eastAsia="ru-RU"/>
        </w:rPr>
      </w:pPr>
    </w:p>
    <w:p w:rsidR="00503908" w:rsidRPr="003B1F74" w:rsidRDefault="00503908" w:rsidP="008C4134">
      <w:pPr>
        <w:suppressAutoHyphens w:val="0"/>
        <w:snapToGrid/>
        <w:rPr>
          <w:sz w:val="28"/>
          <w:szCs w:val="28"/>
          <w:lang w:val="uk-UA" w:eastAsia="ru-RU"/>
        </w:rPr>
      </w:pPr>
      <w:r w:rsidRPr="003B1F74">
        <w:rPr>
          <w:sz w:val="28"/>
          <w:szCs w:val="28"/>
          <w:lang w:val="uk-UA" w:eastAsia="ru-RU"/>
        </w:rPr>
        <w:t>Голова</w:t>
      </w:r>
      <w:r w:rsidRPr="003B1F74">
        <w:rPr>
          <w:sz w:val="28"/>
          <w:szCs w:val="28"/>
          <w:lang w:val="uk-UA" w:eastAsia="ru-RU"/>
        </w:rPr>
        <w:tab/>
      </w:r>
      <w:r w:rsidRPr="003B1F74">
        <w:rPr>
          <w:sz w:val="28"/>
          <w:szCs w:val="28"/>
          <w:lang w:val="uk-UA" w:eastAsia="ru-RU"/>
        </w:rPr>
        <w:tab/>
      </w:r>
      <w:r w:rsidRPr="003B1F74">
        <w:rPr>
          <w:sz w:val="28"/>
          <w:szCs w:val="28"/>
          <w:lang w:val="uk-UA" w:eastAsia="ru-RU"/>
        </w:rPr>
        <w:tab/>
      </w:r>
      <w:r w:rsidRPr="003B1F74">
        <w:rPr>
          <w:sz w:val="28"/>
          <w:szCs w:val="28"/>
          <w:lang w:val="uk-UA" w:eastAsia="ru-RU"/>
        </w:rPr>
        <w:tab/>
      </w:r>
      <w:r w:rsidRPr="003B1F74">
        <w:rPr>
          <w:sz w:val="28"/>
          <w:szCs w:val="28"/>
          <w:lang w:val="uk-UA" w:eastAsia="ru-RU"/>
        </w:rPr>
        <w:tab/>
      </w:r>
      <w:r w:rsidRPr="003B1F74">
        <w:rPr>
          <w:sz w:val="28"/>
          <w:szCs w:val="28"/>
          <w:lang w:val="uk-UA" w:eastAsia="ru-RU"/>
        </w:rPr>
        <w:tab/>
      </w:r>
      <w:r w:rsidRPr="003B1F74">
        <w:rPr>
          <w:sz w:val="28"/>
          <w:szCs w:val="28"/>
          <w:lang w:val="uk-UA" w:eastAsia="ru-RU"/>
        </w:rPr>
        <w:tab/>
      </w:r>
      <w:r w:rsidRPr="003B1F74">
        <w:rPr>
          <w:sz w:val="28"/>
          <w:szCs w:val="28"/>
          <w:lang w:val="uk-UA" w:eastAsia="ru-RU"/>
        </w:rPr>
        <w:tab/>
        <w:t xml:space="preserve">                  </w:t>
      </w:r>
      <w:r>
        <w:rPr>
          <w:sz w:val="28"/>
          <w:szCs w:val="28"/>
          <w:lang w:val="uk-UA" w:eastAsia="ru-RU"/>
        </w:rPr>
        <w:t xml:space="preserve">  </w:t>
      </w:r>
      <w:r w:rsidRPr="003B1F74">
        <w:rPr>
          <w:sz w:val="28"/>
          <w:szCs w:val="28"/>
          <w:lang w:val="uk-UA" w:eastAsia="ru-RU"/>
        </w:rPr>
        <w:t>В.О.Долиняк</w:t>
      </w:r>
    </w:p>
    <w:p w:rsidR="00503908" w:rsidRDefault="00503908" w:rsidP="00A52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rPr>
          <w:sz w:val="24"/>
          <w:szCs w:val="24"/>
          <w:lang w:val="uk-UA" w:eastAsia="ru-RU"/>
        </w:rPr>
      </w:pPr>
      <w:r>
        <w:rPr>
          <w:b/>
          <w:sz w:val="28"/>
          <w:szCs w:val="28"/>
          <w:lang w:val="uk-UA" w:eastAsia="ru-RU"/>
        </w:rPr>
        <w:br w:type="page"/>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r>
      <w:r>
        <w:rPr>
          <w:sz w:val="28"/>
          <w:szCs w:val="28"/>
          <w:lang w:val="uk-UA" w:eastAsia="ru-RU"/>
        </w:rPr>
        <w:tab/>
        <w:t xml:space="preserve">           </w:t>
      </w:r>
      <w:r w:rsidRPr="00A17B21">
        <w:rPr>
          <w:sz w:val="24"/>
          <w:szCs w:val="24"/>
          <w:lang w:val="uk-UA" w:eastAsia="ru-RU"/>
        </w:rPr>
        <w:t xml:space="preserve">                                                                                                   </w:t>
      </w:r>
      <w:r>
        <w:rPr>
          <w:sz w:val="24"/>
          <w:szCs w:val="24"/>
          <w:lang w:val="uk-UA" w:eastAsia="ru-RU"/>
        </w:rPr>
        <w:t xml:space="preserve">              </w:t>
      </w:r>
    </w:p>
    <w:p w:rsidR="00503908" w:rsidRPr="00A17B21" w:rsidRDefault="00503908" w:rsidP="00A52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rPr>
          <w:sz w:val="24"/>
          <w:szCs w:val="24"/>
          <w:lang w:val="uk-UA" w:eastAsia="ru-RU"/>
        </w:rPr>
      </w:pPr>
      <w:r>
        <w:rPr>
          <w:sz w:val="24"/>
          <w:szCs w:val="24"/>
          <w:lang w:val="uk-UA" w:eastAsia="ru-RU"/>
        </w:rPr>
        <w:t xml:space="preserve">                                                                                                          Додаток </w:t>
      </w:r>
    </w:p>
    <w:p w:rsidR="00503908" w:rsidRPr="00A17B21" w:rsidRDefault="00503908" w:rsidP="00A52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left="6372"/>
        <w:rPr>
          <w:sz w:val="24"/>
          <w:szCs w:val="24"/>
          <w:lang w:val="uk-UA" w:eastAsia="ru-RU"/>
        </w:rPr>
      </w:pPr>
      <w:r w:rsidRPr="00A17B21">
        <w:rPr>
          <w:sz w:val="24"/>
          <w:szCs w:val="24"/>
          <w:lang w:val="uk-UA" w:eastAsia="ru-RU"/>
        </w:rPr>
        <w:t>до рішення районної ради</w:t>
      </w:r>
    </w:p>
    <w:p w:rsidR="00503908" w:rsidRPr="00A17B21" w:rsidRDefault="00503908" w:rsidP="00A52D7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left="6372"/>
        <w:rPr>
          <w:sz w:val="24"/>
          <w:szCs w:val="24"/>
          <w:lang w:val="uk-UA" w:eastAsia="ru-RU"/>
        </w:rPr>
      </w:pPr>
      <w:r w:rsidRPr="00A17B21">
        <w:rPr>
          <w:sz w:val="24"/>
          <w:szCs w:val="24"/>
          <w:lang w:val="uk-UA" w:eastAsia="ru-RU"/>
        </w:rPr>
        <w:t>від 23 грудня 2015</w:t>
      </w:r>
    </w:p>
    <w:p w:rsidR="00503908" w:rsidRDefault="00503908" w:rsidP="00C42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rPr>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РЕГЛАМЕНТ</w:t>
      </w:r>
    </w:p>
    <w:p w:rsidR="00503908" w:rsidRDefault="00503908" w:rsidP="00F805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 xml:space="preserve">РОБОТИ ШОСТКИНСЬКОЇ РАЙОННОЇ РАДИ </w:t>
      </w:r>
    </w:p>
    <w:p w:rsidR="00503908" w:rsidRDefault="00503908" w:rsidP="00F805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СЬОМОГО СКЛИКАННЯ</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РОЗДІЛ І. ЗАГАЛЬНІ ПОЛОЖЕННЯ</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rPr>
          <w:b/>
          <w:sz w:val="28"/>
          <w:szCs w:val="28"/>
          <w:lang w:val="uk-UA" w:eastAsia="ru-RU"/>
        </w:rPr>
      </w:pPr>
    </w:p>
    <w:p w:rsidR="00503908" w:rsidRDefault="00503908" w:rsidP="008C4134">
      <w:pPr>
        <w:widowControl w:val="0"/>
        <w:shd w:val="clear" w:color="auto" w:fill="FFFFFF"/>
        <w:suppressAutoHyphens w:val="0"/>
        <w:snapToGrid/>
        <w:ind w:firstLine="720"/>
        <w:rPr>
          <w:sz w:val="28"/>
          <w:szCs w:val="28"/>
          <w:lang w:val="uk-UA" w:eastAsia="ru-RU"/>
        </w:rPr>
      </w:pPr>
      <w:r>
        <w:rPr>
          <w:b/>
          <w:sz w:val="28"/>
          <w:szCs w:val="28"/>
          <w:lang w:val="uk-UA" w:eastAsia="ru-RU"/>
        </w:rPr>
        <w:t>Стаття 1. Порядок формування районної Ради</w:t>
      </w:r>
    </w:p>
    <w:p w:rsidR="00503908" w:rsidRDefault="00503908" w:rsidP="008C4134">
      <w:pPr>
        <w:widowControl w:val="0"/>
        <w:shd w:val="clear" w:color="auto" w:fill="FFFFFF"/>
        <w:suppressAutoHyphens w:val="0"/>
        <w:snapToGrid/>
        <w:ind w:firstLine="709"/>
        <w:jc w:val="both"/>
        <w:rPr>
          <w:sz w:val="28"/>
          <w:szCs w:val="28"/>
          <w:lang w:val="uk-UA" w:eastAsia="ru-RU"/>
        </w:rPr>
      </w:pPr>
      <w:r>
        <w:rPr>
          <w:sz w:val="28"/>
          <w:szCs w:val="28"/>
          <w:lang w:val="uk-UA" w:eastAsia="ru-RU"/>
        </w:rPr>
        <w:t>1. </w:t>
      </w:r>
      <w:r>
        <w:rPr>
          <w:color w:val="000000"/>
          <w:sz w:val="28"/>
          <w:szCs w:val="28"/>
          <w:lang w:val="uk-UA" w:eastAsia="ru-RU"/>
        </w:rPr>
        <w:t>Загальний (кількісний) склад районної ради (далі – Рада) визначений статтею 16 Закону України «Про місцеві вибори» та становить 26 депутатів.</w:t>
      </w:r>
    </w:p>
    <w:p w:rsidR="00503908" w:rsidRDefault="00503908" w:rsidP="008C4134">
      <w:pPr>
        <w:widowControl w:val="0"/>
        <w:suppressAutoHyphens w:val="0"/>
        <w:snapToGrid/>
        <w:ind w:firstLine="709"/>
        <w:jc w:val="both"/>
        <w:rPr>
          <w:sz w:val="28"/>
          <w:szCs w:val="28"/>
          <w:lang w:val="uk-UA" w:eastAsia="ru-RU"/>
        </w:rPr>
      </w:pPr>
      <w:r>
        <w:rPr>
          <w:sz w:val="28"/>
          <w:szCs w:val="28"/>
          <w:lang w:val="uk-UA" w:eastAsia="ru-RU"/>
        </w:rPr>
        <w:t xml:space="preserve">2. Рада вважається правомочною (має правомочний склад) за умови обрання не менше двох третин депутатів від загального складу Ради і їх повноваження визнані </w:t>
      </w:r>
      <w:r>
        <w:rPr>
          <w:color w:val="000000"/>
          <w:sz w:val="28"/>
          <w:szCs w:val="28"/>
          <w:lang w:val="uk-UA" w:eastAsia="ru-RU"/>
        </w:rPr>
        <w:t>районною</w:t>
      </w:r>
      <w:r>
        <w:rPr>
          <w:sz w:val="28"/>
          <w:szCs w:val="28"/>
          <w:lang w:val="uk-UA" w:eastAsia="ru-RU"/>
        </w:rPr>
        <w:t xml:space="preserve"> територіальною виборчою комісією.</w:t>
      </w:r>
    </w:p>
    <w:p w:rsidR="00503908" w:rsidRDefault="00503908" w:rsidP="008C4134">
      <w:pPr>
        <w:widowControl w:val="0"/>
        <w:suppressAutoHyphens w:val="0"/>
        <w:snapToGrid/>
        <w:ind w:firstLine="709"/>
        <w:jc w:val="both"/>
        <w:rPr>
          <w:sz w:val="28"/>
          <w:szCs w:val="28"/>
          <w:lang w:val="uk-UA" w:eastAsia="ru-RU"/>
        </w:rPr>
      </w:pPr>
      <w:r>
        <w:rPr>
          <w:sz w:val="28"/>
          <w:szCs w:val="28"/>
          <w:lang w:val="uk-UA" w:eastAsia="ru-RU"/>
        </w:rPr>
        <w:t>3. У разі, якщо до Ради обрано менше двох третин депутатів Ради від її загального складу, до обрання необхідної кількості депутатів Ради продовжує здійснювати повноваження Рада попереднього скликання.</w:t>
      </w:r>
    </w:p>
    <w:p w:rsidR="00503908" w:rsidRDefault="00503908" w:rsidP="008C4134">
      <w:pPr>
        <w:widowControl w:val="0"/>
        <w:suppressAutoHyphens w:val="0"/>
        <w:snapToGrid/>
        <w:ind w:firstLine="709"/>
        <w:jc w:val="both"/>
        <w:rPr>
          <w:sz w:val="28"/>
          <w:szCs w:val="28"/>
          <w:lang w:val="uk-UA" w:eastAsia="ru-RU"/>
        </w:rPr>
      </w:pPr>
      <w:r>
        <w:rPr>
          <w:sz w:val="28"/>
          <w:szCs w:val="28"/>
          <w:lang w:val="uk-UA" w:eastAsia="ru-RU"/>
        </w:rPr>
        <w:t>4. У разі дострокового припинення повноважень деяких депутатів Ради, внаслідок чого до складу Ради входить менше двох третин депутатів від загального складу Ради, до обрання необхідної кількості депутатів така Рада вважається правомочною за наявності більше половини депутатів Ради від її загального складу.</w:t>
      </w:r>
    </w:p>
    <w:p w:rsidR="00503908" w:rsidRDefault="00503908" w:rsidP="008C4134">
      <w:pPr>
        <w:widowControl w:val="0"/>
        <w:shd w:val="clear" w:color="auto" w:fill="FFFFFF"/>
        <w:suppressAutoHyphens w:val="0"/>
        <w:snapToGrid/>
        <w:ind w:firstLine="709"/>
        <w:jc w:val="both"/>
        <w:rPr>
          <w:color w:val="000000"/>
          <w:sz w:val="28"/>
          <w:szCs w:val="28"/>
          <w:lang w:val="uk-UA" w:eastAsia="ru-RU"/>
        </w:rPr>
      </w:pPr>
      <w:r>
        <w:rPr>
          <w:sz w:val="28"/>
          <w:szCs w:val="28"/>
          <w:lang w:val="uk-UA" w:eastAsia="ru-RU"/>
        </w:rPr>
        <w:t>5. </w:t>
      </w:r>
      <w:r>
        <w:rPr>
          <w:color w:val="000000"/>
          <w:sz w:val="28"/>
          <w:szCs w:val="28"/>
          <w:lang w:val="uk-UA" w:eastAsia="ru-RU"/>
        </w:rPr>
        <w:t>Строк повноважень Ради визначається Конституцією України.</w:t>
      </w:r>
    </w:p>
    <w:p w:rsidR="00503908" w:rsidRDefault="00503908" w:rsidP="008C4134">
      <w:pPr>
        <w:widowControl w:val="0"/>
        <w:shd w:val="clear" w:color="auto" w:fill="FFFFFF"/>
        <w:suppressAutoHyphens w:val="0"/>
        <w:snapToGrid/>
        <w:ind w:firstLine="709"/>
        <w:jc w:val="both"/>
        <w:rPr>
          <w:sz w:val="28"/>
          <w:szCs w:val="28"/>
          <w:lang w:val="uk-UA" w:eastAsia="ru-RU"/>
        </w:rPr>
      </w:pPr>
      <w:r>
        <w:rPr>
          <w:color w:val="000000"/>
          <w:sz w:val="28"/>
          <w:szCs w:val="28"/>
          <w:lang w:val="uk-UA" w:eastAsia="ru-RU"/>
        </w:rPr>
        <w:t>Повноваження Ради починаються з моменту офіційного оголошення районною територіальною виборчою комісією на першій сесії Ради рішення про підсумки виборів та визнання повноважень депутатів і закінчуються в день відкриття першої сесії Ради нового скликання.</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rPr>
          <w:b/>
          <w:sz w:val="28"/>
          <w:szCs w:val="28"/>
          <w:lang w:val="uk-UA" w:eastAsia="ru-RU"/>
        </w:rPr>
      </w:pPr>
      <w:r>
        <w:rPr>
          <w:b/>
          <w:sz w:val="28"/>
          <w:szCs w:val="28"/>
          <w:lang w:val="uk-UA" w:eastAsia="ru-RU"/>
        </w:rPr>
        <w:t>Стаття 2. Правові засади організаційної роботи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Рада є представницьким органом місцевого самоврядування, що представляє спільні інтереси територіальних громад сіл, селища Шосткинського району у межах повноважень, визначених Конституцією України, Законами України «Про місцеве самоврядування в Україні», «Про статус депутатів місцевих рад», іншими чинними актами законодавства України та Регламентом роботи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Рада є юридичною особою, має власну печатку, рахунки в органах Державної казначейської служби України, символіку, може від свого імені набувати майнових і особистих немайнових прав та нести обов'язки, бути позивачем, відповідачем або третьою особою у суді та мати інші реквізити і повноваження, передбачені чинним законодавством України.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3. Регламент роботи Ради (надалі – Регламент), який має силу нормативно-правового акту, встановлює порядок роботи Ради та її органів, посадових осіб, засади формування, організації роботи та припинення діяльності постійних, тимчасових контрольних та інших депутатських комісій, депутатських груп і фракцій, порядок скликання сесій Ради, підготовки і ведення пленарних засідань Ради, процедуру розгляду питань, віднесених до повноважень Ради, прийняття рішень. </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3. Місце проведення та мова ведення пленарних засідань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Рада проводить пленарні засідання за адресою:</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м. Шостка, вул. Карла Маркса, буд. 54. </w:t>
      </w:r>
    </w:p>
    <w:p w:rsidR="00503908" w:rsidRDefault="00503908" w:rsidP="008C4134">
      <w:pPr>
        <w:widowControl w:val="0"/>
        <w:suppressAutoHyphens w:val="0"/>
        <w:snapToGrid/>
        <w:ind w:firstLine="720"/>
        <w:jc w:val="both"/>
        <w:rPr>
          <w:sz w:val="28"/>
          <w:szCs w:val="28"/>
          <w:lang w:val="uk-UA" w:eastAsia="ru-RU"/>
        </w:rPr>
      </w:pPr>
      <w:r>
        <w:rPr>
          <w:color w:val="000000"/>
          <w:sz w:val="28"/>
          <w:szCs w:val="28"/>
          <w:lang w:val="uk-UA" w:eastAsia="ru-RU"/>
        </w:rPr>
        <w:t>Пленарні засідання проходять у сесійній залі, в якій встановлений Державний прапор України.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2. За рішенням Ради, прийнятим більшістю депутатів від загального складу Ради, її пленарні засідання можуть проводитися в іншому місці.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3. Засідання Ради ведуться державною мовою.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4. Промовець, який не володіє державною мовою, може виступати іншою мовою. </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4. Відкритість і гласність в роботі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Засідання Ради та її органів є відкритими і гласними, крім випадків, установлених чинним законодавством України і цим Регламентом. Рада може прийняти рішення про проведення закритого засідання.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2. У ході відкритого засідання Ради у сесійній залі мають право бути присутніми, крім депутатів Ради, посадові особи органів державної виконавчої влади, прокуратури, народні депутати України, журналісти, громадяни, а також особи, запрошені до участі в роботі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3. Відкритість роботи Ради забезпечується шляхом доступу на пленарне засідання Ради та засідання її органів представників засобів масової інформації (далі – ЗМІ). </w:t>
      </w:r>
    </w:p>
    <w:p w:rsidR="00503908" w:rsidRDefault="00503908" w:rsidP="008C4134">
      <w:pPr>
        <w:widowControl w:val="0"/>
        <w:suppressAutoHyphens w:val="0"/>
        <w:snapToGrid/>
        <w:ind w:firstLine="708"/>
        <w:jc w:val="both"/>
        <w:rPr>
          <w:sz w:val="28"/>
          <w:szCs w:val="28"/>
          <w:lang w:val="uk-UA" w:eastAsia="ru-RU"/>
        </w:rPr>
      </w:pPr>
      <w:r>
        <w:rPr>
          <w:sz w:val="28"/>
          <w:szCs w:val="28"/>
          <w:lang w:val="uk-UA" w:eastAsia="ru-RU"/>
        </w:rPr>
        <w:t>4. Гласність роботи Ради забезпечується шляхом оприлюднення інформації про діяльність Ради, її органів та посадових осіб, рішень Ради, в тому числі прийнятих на закритих засіданнях (при закритому розгляді окремих питань порядку денного), по телебаченню, радіо, у друкованих ЗМІ та/або розміщення на офіційному веб-сайті Ради в мережі Інтернет.</w:t>
      </w:r>
    </w:p>
    <w:p w:rsidR="00503908" w:rsidRDefault="00503908" w:rsidP="008C4134">
      <w:pPr>
        <w:widowControl w:val="0"/>
        <w:suppressAutoHyphens w:val="0"/>
        <w:snapToGrid/>
        <w:ind w:firstLine="708"/>
        <w:jc w:val="both"/>
        <w:rPr>
          <w:sz w:val="28"/>
          <w:szCs w:val="28"/>
          <w:lang w:val="uk-UA" w:eastAsia="ru-RU"/>
        </w:rPr>
      </w:pPr>
    </w:p>
    <w:p w:rsidR="00503908" w:rsidRDefault="00503908" w:rsidP="008C4134">
      <w:pPr>
        <w:widowControl w:val="0"/>
        <w:suppressAutoHyphens w:val="0"/>
        <w:snapToGrid/>
        <w:jc w:val="center"/>
        <w:rPr>
          <w:sz w:val="28"/>
          <w:szCs w:val="28"/>
          <w:lang w:val="uk-UA" w:eastAsia="ru-RU"/>
        </w:rPr>
      </w:pPr>
      <w:r>
        <w:rPr>
          <w:b/>
          <w:sz w:val="28"/>
          <w:szCs w:val="28"/>
          <w:lang w:val="uk-UA" w:eastAsia="ru-RU"/>
        </w:rPr>
        <w:t>РОЗДІЛ II. ДЕПУТАТИ</w:t>
      </w:r>
    </w:p>
    <w:p w:rsidR="00503908" w:rsidRDefault="00503908" w:rsidP="008C4134">
      <w:pPr>
        <w:widowControl w:val="0"/>
        <w:suppressAutoHyphens w:val="0"/>
        <w:snapToGrid/>
        <w:jc w:val="center"/>
        <w:rPr>
          <w:b/>
          <w:sz w:val="28"/>
          <w:szCs w:val="28"/>
          <w:lang w:val="uk-UA" w:eastAsia="ru-RU"/>
        </w:rPr>
      </w:pPr>
      <w:r>
        <w:rPr>
          <w:b/>
          <w:sz w:val="28"/>
          <w:szCs w:val="28"/>
          <w:lang w:val="uk-UA" w:eastAsia="ru-RU"/>
        </w:rPr>
        <w:t>Глава 1. Депутати Ради</w:t>
      </w:r>
    </w:p>
    <w:p w:rsidR="00503908" w:rsidRDefault="00503908" w:rsidP="008C4134">
      <w:pPr>
        <w:widowControl w:val="0"/>
        <w:suppressAutoHyphens w:val="0"/>
        <w:snapToGrid/>
        <w:jc w:val="center"/>
        <w:rPr>
          <w:b/>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5. Строк повноважень депутата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Депутат Ради набуває своїх повноважень у результаті обрання його до Ради відповідно до Закону України «Про місцеві вибори».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Повноваження депутата Ради починаються в день відкриття першої сесії Ради після офіційного оголошення підсумків виборів районною територіальною виборчою комісією і закінчуються в день відкриття першої сесії Ради нового скликання, крім передбачених чинним законодавством України випадків дострокового припинення повноважень депутата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Після набуття депутатом Ради повноважень йому видаються посвідчення і нагрудний знак.</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w:t>
      </w:r>
      <w:r w:rsidRPr="00F42EEF">
        <w:rPr>
          <w:sz w:val="28"/>
          <w:szCs w:val="28"/>
          <w:lang w:val="uk-UA" w:eastAsia="ru-RU"/>
        </w:rPr>
        <w:t>Повноваження депутата Ради, обраного замість того, який вибув, починаються з дня оголошення на пленарному засіданні Ради</w:t>
      </w:r>
      <w:r>
        <w:rPr>
          <w:sz w:val="28"/>
          <w:szCs w:val="28"/>
          <w:lang w:val="uk-UA" w:eastAsia="ru-RU"/>
        </w:rPr>
        <w:t xml:space="preserve"> відповідного повідомлення район</w:t>
      </w:r>
      <w:r w:rsidRPr="00F42EEF">
        <w:rPr>
          <w:sz w:val="28"/>
          <w:szCs w:val="28"/>
          <w:lang w:val="uk-UA" w:eastAsia="ru-RU"/>
        </w:rPr>
        <w:t xml:space="preserve">ної територіальної виборчої комісії.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Спори щодо набуття повноважень депутатів Ради вирішуються судом.</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 xml:space="preserve">Стаття 6. Права та обов'язки депутата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 Депутат Ради є повноважним і рівноправним членом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Депутат Ради відповідно до чинного законодавства України наділяється всією повнотою прав, необхідних для забезпечення його реальної участі у діяльності Ради та її органів.</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Депутат Ради має право:</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ухвального голосу з усіх питань, що розглядаються на пленарних засіданнях Ради та засіданнях її органів, до складу яких він входить, з моменту визнання його повноважень;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дорадчого голосу на засіданнях органів Ради, до складу яких він не входить, а також на загальних зборах громадян, громадських слухань, засіданнях органів самоорганізації населення, що проводяться в межах відповідної території;</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обирати і бути обраним до органів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4) офіційно представляти виборців у Раді та її органах, в органах самоорганізації населення, підприємствах, установах і організаціях незалежно від форми власності, розташованих та/або зареєстрованих на території району, з питань, що належать до відання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порушувати перед Радою та її органами, органами самоорганізації населення, підприємствами, установами і організаціями незалежно від форми власності, розташованих та/або зареєстрованих на території району, та їх посадовими особами, а також керівниками правоохоронних і контролюючих органів питання, що зачіпають інтереси виборців, та вимагати їх вирішення;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6) вносити на розгляд Ради та її органів, підприємств, установ і організацій незалежно від форми власності, розташованих та/або зареєстрованих на відповідній території району, та їх посадових осіб, пропозиції з питань, пов'язаних з його депутатською діяльністю, брати участь у їх розгляді;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7) на невідкладний прийом посадовими особами Ради та виконавчого апарату Ради, керівниками підприємств, установ і організацій незалежно від форми власності, розташованих та/або зареєстрованих на території району, з питань депутатської діяльності;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8) у порядку, визначеному цим Регламентом, вносити на розгляд Ради та її органів проекти рішень з питань, пропозиції та доповнення до них;</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9) вносити пропозиції і зауваження до порядку денного сесії Ради, порядку розгляду питань та проектів рішень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10) виступати з обґрунтуванням своїх пропозицій та з мотивів голосування, давати довідки;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11) брати участь у дебатах, ставити запитання доповідачам, співдоповідачам та головуючому на пленарному засіданні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12) порушувати питання про недовіру голові Ради, розпуск органів, утворених Радою, в порядку, визначеному чинним законодавством України;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13) на депутатське звернення, депутатський запит, депутатське запитання;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14) оголошувати на пленарних засіданнях Ради та засіданнях її органів звернення, запити, заяви, пропозиції як власні, так і за дорученням громадян або їх об'єднань;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15) порушувати в Раді та її органах питання про необхідність проведення перевірок з питань, що належать до компетенції Ради, діяльності підприємств, установ і організацій незалежно від форми власності, розташованих та/або зареєстрованих на території району, виконавчого апарату Ради та його структурних підрозділів;</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16)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входять до компетенції Ради, інших органів і посадових осіб, які діють на території району;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17) об'єднуватися з іншими депутатами Ради в депутатські групи і фракції Ради, вносити пропозиції щодо утворення (обрання) Погоджувальної Ради депутатських груп та фракцій Ради, тимчасових контрольних та інших депутатських комісій Ради, затвердження їх кількісного, персонального та керівного складу, а також входити до їх складу;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18) знайомитися з протоколами сесій Ради, засідань її органів;</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19) на отримання копій нормативно-правових актів Ради та її органів, необхідних для виконання ним депутатських повноважень (крім документів, які мають обмежений доступ відповідно до чинного законодавства України);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20) вимагати усунення недоліків і порушень керівниками підприємств, установ і організацій незалежно від форми власності, розташованих та/або зареєстрованих на території району, органів, діяльність яких перевірялася, а також органів, яким вони підпорядковані, порушувати питання про притягнення до відповідальності осіб, з вини яких сталося порушення;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21) депутат Ради може мати інші права, передбачені чинним законодавством України та цим Регламентом.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Депутат Ради зобов'язаний:</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керуватися загальнодержавними інтересами та інтересами територіальної громади, виборців відповідної території;</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дотримуватися Конституції та законів України, актів Президента України, Кабінету Міністрів України, інших нормативно-правових актів, що визначають порядок організації діяльності Ради та її органів, а також цього Регламенту;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брати участь у роботі Ради та її органів, до складу яких він входить, всебічно сприяти виконанню їх рішень;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виконувати доручення Ради та її органів, голови Ради, заступника голови Ради та інформувати їх про виконання наданих йому доручень;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підтримувати зв'язок з виборцями, відповідними територіальними громадами, громадськими організаціями, колективами підприємств, установ, організацій незалежно від форми власності, розташованих та/або зареєстрованих на території району;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6) не рідше одного разу на рік звітувати перед виборцями, інформувати виборців про роботу Ради та її органів з питань бюджету і програми соціально-економічного розвитку відповідної території, інших цільових програм, рішень Ради і доручень виборців;</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7) всебічно відстоювати інтереси членів відповідної територіальної громади;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8) вивчати громадську думку, потреби територіальної громади району, інформувати про них Раду та її органи, брати безпосередню участь у їх вирішенні;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9) вести регулярний, не рідше одного разу на місяць, прийом виборців, розглядати пропозиції, звернення, заяви і скарги членів відповідної територіальної громади, вживати заходів щодо забезпечення їх оперативного вирішення;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10) виконувати правомірні вимоги головуючого на пленарному засіданні Ради щодо дотримання вимог регламенту роботи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11) дотримуватися дисципліни і норм депутатської етики;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12) керуватися у своїй діяльності та поведінці загальновизнаними принципами порядності, честі і гідності;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13) не розголошувати відомостей, що становлять державну або іншу таємницю, яка охороняється законом, інших відомостей з питань, що розглядалися на закритих засіданнях Ради чи її органів і не підлягають за їх рішенням розголошенню, та відомостей, які стосуються таємниці особистого життя депутата Ради або виборця, що охороняється законом, чи стали йому відомі у зв'язку з його депутатською діяльністю;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14) не допускати образливих висловлювань, не використовувати у публічних виступах недостовірні або неперевірені відомості стосовно органів державної влади, органів місцевого самоврядування, об'єднань громадян, підприємств, установ і організацій, їх керівників та інших посадових чи службових осіб, депутатських груп, фракцій Ради, окремих депутатів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15) не </w:t>
      </w:r>
      <w:r>
        <w:rPr>
          <w:color w:val="000000"/>
          <w:sz w:val="28"/>
          <w:szCs w:val="28"/>
          <w:lang w:val="uk-UA" w:eastAsia="uk-UA"/>
        </w:rPr>
        <w:t xml:space="preserve">вимагати, не просити, не одержувати подарунки для себе чи близьких йому осіб від юридичних або фізичних осіб </w:t>
      </w:r>
      <w:r>
        <w:rPr>
          <w:sz w:val="28"/>
          <w:szCs w:val="28"/>
          <w:lang w:val="uk-UA" w:eastAsia="ru-RU"/>
        </w:rPr>
        <w:t>за дії, пов'язані зі здійсненням ним депутатських повноважень, а також дотримуватись інших вимог, встановлених антикорупційним законодавством;</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16) не принижувати честь і гідність виборців, не закликати громадян до незаконних дій, не використовувати свідомо неправдиву інформацію, не висловлювати необґрунтованих звинувачень на будь-чию адресу;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17) не використовувати свій депутатський мандат в особистих чи корисливих та інших цілях, не пов’язаних з його депутатською діяльністю;</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18) виконувати інші обов’язки, передбачені чинним законодавством та цим Регламентом.</w:t>
      </w:r>
    </w:p>
    <w:p w:rsidR="00503908" w:rsidRDefault="00503908" w:rsidP="008C4134">
      <w:pPr>
        <w:widowControl w:val="0"/>
        <w:suppressAutoHyphens w:val="0"/>
        <w:snapToGrid/>
        <w:ind w:firstLine="90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7. Дострокове припинення повноважень депутата Ради</w:t>
      </w:r>
    </w:p>
    <w:p w:rsidR="00503908" w:rsidRDefault="00503908" w:rsidP="008C4134">
      <w:pPr>
        <w:pStyle w:val="ParagraphStyle"/>
        <w:widowControl w:val="0"/>
        <w:ind w:firstLine="720"/>
        <w:jc w:val="both"/>
        <w:rPr>
          <w:rFonts w:ascii="Times New Roman" w:hAnsi="Times New Roman"/>
          <w:sz w:val="28"/>
          <w:szCs w:val="28"/>
          <w:lang w:val="uk-UA"/>
        </w:rPr>
      </w:pPr>
      <w:r>
        <w:rPr>
          <w:rFonts w:ascii="Times New Roman" w:hAnsi="Times New Roman"/>
          <w:sz w:val="28"/>
          <w:szCs w:val="28"/>
          <w:lang w:val="uk-UA"/>
        </w:rPr>
        <w:t xml:space="preserve">1. Повноваження депутата Ради припиняються достроково </w:t>
      </w:r>
      <w:r>
        <w:rPr>
          <w:rFonts w:ascii="Times New Roman" w:hAnsi="Times New Roman"/>
          <w:color w:val="000000"/>
          <w:sz w:val="28"/>
          <w:szCs w:val="28"/>
          <w:lang w:val="uk-UA" w:eastAsia="uk-UA"/>
        </w:rPr>
        <w:t xml:space="preserve">за наявності перелічених підстав, засвідчених офіційними  документами, </w:t>
      </w:r>
      <w:r>
        <w:rPr>
          <w:rFonts w:ascii="Times New Roman" w:hAnsi="Times New Roman"/>
          <w:sz w:val="28"/>
          <w:szCs w:val="28"/>
          <w:lang w:val="uk-UA"/>
        </w:rPr>
        <w:t>без прийняття рішення Ради у разі: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його відкликання виборцями у встановленому Законом України «Про статус депутатів місцевих рад» порядку;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припинення його громадянства України або виїзду на постійне проживання за межі України;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обрання або призначення його на посаду, зайняття якої згідно з Конституцією України і чинним законодавством України не сумісне з виконанням депутатських повноважень;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обрання його депутатом іншої місцевої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визнання його судом недієздатним або безвісно відсутнім;</w:t>
      </w:r>
    </w:p>
    <w:p w:rsidR="00503908" w:rsidRDefault="00503908" w:rsidP="008C4134">
      <w:pPr>
        <w:pStyle w:val="ParagraphStyle"/>
        <w:widowControl w:val="0"/>
        <w:ind w:firstLine="720"/>
        <w:jc w:val="both"/>
        <w:rPr>
          <w:rFonts w:ascii="Times New Roman" w:hAnsi="Times New Roman"/>
          <w:sz w:val="28"/>
          <w:szCs w:val="28"/>
          <w:lang w:val="uk-UA"/>
        </w:rPr>
      </w:pPr>
      <w:r>
        <w:rPr>
          <w:rFonts w:ascii="Times New Roman" w:hAnsi="Times New Roman"/>
          <w:sz w:val="28"/>
          <w:szCs w:val="28"/>
          <w:lang w:val="uk-UA"/>
        </w:rPr>
        <w:t>6) набрання законної сили обвинувальним вироком суду, за яким його засуджено до позбавлення волі</w:t>
      </w:r>
      <w:r>
        <w:rPr>
          <w:rFonts w:ascii="Times New Roman" w:hAnsi="Times New Roman"/>
          <w:color w:val="000000"/>
          <w:sz w:val="28"/>
          <w:szCs w:val="28"/>
          <w:lang w:val="uk-UA" w:eastAsia="uk-UA"/>
        </w:rPr>
        <w:t>,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7) його смерті.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Повноваження депутата Ради можуть припинятися достроково також за рішенням Ради у зв'язку: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з набранням законної сили обвинувальним вироком суду, за яким його засуджено до покарання, не пов'язаного з позбавленням волі;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з особистою заявою депутата Ради про складення ним депутатських повноважень.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Спори щодо дострокового припинення повноважень депутата Ради вирішуються судом.</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w:t>
      </w:r>
      <w:r>
        <w:rPr>
          <w:color w:val="000000"/>
          <w:sz w:val="28"/>
          <w:szCs w:val="28"/>
          <w:lang w:val="uk-UA" w:eastAsia="uk-UA"/>
        </w:rPr>
        <w:t>Рада невідкладно інформує відповідну територіальну виборчу комісію про дострокове припинення повноважень депутата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У разі дострокового припинення повноважень депутата Ради вибори чи заміщення депутата Ради, який достроково припинив повноваження, проводяться відповідно до Закону України «Про місцеві вибори».</w:t>
      </w:r>
    </w:p>
    <w:p w:rsidR="00503908" w:rsidRDefault="00503908" w:rsidP="008C4134">
      <w:pPr>
        <w:widowControl w:val="0"/>
        <w:suppressAutoHyphens w:val="0"/>
        <w:snapToGrid/>
        <w:ind w:firstLine="900"/>
        <w:jc w:val="both"/>
        <w:rPr>
          <w:sz w:val="16"/>
          <w:szCs w:val="16"/>
          <w:lang w:val="uk-UA" w:eastAsia="ru-RU"/>
        </w:rPr>
      </w:pPr>
    </w:p>
    <w:p w:rsidR="00503908" w:rsidRDefault="00503908" w:rsidP="008C4134">
      <w:pPr>
        <w:widowControl w:val="0"/>
        <w:suppressAutoHyphens w:val="0"/>
        <w:snapToGrid/>
        <w:jc w:val="center"/>
        <w:rPr>
          <w:b/>
          <w:sz w:val="28"/>
          <w:szCs w:val="28"/>
          <w:lang w:val="uk-UA" w:eastAsia="ru-RU"/>
        </w:rPr>
      </w:pPr>
    </w:p>
    <w:p w:rsidR="00503908" w:rsidRDefault="00503908" w:rsidP="008C4134">
      <w:pPr>
        <w:widowControl w:val="0"/>
        <w:suppressAutoHyphens w:val="0"/>
        <w:snapToGrid/>
        <w:jc w:val="center"/>
        <w:rPr>
          <w:b/>
          <w:sz w:val="28"/>
          <w:szCs w:val="28"/>
          <w:lang w:val="uk-UA" w:eastAsia="ru-RU"/>
        </w:rPr>
      </w:pPr>
    </w:p>
    <w:p w:rsidR="00503908" w:rsidRDefault="00503908" w:rsidP="008C4134">
      <w:pPr>
        <w:widowControl w:val="0"/>
        <w:suppressAutoHyphens w:val="0"/>
        <w:snapToGrid/>
        <w:jc w:val="center"/>
        <w:rPr>
          <w:b/>
          <w:sz w:val="28"/>
          <w:szCs w:val="28"/>
          <w:lang w:val="uk-UA" w:eastAsia="ru-RU"/>
        </w:rPr>
      </w:pPr>
    </w:p>
    <w:p w:rsidR="00503908" w:rsidRDefault="00503908" w:rsidP="008C4134">
      <w:pPr>
        <w:widowControl w:val="0"/>
        <w:suppressAutoHyphens w:val="0"/>
        <w:snapToGrid/>
        <w:jc w:val="center"/>
        <w:rPr>
          <w:b/>
          <w:sz w:val="28"/>
          <w:szCs w:val="28"/>
          <w:lang w:val="uk-UA" w:eastAsia="ru-RU"/>
        </w:rPr>
      </w:pPr>
      <w:r>
        <w:rPr>
          <w:b/>
          <w:sz w:val="28"/>
          <w:szCs w:val="28"/>
          <w:lang w:val="uk-UA" w:eastAsia="ru-RU"/>
        </w:rPr>
        <w:t>Глава 2. Дисципліна та депутатська етика в діяльності Ради</w:t>
      </w:r>
    </w:p>
    <w:p w:rsidR="00503908" w:rsidRDefault="00503908" w:rsidP="008C4134">
      <w:pPr>
        <w:widowControl w:val="0"/>
        <w:suppressAutoHyphens w:val="0"/>
        <w:snapToGrid/>
        <w:ind w:firstLine="900"/>
        <w:jc w:val="center"/>
        <w:rPr>
          <w:b/>
          <w:sz w:val="16"/>
          <w:szCs w:val="16"/>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8. Дотримання депутатами Ради дисципліни та норм депутатської етики на пленарному засіданні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Депутатам Ради забороняється вносити до залу засідань та використовувати під час проведення пленарного засідання Ради плакати, лозунги, гучномовці, інші предмети, які не мають на меті забезпечення діяльності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На пленарному засіданні Ради депутат Ради не повинен перешкоджати викладенню або сприйняттю виступу (вигуками, оплесками, вставанням, розмовами по мобільному телефону тощо), вживати образливі висловлювання та непристойні слова, закликати до незаконних дій.</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Якщо депутат Ради вважає, що промовець або головуючий на пленарному засіданні Ради неправильно тлумачить його слова або дії, він може в письмовій чи усній формі звернутися до головуючого на пленарному засіданні Ради з проханням надати йому слово для пояснень чи зауважень. Головуючий на пленарному засіданні Ради надає депутату Ради слово відразу або в кінці обговорення, але до голосування питання порядку денного сесії Ради. В останньому випадку головуючий на пленарному засіданні Ради відразу повідомляє депутатів Ради про надходження такого звернення від депутата Ради і визначає час, коли йому буде надано слово.</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Якщо депутат Ради виголошує образливі слова на адресу іншого депутата Ради або депутатської групи чи фракції Ради, головуючий на пленарному засіданні Ради попереджає цього депутата про неприпустимість таких висловлювань або припиняє його виступ. Депутат Ради або представник депутатської групи чи фракції Ради, на адресу яких були виголошені образливі слова, може звернутися до головуючого на пленарному засіданні Ради з вимогою про надання слова для репліки. Головуючий на пленарному засіданні Ради надає слово для репліки депутату Ради або представникові депутатської групи чи фракції Ради відразу після звернення або після завершення обговорення питання.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7. Якщо на пленарному засіданні Ради порушується порядок та головуючий на пленарному засіданні Ради позбавлений можливості його відновити, він має право оголосити перерву у пленарному засіданні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Якщо після перерви порядок у сесійній залі не відновлений, головуючий має право оголосити пленарне засідання Ради закритим.</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9. Дотримання дисципліни та норм депутатської етики промовцями на пленарному засіданні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 Якщо головуючий на пленарному засіданні Ради звертається до промовця, останній має зупинити свій виступ. Якщо промовець не зробив цього, головуючий на пленарному засіданні Ради припиняє його виступ.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2. Головуючий на пленарному засіданні Ради надає промовцю додатковий час для виступу такої тривалості, на яку його виступ було перервано.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3. Якщо промовець виступає без дозволу головуючого на пленарному засіданні Ради, за рішенням головуючого на пленарному засіданні Ради мікрофон може бути вимкнений без попередження.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4. Якщо промовець перевищує час, відведений для виступу, або висловлюється не з обговорюваного питання чи виступає не з тих підстав, з яких йому надано слово, головуючий на пленарному засіданні Ради попереджає його про це, а в разі подальшого порушення вимог цього Регламенту – позбавляє його слова. </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10. Дотримання дисципліни запрошеними на пленарне засідання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 Особи, присутні на пленарному засіданні Ради, мають утримуватися від публічних проявів свого ставлення до того, що відбувається на засіданні, крім виступів у встановленому порядку, від поширення в залі матеріалів, що не стосуються питань порядку денного, і не порушувати правила ведення пленарного засідання, передбачені цим Регламентом.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Під час проведення пленарного засідання Ради забороняється вносити та використовувати плакати, лозунги, гучномовці, інші предмети, що можуть створювати перешкоди у проведенні пленарного засідання Ради; пересуватися по сесійній залі (в зоні розташування депутатів Ради); користуватися мобільними телефонами; порушувати громадський порядок; заважати будь-яким іншим чином роботі депутатів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Протиправне втручання в роботу або перешкоджання роботі Ради особою, присутньою на пленарному засіданні, є підставою для відповідного попередження головуючим на засіданні та видалення з пленарного засідання у випадку повторного вчинення таких дій.</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За рішенням головуючого на пленарному засіданні Ради або за пропозицією депутата Ради, підтриманою однією третиною голосів депутатів, присутніх на пленарному засіданні, особи, які порушили вимоги частини першої цієї статті, зобов'язані покинути пленарне засідання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У разі відмови порушника покинути пленарне засідання Ради він може бути примусово виведений із сесійної зали та адміністративного будинку.</w:t>
      </w:r>
    </w:p>
    <w:p w:rsidR="00503908" w:rsidRDefault="00503908" w:rsidP="008C4134">
      <w:pPr>
        <w:widowControl w:val="0"/>
        <w:suppressAutoHyphens w:val="0"/>
        <w:snapToGrid/>
        <w:ind w:firstLine="900"/>
        <w:jc w:val="both"/>
        <w:rPr>
          <w:sz w:val="28"/>
          <w:szCs w:val="28"/>
          <w:lang w:val="uk-UA" w:eastAsia="ru-RU"/>
        </w:rPr>
      </w:pPr>
    </w:p>
    <w:p w:rsidR="00503908" w:rsidRDefault="00503908" w:rsidP="008C4134">
      <w:pPr>
        <w:widowControl w:val="0"/>
        <w:suppressAutoHyphens w:val="0"/>
        <w:snapToGrid/>
        <w:jc w:val="center"/>
        <w:rPr>
          <w:b/>
          <w:sz w:val="28"/>
          <w:szCs w:val="28"/>
          <w:lang w:val="uk-UA" w:eastAsia="ru-RU"/>
        </w:rPr>
      </w:pPr>
      <w:r>
        <w:rPr>
          <w:b/>
          <w:sz w:val="28"/>
          <w:szCs w:val="28"/>
          <w:lang w:val="uk-UA" w:eastAsia="ru-RU"/>
        </w:rPr>
        <w:t>Глава 3. Депутатські групи і фракції Ради</w:t>
      </w:r>
    </w:p>
    <w:p w:rsidR="00503908" w:rsidRDefault="00503908" w:rsidP="008C4134">
      <w:pPr>
        <w:widowControl w:val="0"/>
        <w:suppressAutoHyphens w:val="0"/>
        <w:snapToGrid/>
        <w:ind w:firstLine="900"/>
        <w:jc w:val="center"/>
        <w:rPr>
          <w:b/>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11. Порядок формування (утворення) депутатських груп та фракцій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 Депутати Ради об’єднуються у депутатські фракції Ради на партійній основі з чисельністю не менше трьох депутатів Ради. До складу депутатських фракцій Ради можуть входити також позапартійні депутати Ради, які підтримують політичну спрямованість фракцій. </w:t>
      </w:r>
    </w:p>
    <w:p w:rsidR="00503908" w:rsidRDefault="00503908" w:rsidP="008C4134">
      <w:pPr>
        <w:pStyle w:val="BodyText"/>
        <w:widowControl w:val="0"/>
        <w:ind w:firstLine="720"/>
        <w:rPr>
          <w:sz w:val="28"/>
          <w:szCs w:val="28"/>
        </w:rPr>
      </w:pPr>
      <w:r>
        <w:rPr>
          <w:sz w:val="28"/>
          <w:szCs w:val="28"/>
        </w:rPr>
        <w:t xml:space="preserve">2. Депутати ради мають право вільного виходу із депутатської фракції, а також входження до іншої депутатської фракції чи залишення поза фракціями. </w:t>
      </w:r>
    </w:p>
    <w:p w:rsidR="00503908" w:rsidRDefault="00503908" w:rsidP="008C4134">
      <w:pPr>
        <w:pStyle w:val="BodyText"/>
        <w:widowControl w:val="0"/>
        <w:ind w:firstLine="720"/>
        <w:rPr>
          <w:sz w:val="28"/>
          <w:szCs w:val="28"/>
        </w:rPr>
      </w:pPr>
      <w:r>
        <w:rPr>
          <w:sz w:val="28"/>
          <w:szCs w:val="28"/>
        </w:rPr>
        <w:t xml:space="preserve">3. Місцева організація політичної партії має право формувати у Раді лише одну фракцію.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Повна та скорочена назва депутатської фракції Ради може збігатися з назвою відповідної політичної партії.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Порядок вступу до депутатської фракції Ради або виходу з неї, організація роботи визначаються фракцією самостійно.</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Депутат Ради не може входити до складу більш як однієї зареєстрованої депутатської фракції Ради. Депутат Ради, який не увійшов до жодної депутатської фракції або вийшов чи виключений зі складу депутатської фракції Ради, є позафракційним.</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6. Депутатські групи Ради формуються (утворюються) на основі спільних поглядів депутатів Ради з питань соціально-економічного розвитку відповідної території, спільності проблем, які вони вирішують, або за іншими ознаками, з чисельністю не менше п'яти депутатів Ради. Депутатські групи Ради можуть бути утворені в будь-який час, на визначений ними період, але не більше ніж на строк повноважень Ради за рішенням зборів депутатів, які виявили бажання увійти до їх складу. </w:t>
      </w:r>
    </w:p>
    <w:p w:rsidR="00503908" w:rsidRPr="00AA72FB" w:rsidRDefault="00503908" w:rsidP="008C4134">
      <w:pPr>
        <w:widowControl w:val="0"/>
        <w:suppressAutoHyphens w:val="0"/>
        <w:snapToGrid/>
        <w:ind w:firstLine="708"/>
        <w:jc w:val="both"/>
        <w:rPr>
          <w:sz w:val="28"/>
          <w:szCs w:val="28"/>
          <w:lang w:val="uk-UA" w:eastAsia="ru-RU"/>
        </w:rPr>
      </w:pPr>
      <w:r w:rsidRPr="00AA72FB">
        <w:rPr>
          <w:sz w:val="28"/>
          <w:szCs w:val="28"/>
          <w:lang w:val="uk-UA" w:eastAsia="ru-RU"/>
        </w:rPr>
        <w:t>Організація роботи депутатської групи Ради</w:t>
      </w:r>
      <w:r>
        <w:rPr>
          <w:sz w:val="28"/>
          <w:szCs w:val="28"/>
          <w:lang w:val="uk-UA" w:eastAsia="ru-RU"/>
        </w:rPr>
        <w:t xml:space="preserve"> визначається групою самостійно.</w:t>
      </w:r>
    </w:p>
    <w:p w:rsidR="00503908" w:rsidRPr="00AA72FB" w:rsidRDefault="00503908" w:rsidP="008C4134">
      <w:pPr>
        <w:widowControl w:val="0"/>
        <w:suppressAutoHyphens w:val="0"/>
        <w:snapToGrid/>
        <w:ind w:firstLine="708"/>
        <w:jc w:val="both"/>
        <w:rPr>
          <w:sz w:val="28"/>
          <w:szCs w:val="28"/>
          <w:lang w:val="uk-UA" w:eastAsia="ru-RU"/>
        </w:rPr>
      </w:pPr>
      <w:r w:rsidRPr="00AA72FB">
        <w:rPr>
          <w:sz w:val="28"/>
          <w:szCs w:val="28"/>
          <w:lang w:val="uk-UA" w:eastAsia="ru-RU"/>
        </w:rPr>
        <w:t xml:space="preserve">7. Депутатські групи та фракції Ради не можуть формуватися (утворюватися) для захисту приватних, комерційних, професійних або релігійних інтересів. </w:t>
      </w:r>
    </w:p>
    <w:p w:rsidR="00503908" w:rsidRDefault="00503908" w:rsidP="008C4134">
      <w:pPr>
        <w:widowControl w:val="0"/>
        <w:suppressAutoHyphens w:val="0"/>
        <w:snapToGrid/>
        <w:ind w:firstLine="708"/>
        <w:jc w:val="both"/>
        <w:rPr>
          <w:sz w:val="28"/>
          <w:szCs w:val="28"/>
          <w:lang w:val="uk-UA" w:eastAsia="ru-RU"/>
        </w:rPr>
      </w:pPr>
      <w:r>
        <w:rPr>
          <w:sz w:val="28"/>
          <w:szCs w:val="28"/>
          <w:lang w:val="uk-UA" w:eastAsia="ru-RU"/>
        </w:rPr>
        <w:t>8. Зміна персонального чи кількісного складу депутатських груп та фракцій Ради може відбуватися протягом усього строку повноважень Ради.</w:t>
      </w:r>
    </w:p>
    <w:p w:rsidR="00503908" w:rsidRDefault="00503908" w:rsidP="008C4134">
      <w:pPr>
        <w:widowControl w:val="0"/>
        <w:suppressAutoHyphens w:val="0"/>
        <w:snapToGrid/>
        <w:ind w:firstLine="708"/>
        <w:jc w:val="both"/>
        <w:rPr>
          <w:sz w:val="28"/>
          <w:szCs w:val="28"/>
          <w:lang w:val="uk-UA" w:eastAsia="ru-RU"/>
        </w:rPr>
      </w:pPr>
      <w:r>
        <w:rPr>
          <w:sz w:val="28"/>
          <w:szCs w:val="28"/>
          <w:lang w:val="uk-UA" w:eastAsia="ru-RU"/>
        </w:rPr>
        <w:t>9. Депутати Ради, які входять до складу депутатської групи чи фракції Ради, обирають голову, заступника голови, а також, у разі необхідності, секретаря депутатської групи чи фракції Ради.</w:t>
      </w:r>
    </w:p>
    <w:p w:rsidR="00503908" w:rsidRDefault="00503908" w:rsidP="008C4134">
      <w:pPr>
        <w:widowControl w:val="0"/>
        <w:suppressAutoHyphens w:val="0"/>
        <w:snapToGrid/>
        <w:ind w:firstLine="708"/>
        <w:jc w:val="both"/>
        <w:rPr>
          <w:sz w:val="28"/>
          <w:szCs w:val="28"/>
          <w:lang w:val="uk-UA" w:eastAsia="ru-RU"/>
        </w:rPr>
      </w:pPr>
      <w:r>
        <w:rPr>
          <w:sz w:val="28"/>
          <w:szCs w:val="28"/>
          <w:lang w:val="uk-UA" w:eastAsia="ru-RU"/>
        </w:rPr>
        <w:t>10. Голова або уповноважений представник депутатської групи чи фракції Ради може в письмовій формі доручити виконання представницьких функцій будь-кому з членів відповідної депутатської групи чи фракції Ради.</w:t>
      </w:r>
    </w:p>
    <w:p w:rsidR="00503908" w:rsidRDefault="00503908" w:rsidP="008C4134">
      <w:pPr>
        <w:widowControl w:val="0"/>
        <w:suppressAutoHyphens w:val="0"/>
        <w:snapToGrid/>
        <w:ind w:firstLine="708"/>
        <w:jc w:val="both"/>
        <w:rPr>
          <w:sz w:val="28"/>
          <w:szCs w:val="28"/>
          <w:lang w:val="uk-UA" w:eastAsia="ru-RU"/>
        </w:rPr>
      </w:pPr>
      <w:r>
        <w:rPr>
          <w:sz w:val="28"/>
          <w:szCs w:val="28"/>
          <w:lang w:val="uk-UA" w:eastAsia="ru-RU"/>
        </w:rPr>
        <w:t>11. Жодна депутатська група та фракція Ради не може виступати від імені Ради або територіальних громад сіл, селища Шосткинського району.</w:t>
      </w:r>
    </w:p>
    <w:p w:rsidR="00503908" w:rsidRDefault="00503908" w:rsidP="008C4134">
      <w:pPr>
        <w:widowControl w:val="0"/>
        <w:suppressAutoHyphens w:val="0"/>
        <w:snapToGrid/>
        <w:ind w:firstLine="708"/>
        <w:jc w:val="both"/>
        <w:rPr>
          <w:sz w:val="28"/>
          <w:szCs w:val="28"/>
          <w:lang w:val="uk-UA" w:eastAsia="ru-RU"/>
        </w:rPr>
      </w:pPr>
      <w:r>
        <w:rPr>
          <w:sz w:val="28"/>
          <w:szCs w:val="28"/>
          <w:lang w:val="uk-UA" w:eastAsia="ru-RU"/>
        </w:rPr>
        <w:t xml:space="preserve">12. Повноваження депутатських груп та фракцій Ради є похідними від повноважень депутата Ради, передбачених Законом України «Про статус депутатів місцевих рад». </w:t>
      </w:r>
    </w:p>
    <w:p w:rsidR="00503908" w:rsidRDefault="00503908" w:rsidP="008C4134">
      <w:pPr>
        <w:widowControl w:val="0"/>
        <w:suppressAutoHyphens w:val="0"/>
        <w:snapToGrid/>
        <w:ind w:firstLine="708"/>
        <w:jc w:val="both"/>
        <w:rPr>
          <w:sz w:val="28"/>
          <w:szCs w:val="28"/>
          <w:lang w:val="uk-UA" w:eastAsia="ru-RU"/>
        </w:rPr>
      </w:pPr>
      <w:r>
        <w:rPr>
          <w:sz w:val="28"/>
          <w:szCs w:val="28"/>
          <w:lang w:val="uk-UA" w:eastAsia="ru-RU"/>
        </w:rPr>
        <w:t>Членство депутата Ради в депутатській групі або фракції Ради не звільняє його від персональної відповідальності за здійснення депутатських повноважень.</w:t>
      </w:r>
    </w:p>
    <w:p w:rsidR="00503908" w:rsidRDefault="00503908" w:rsidP="008C4134">
      <w:pPr>
        <w:widowControl w:val="0"/>
        <w:suppressAutoHyphens w:val="0"/>
        <w:snapToGrid/>
        <w:ind w:firstLine="708"/>
        <w:jc w:val="both"/>
        <w:rPr>
          <w:sz w:val="28"/>
          <w:szCs w:val="28"/>
          <w:lang w:val="uk-UA" w:eastAsia="ru-RU"/>
        </w:rPr>
      </w:pPr>
      <w:r>
        <w:rPr>
          <w:sz w:val="28"/>
          <w:szCs w:val="28"/>
          <w:lang w:val="uk-UA" w:eastAsia="ru-RU"/>
        </w:rPr>
        <w:t>13. Депутати, що увійшли до різних депутатських груп та фракцій Ради, співпрацюють з метою ефективного вирішення питань, віднесених чинним законодавством України до відання Ради.</w:t>
      </w:r>
    </w:p>
    <w:p w:rsidR="00503908" w:rsidRDefault="00503908" w:rsidP="008C4134">
      <w:pPr>
        <w:widowControl w:val="0"/>
        <w:suppressAutoHyphens w:val="0"/>
        <w:snapToGrid/>
        <w:ind w:firstLine="900"/>
        <w:jc w:val="both"/>
        <w:rPr>
          <w:b/>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12. Реєстрація депутатських груп та фракцій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Депутатська група, фракція реєструється Радою за поданням особи, яка очолює депутатську групу або фракцію, до якого додається підписане депутатами цієї групи або фракції письмове повідомлення про сформування депутатської групи або фракції із зазначенням її назви, персонального складу та партійної належності членів групи або фракції та депутатів, які уповноважені представляти групу або фракцію.</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2. Після відповідного оформлення матеріалів про формування (утворення) депутатської групи або фракції Ради головуючий на пленарному засіданні Ради інформує депутатів Ради про її реєстрацію, кількісний склад, голову, його заступника та секретаря депутатської групи або фракції Ради. </w:t>
      </w:r>
    </w:p>
    <w:p w:rsidR="00503908" w:rsidRDefault="00503908" w:rsidP="008C4134">
      <w:pPr>
        <w:widowControl w:val="0"/>
        <w:shd w:val="clear" w:color="auto" w:fill="FFFFFF"/>
        <w:suppressAutoHyphens w:val="0"/>
        <w:snapToGrid/>
        <w:ind w:firstLine="720"/>
        <w:jc w:val="both"/>
        <w:rPr>
          <w:sz w:val="28"/>
          <w:szCs w:val="28"/>
          <w:lang w:val="uk-UA" w:eastAsia="ru-RU"/>
        </w:rPr>
      </w:pPr>
      <w:r>
        <w:rPr>
          <w:color w:val="000000"/>
          <w:sz w:val="28"/>
          <w:szCs w:val="28"/>
          <w:lang w:val="uk-UA" w:eastAsia="ru-RU"/>
        </w:rPr>
        <w:t>3. Про зміни в складі депутатських груп або фракцій керівник (уповноважений представник) повідомляє письмово голову Ради; це повідомлення підписує і депутат, щодо якого воно подається, або тільки керівник (уповноважений представник) депутатської групи, фракції, якщо депутата виключено з неї.</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13. Припинення діяльності депутатських груп та фракцій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Діяльність депутатської групи та фракції Ради припиняється: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у разі вибуття зі складу депутатської групи або фракції Ради окремих депутатів Ради, внаслідок чого її чисельність стає меншою, ніж встановлено цим Регламентом;</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у разі прийняття депутатами Ради, які входять до складу депутатської групи або фракції Ради, рішення про розпуск депутатської групи або фракції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після закінчення строку, на який депутати Ради об'єдналися в депутатську групу Ради, або строку повноважень Ради VIІ скликання.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Інформація про припинення (розпуск) депутатської групи або фракції Ради оголошується головуючим на пленарному засіданні Ради.</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14. Права депутатських груп та фракцій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Депутатські групи та фракції Ради мають право:</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на пропорційне представництво в постійних, тимчасових контрольних та інших депутатських комісіях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попередньо обговорювати кандидатури осіб, яких обирає, призначає чи затверджує Рада;</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на гарантований виступ свого представника на пленарному засіданні Ради при обговоренні кожного питання порядку денного сесії Ради, а також після припинення обговорення питання на пленарному засіданні Ради, якщо таке питання розглядається з ініціативи цієї депутатської групи або фракції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об'єднувати зусилля з іншими депутатськими групами або фракціями Ради для створення більшості в Раді чи опозиції;</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користуватися іншими правами, передбаченими чинним законодавством України та цим Регламентом.</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hd w:val="clear" w:color="auto" w:fill="FFFFFF"/>
        <w:suppressAutoHyphens w:val="0"/>
        <w:snapToGrid/>
        <w:ind w:firstLine="720"/>
        <w:jc w:val="both"/>
        <w:outlineLvl w:val="0"/>
        <w:rPr>
          <w:b/>
          <w:color w:val="000000"/>
          <w:sz w:val="28"/>
          <w:szCs w:val="28"/>
          <w:lang w:val="uk-UA" w:eastAsia="ru-RU"/>
        </w:rPr>
      </w:pPr>
      <w:r>
        <w:rPr>
          <w:b/>
          <w:sz w:val="28"/>
          <w:szCs w:val="28"/>
          <w:lang w:val="uk-UA" w:eastAsia="ru-RU"/>
        </w:rPr>
        <w:t xml:space="preserve">Стаття 15. </w:t>
      </w:r>
      <w:r>
        <w:rPr>
          <w:b/>
          <w:color w:val="000000"/>
          <w:sz w:val="28"/>
          <w:szCs w:val="28"/>
          <w:lang w:val="uk-UA" w:eastAsia="ru-RU"/>
        </w:rPr>
        <w:t>Погоджувальна рада депутатських груп та фракцій</w:t>
      </w:r>
    </w:p>
    <w:p w:rsidR="00503908" w:rsidRDefault="00503908" w:rsidP="008C4134">
      <w:pPr>
        <w:widowControl w:val="0"/>
        <w:shd w:val="clear" w:color="auto" w:fill="FFFFFF"/>
        <w:suppressAutoHyphens w:val="0"/>
        <w:snapToGrid/>
        <w:ind w:firstLine="720"/>
        <w:jc w:val="both"/>
        <w:rPr>
          <w:sz w:val="28"/>
          <w:szCs w:val="28"/>
          <w:lang w:val="uk-UA" w:eastAsia="ru-RU"/>
        </w:rPr>
      </w:pPr>
      <w:r>
        <w:rPr>
          <w:color w:val="000000"/>
          <w:sz w:val="28"/>
          <w:szCs w:val="28"/>
          <w:lang w:val="uk-UA" w:eastAsia="ru-RU"/>
        </w:rPr>
        <w:t>1. З метою підвищення ефективності роботи Ради та сприяння організації розгляду питань на пленарних засіданнях за ініціативою голови Ради може утворюватися Погоджувальна рада депутатських груп та фракцій.</w:t>
      </w:r>
    </w:p>
    <w:p w:rsidR="00503908" w:rsidRDefault="00503908" w:rsidP="008C4134">
      <w:pPr>
        <w:widowControl w:val="0"/>
        <w:shd w:val="clear" w:color="auto" w:fill="FFFFFF"/>
        <w:suppressAutoHyphens w:val="0"/>
        <w:snapToGrid/>
        <w:ind w:firstLine="720"/>
        <w:jc w:val="both"/>
        <w:rPr>
          <w:sz w:val="28"/>
          <w:szCs w:val="28"/>
          <w:lang w:val="uk-UA" w:eastAsia="ru-RU"/>
        </w:rPr>
      </w:pPr>
      <w:r>
        <w:rPr>
          <w:color w:val="000000"/>
          <w:sz w:val="28"/>
          <w:szCs w:val="28"/>
          <w:lang w:val="uk-UA" w:eastAsia="ru-RU"/>
        </w:rPr>
        <w:t xml:space="preserve">2. До складу Погоджувальної ради депутатських груп та фракцій входять голова Ради та керівники депутатських груп та фракцій. </w:t>
      </w:r>
    </w:p>
    <w:p w:rsidR="00503908" w:rsidRDefault="00503908" w:rsidP="008C4134">
      <w:pPr>
        <w:widowControl w:val="0"/>
        <w:shd w:val="clear" w:color="auto" w:fill="FFFFFF"/>
        <w:suppressAutoHyphens w:val="0"/>
        <w:snapToGrid/>
        <w:ind w:firstLine="720"/>
        <w:jc w:val="both"/>
        <w:rPr>
          <w:sz w:val="28"/>
          <w:szCs w:val="28"/>
          <w:lang w:val="uk-UA" w:eastAsia="ru-RU"/>
        </w:rPr>
      </w:pPr>
      <w:r>
        <w:rPr>
          <w:color w:val="000000"/>
          <w:sz w:val="28"/>
          <w:szCs w:val="28"/>
          <w:lang w:val="uk-UA" w:eastAsia="ru-RU"/>
        </w:rPr>
        <w:t xml:space="preserve">3. Головує на засіданнях Погоджувальної ради депутатських груп та фракцій голова Ради. У разі його відсутності на засіданнях головує заступник голови Ради. У разі відсутності когось із керівників депутатських груп та фракцій чи голів постійних комісій за їх дорученням у засіданнях Погоджувальної ради депутатських груп та фракцій беруть участь їхні повноважні представники з числа депутатів Ради. За ініціативи членів Погоджувальної ради на її засідання можуть бути запрошені інші особи. </w:t>
      </w:r>
    </w:p>
    <w:p w:rsidR="00503908" w:rsidRDefault="00503908" w:rsidP="008C4134">
      <w:pPr>
        <w:widowControl w:val="0"/>
        <w:shd w:val="clear" w:color="auto" w:fill="FFFFFF"/>
        <w:suppressAutoHyphens w:val="0"/>
        <w:snapToGrid/>
        <w:ind w:firstLine="709"/>
        <w:jc w:val="both"/>
        <w:rPr>
          <w:sz w:val="28"/>
          <w:szCs w:val="28"/>
          <w:lang w:val="uk-UA" w:eastAsia="ru-RU"/>
        </w:rPr>
      </w:pPr>
      <w:r>
        <w:rPr>
          <w:color w:val="000000"/>
          <w:sz w:val="28"/>
          <w:szCs w:val="28"/>
          <w:lang w:val="uk-UA" w:eastAsia="ru-RU"/>
        </w:rPr>
        <w:t xml:space="preserve">4. Рішення Погоджувальної ради депутатських груп та фракцій мають рекомендаційний характер. </w:t>
      </w:r>
    </w:p>
    <w:p w:rsidR="00503908" w:rsidRDefault="00503908" w:rsidP="008C4134">
      <w:pPr>
        <w:widowControl w:val="0"/>
        <w:suppressAutoHyphens w:val="0"/>
        <w:snapToGrid/>
        <w:ind w:firstLine="900"/>
        <w:jc w:val="both"/>
        <w:rPr>
          <w:sz w:val="28"/>
          <w:szCs w:val="28"/>
          <w:lang w:val="uk-UA" w:eastAsia="ru-RU"/>
        </w:rPr>
      </w:pPr>
    </w:p>
    <w:p w:rsidR="00503908" w:rsidRDefault="00503908" w:rsidP="008C4134">
      <w:pPr>
        <w:widowControl w:val="0"/>
        <w:suppressAutoHyphens w:val="0"/>
        <w:snapToGrid/>
        <w:jc w:val="center"/>
        <w:rPr>
          <w:b/>
          <w:sz w:val="28"/>
          <w:szCs w:val="28"/>
          <w:lang w:val="uk-UA" w:eastAsia="ru-RU"/>
        </w:rPr>
      </w:pPr>
      <w:r>
        <w:rPr>
          <w:b/>
          <w:sz w:val="28"/>
          <w:szCs w:val="28"/>
          <w:lang w:val="uk-UA" w:eastAsia="ru-RU"/>
        </w:rPr>
        <w:t>Глава 4. Форми реалізації депутатами Ради своїх повноважень</w:t>
      </w:r>
    </w:p>
    <w:p w:rsidR="00503908" w:rsidRDefault="00503908" w:rsidP="008C4134">
      <w:pPr>
        <w:widowControl w:val="0"/>
        <w:suppressAutoHyphens w:val="0"/>
        <w:snapToGrid/>
        <w:ind w:firstLine="900"/>
        <w:jc w:val="center"/>
        <w:rPr>
          <w:b/>
          <w:sz w:val="28"/>
          <w:szCs w:val="28"/>
          <w:lang w:val="uk-UA" w:eastAsia="ru-RU"/>
        </w:rPr>
      </w:pPr>
    </w:p>
    <w:p w:rsidR="00503908" w:rsidRDefault="00503908" w:rsidP="008C4134">
      <w:pPr>
        <w:widowControl w:val="0"/>
        <w:suppressAutoHyphens w:val="0"/>
        <w:snapToGrid/>
        <w:ind w:firstLine="720"/>
        <w:rPr>
          <w:b/>
          <w:sz w:val="28"/>
          <w:szCs w:val="28"/>
          <w:lang w:val="uk-UA" w:eastAsia="ru-RU"/>
        </w:rPr>
      </w:pPr>
      <w:r>
        <w:rPr>
          <w:b/>
          <w:sz w:val="28"/>
          <w:szCs w:val="28"/>
          <w:lang w:val="uk-UA" w:eastAsia="ru-RU"/>
        </w:rPr>
        <w:t xml:space="preserve">Стаття 16. Участь депутата в сесіях Ради та засіданнях її органів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 На сесіях Ради депутати Ради на основі колективного і вільного обговорення розглядають і вирішують питання, віднесені до відання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Депутат Ради (крім голови Ради, заступника голови Ради) повинен входити до складу однієї з постійних комісій Ради, що утворюються Радою.</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Депутат Ради за власною ініціативою або за дорученням Ради, голови Ради або постійної комісії Ради, до складу якої його обрано, бере участь у підготовці питань для розгляду в Раді .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Депутат Ради зобов'язаний бути присутнім на пленарних засіданнях Ради, засіданнях інших органів Ради, до складу яких він входить.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4. Рада має право на пленарних засіданнях заслуховувати звіти депутата про виконання рішень Ради, а також періодично інформувати депутатів про хід виконання рішень, прийнятих Радою, про реалізацію пропозицій і зауважень, внесених депутатами Ради, та інших важливих питань діяльності Ради та її органів.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У разі пропуску депутатом протягом року більше половини пленарних засідань Ради або засідань постійної комісії, членом якої він є, невиконання ним без поважних причин рішень і доручень Ради та її органів Рада може звернутися до виборців з пропозицією про відкликання такого депутата у встановленому законом порядку.</w:t>
      </w:r>
    </w:p>
    <w:p w:rsidR="00503908" w:rsidRDefault="00503908" w:rsidP="008C4134">
      <w:pPr>
        <w:widowControl w:val="0"/>
        <w:suppressAutoHyphens w:val="0"/>
        <w:snapToGrid/>
        <w:ind w:firstLine="900"/>
        <w:jc w:val="both"/>
        <w:rPr>
          <w:sz w:val="28"/>
          <w:szCs w:val="28"/>
          <w:lang w:val="uk-UA" w:eastAsia="ru-RU"/>
        </w:rPr>
      </w:pPr>
    </w:p>
    <w:p w:rsidR="00503908" w:rsidRDefault="00503908" w:rsidP="008C4134">
      <w:pPr>
        <w:widowControl w:val="0"/>
        <w:suppressAutoHyphens w:val="0"/>
        <w:snapToGrid/>
        <w:ind w:firstLine="720"/>
        <w:rPr>
          <w:b/>
          <w:sz w:val="28"/>
          <w:szCs w:val="28"/>
          <w:lang w:val="uk-UA" w:eastAsia="ru-RU"/>
        </w:rPr>
      </w:pPr>
      <w:r>
        <w:rPr>
          <w:b/>
          <w:sz w:val="28"/>
          <w:szCs w:val="28"/>
          <w:lang w:val="uk-UA" w:eastAsia="ru-RU"/>
        </w:rPr>
        <w:t>Стаття 17. Депутатське звернення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Депутатське звернення – це викладена в письмовій формі вимога депутата Ради з питань, пов'язаних з його депутатською діяльністю, до Ради та її посадових осіб, виконавчого апарату Ради та його посадових осіб, а також керівників правоохоронних та контролюючих органів, підприємств, установ та організацій незалежно від форми власності, розташованих та/або зареєстрованих на території району, здійснити певні дії, вжити заходів чи дати офіційне роз'яснення з питань, віднесених до їх компетенції.</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Відповідні органи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та/або зареєстрованих на території району, до яких звернувся депутат Ради, зобов'язані у десятиденний строк розглянути порушене ним питання та надати йому відповідь, а у разі необхідності додаткового вивчення чи перевірки надати йому відповідь не пізніше ніж через місяць.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Якщо депутатське звернення з об'єктивних причин не може бути розглянуто у встановлений строк, відповідні органи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та/або зареєстрованих на території району, зобов'язані письмово повідомити про це депутата Ради з обґрунтуванням мотивів необхідності продовження строку розгляду звернення.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Депутат Ради може взяти участь у розгляді свого звернення, про що відповідні органи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та/або зареєстрованих на території району, повинні йому повідомити завчасно, але не пізніш як за п'ять календарних днів.</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Якщо депутат Ради не задоволений результатами розгляду свого звернення або якщо відповідні органи та їх посадові особи, а також керівники правоохоронних та контролюючих органів, підприємств, установ та організацій незалежно від форми власності, розташованих та/або зареєстрованих на території району, ухиляються від вирішення порушеного у зверненні питання у встановлений строк, він має право внести депутатський запит.</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18. Депутатський запит</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Депутатський запит – це підтримана Радою вимога депутата Ради до голови Ради, посадових осіб Ради і її органів, керівників підприємств, установ і організацій незалежно від форми власності, які розташовані та/або зареєстровані на території району, а також до голови місцевої державної адміністрації з питань, які віднесені до відання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Порядок розгляду депутатського запиту: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депутатський запит може бути внесений депутатом або групою депутатів Ради попередньо або на пленарному засіданні Ради у письмовій чи усній формі (з наступним його оформленням);</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депутатський запит підлягає включенню до порядку денного сесії Ради без голосування: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у разі необхідності депутатський запит може обговорюватися;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орган або посадова особа, до яких звернуто депутатський запит, зобов'язані у встановлений Радою строк дати офіційну письмову відповідь на нього Раді і депутату Ради, який вніс запит. Якщо запит з об'єктивних причин не може бути розглянуто у встановлений Радою строк, то орган або посадова особа зобов'язані письмово повідомити про це Раду та депутата Ради, який вніс запит, і запропонувати інший строк, який не повинен перевищувати одного місяця з дня одержання депутатського запиту. Відповідь на депутатський запит у разі необхідності розглядається на пленарному засіданні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депутат Ради має право дати оцінку відповіді на свій депутатський запит. За результатами відповіді на депутатський запит може бути проведено обговорення, якщо на ньому наполягає не менше однієї третини від присутніх на пленарному засіданні депутатів Ради. Посадових осіб, до яких звернуто депутатський запит, своєчасно інформують про дату та час обговорення відповіді на нього. Вони або уповноважені ними особи мають право бути присутніми на цьому пленарному засіданні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6) за результатами розгляду відповіді на депутатський запит Радою може бути прийняте відповідне рішення.</w:t>
      </w:r>
    </w:p>
    <w:p w:rsidR="00503908" w:rsidRDefault="00503908" w:rsidP="008C4134">
      <w:pPr>
        <w:widowControl w:val="0"/>
        <w:suppressAutoHyphens w:val="0"/>
        <w:snapToGrid/>
        <w:ind w:firstLine="720"/>
        <w:jc w:val="both"/>
        <w:rPr>
          <w:color w:val="000000"/>
          <w:sz w:val="28"/>
          <w:szCs w:val="28"/>
          <w:lang w:val="uk-UA" w:eastAsia="ru-RU"/>
        </w:rPr>
      </w:pPr>
      <w:r>
        <w:rPr>
          <w:color w:val="000000"/>
          <w:sz w:val="28"/>
          <w:szCs w:val="28"/>
          <w:lang w:val="uk-UA" w:eastAsia="ru-RU"/>
        </w:rPr>
        <w:t>Рішення по депутатському запиту приймається більшістю депутатів від загального складу Ради.</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19. Депутатське запитання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 Депутатське запитання – це засіб одержання депутатом Ради інформації або роз'яснення з тієї чи іншої проблеми. Відповідь на запитання може бути оголошена на пленарному засіданні Ради або дана депутату Ради в індивідуальному порядку.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Депутатське запитання не включається до порядку денного пленарного засідання Ради, не обговорюється і рішення по ньому не приймається.</w:t>
      </w:r>
    </w:p>
    <w:p w:rsidR="00503908" w:rsidRDefault="00503908" w:rsidP="008C4134">
      <w:pPr>
        <w:widowControl w:val="0"/>
        <w:suppressAutoHyphens w:val="0"/>
        <w:snapToGrid/>
        <w:ind w:firstLine="720"/>
        <w:jc w:val="both"/>
        <w:rPr>
          <w:b/>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20. Доручення виборців</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Виборці можуть давати депутатові Ради доручення на зборах, під час його звітів чи зустрічей з питань, що випливають із потреб мешканців відповідної адміністративно-територіальної одиниці.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Доручення виборців не повинні суперечити чинному законодавству України, а їх виконання має належати до відання Ради та її органів.</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Доручення виборців депутатові Ради має бути підтримане більшістю учасників їх зборів та оформлене протоколом.</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Доручення виборців, виконання яких потребує прийняття Радою рішення, фінансових або інших матеріальних витрат, доводяться депутатом Ради до відома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Рада та її органи аналізують доручення виборців, які надані депутатам Ради, та з урахуванням матеріальних, у тому числі й фінансових, можливостей приймають відповідні рішення щодо їх реалізації. Рішення з цих питань доводяться до відома депутатів Ради та членів територіальних громад.</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Доручення виборців враховується при розробці програм соціально-економічного розвитку відповідної території, складання бюджету та при підготовці рішень Ради з інших питань.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Депутат Ради бере участь в організації виконання доручень виборців як одноосібно, так і в складі постійних, тимчасових контрольних та інших депутатських комісій Ради або в складі депутатської групи чи фракції Ради, може залучати до їх виконання органи самоорганізації населення, а також виборців відповідної території.</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6. Контроль за виконанням доручень виборців здійснюється Радою, її органами та депутатами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7. Органи, які в межах своїх повноважень забезпечують реалізацію доручень виборців, один раз на рік інформують Раду про хід їх виконання.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8. Депутат Ради періодично інформує своїх виборців про результати розгляду Радою доручень виборців та особисту участь в організації їх виконання.</w:t>
      </w:r>
    </w:p>
    <w:p w:rsidR="00503908" w:rsidRDefault="00503908" w:rsidP="008C4134">
      <w:pPr>
        <w:widowControl w:val="0"/>
        <w:suppressAutoHyphens w:val="0"/>
        <w:snapToGrid/>
        <w:ind w:firstLine="720"/>
        <w:jc w:val="both"/>
        <w:rPr>
          <w:sz w:val="28"/>
          <w:szCs w:val="28"/>
          <w:lang w:val="uk-UA" w:eastAsia="ru-RU"/>
        </w:rPr>
      </w:pPr>
    </w:p>
    <w:p w:rsidR="00503908" w:rsidRDefault="00503908" w:rsidP="008C4134">
      <w:pPr>
        <w:widowControl w:val="0"/>
        <w:suppressAutoHyphens w:val="0"/>
        <w:snapToGrid/>
        <w:ind w:firstLine="720"/>
        <w:jc w:val="both"/>
        <w:rPr>
          <w:sz w:val="28"/>
          <w:szCs w:val="28"/>
          <w:lang w:val="uk-UA" w:eastAsia="ru-RU"/>
        </w:rPr>
      </w:pPr>
      <w:r>
        <w:rPr>
          <w:b/>
          <w:sz w:val="28"/>
          <w:szCs w:val="28"/>
          <w:lang w:val="uk-UA" w:eastAsia="ru-RU"/>
        </w:rPr>
        <w:t>Стаття 21. Забезпечення діяльності депутатів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З метою реалізації депутатських повноважень у виборчому окрузі та встановлення тісної співпраці з виборцями, органами місцевого самоврядування, державної виконавчої влади, розташованими на території Шосткинського району, Рада своїм рішенням встановлює порядок організації прийому громадян району депутатами Шосткинської районної ради            VIІ скликання.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2. Виконавчий апарат Ради здійснює матеріально-технічне, правове та інформаційне забезпечення діяльності депутатів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Депутат Ради має право на отримання копій нормативно-правових актів Ради, інших документів Ради та її органів, необхідних для виконання ним депутатських повноважень (крім документів, які мають обмежений доступ відповідно до чинного законодавства України), звернувшись з відповідним запитом до голови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На час пленарних засідань Ради, а також для здійснення депутатських повноважень депутат Ради звільняється від виконання виробничих або службових обов’язків у порядку, визначеному чинним законодавством України.</w:t>
      </w:r>
    </w:p>
    <w:p w:rsidR="00503908" w:rsidRDefault="00503908" w:rsidP="008C4134">
      <w:pPr>
        <w:widowControl w:val="0"/>
        <w:suppressAutoHyphens w:val="0"/>
        <w:snapToGrid/>
        <w:ind w:firstLine="900"/>
        <w:jc w:val="both"/>
        <w:rPr>
          <w:b/>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22. Помічники-консультанти депутатів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Депутат Ради може мати помічників-консультантів, які працюють на громадських засадах.</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Персональний підбір кандидатур на посаду помічника-консультанта депутата Ради, організацію їх роботи та розподіл обов'язків між ними здійснює особисто депутат Ради, який несе відповідальність щодо правомірності своїх рішень.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Умови діяльності та кількість помічників-консультантів депутата Ради визначаються Положенням про помічника-консультанта депутата Ради, яке затверджується відповідним рішенням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Помічнику-консультанту депутата Ради видається посвідчення, в якому має бути зазначено назву Ради, номер посвідчення, прізвище депутата Ради, а також те, що помічник-консультант депутата Ради працює у Раді на громадських засадах. Посвідчення помічника-консультанта депутата Ради, опис якого затверджується Радою, видається виконавчим апаратом Ради за письмовим поданням депутата Ради.</w:t>
      </w:r>
    </w:p>
    <w:p w:rsidR="00503908" w:rsidRDefault="00503908" w:rsidP="008C4134">
      <w:pPr>
        <w:widowControl w:val="0"/>
        <w:suppressAutoHyphens w:val="0"/>
        <w:snapToGrid/>
        <w:ind w:firstLine="720"/>
        <w:jc w:val="both"/>
        <w:rPr>
          <w:sz w:val="28"/>
          <w:szCs w:val="28"/>
          <w:lang w:val="uk-UA" w:eastAsia="ru-RU"/>
        </w:rPr>
      </w:pPr>
    </w:p>
    <w:p w:rsidR="00503908" w:rsidRDefault="00503908" w:rsidP="005A1979">
      <w:pPr>
        <w:widowControl w:val="0"/>
        <w:suppressAutoHyphens w:val="0"/>
        <w:snapToGrid/>
        <w:rPr>
          <w:b/>
          <w:sz w:val="28"/>
          <w:szCs w:val="28"/>
          <w:lang w:val="uk-UA" w:eastAsia="ru-RU"/>
        </w:rPr>
      </w:pPr>
    </w:p>
    <w:p w:rsidR="00503908" w:rsidRDefault="00503908" w:rsidP="008C4134">
      <w:pPr>
        <w:widowControl w:val="0"/>
        <w:suppressAutoHyphens w:val="0"/>
        <w:snapToGrid/>
        <w:jc w:val="center"/>
        <w:rPr>
          <w:b/>
          <w:sz w:val="28"/>
          <w:szCs w:val="28"/>
          <w:lang w:val="uk-UA" w:eastAsia="ru-RU"/>
        </w:rPr>
      </w:pPr>
      <w:r>
        <w:rPr>
          <w:b/>
          <w:sz w:val="28"/>
          <w:szCs w:val="28"/>
          <w:lang w:val="uk-UA" w:eastAsia="ru-RU"/>
        </w:rPr>
        <w:t>РОЗДІЛ ІІІ. ПОСАДОВІ ОСОБИ ТА ОРГАНИ РАДИ</w:t>
      </w:r>
    </w:p>
    <w:p w:rsidR="00503908" w:rsidRDefault="00503908" w:rsidP="008C4134">
      <w:pPr>
        <w:widowControl w:val="0"/>
        <w:suppressAutoHyphens w:val="0"/>
        <w:snapToGrid/>
        <w:jc w:val="center"/>
        <w:rPr>
          <w:b/>
          <w:sz w:val="28"/>
          <w:szCs w:val="28"/>
          <w:lang w:val="uk-UA" w:eastAsia="ru-RU"/>
        </w:rPr>
      </w:pPr>
      <w:r>
        <w:rPr>
          <w:b/>
          <w:sz w:val="28"/>
          <w:szCs w:val="28"/>
          <w:lang w:val="uk-UA" w:eastAsia="ru-RU"/>
        </w:rPr>
        <w:t>Глава 1. Посадові особи Ради</w:t>
      </w:r>
    </w:p>
    <w:p w:rsidR="00503908" w:rsidRDefault="00503908" w:rsidP="008C4134">
      <w:pPr>
        <w:widowControl w:val="0"/>
        <w:suppressAutoHyphens w:val="0"/>
        <w:snapToGrid/>
        <w:ind w:firstLine="900"/>
        <w:jc w:val="center"/>
        <w:rPr>
          <w:b/>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23. Голова Ради</w:t>
      </w:r>
    </w:p>
    <w:p w:rsidR="00503908" w:rsidRDefault="00503908" w:rsidP="008C4134">
      <w:pPr>
        <w:widowControl w:val="0"/>
        <w:shd w:val="clear" w:color="auto" w:fill="FFFFFF"/>
        <w:suppressAutoHyphens w:val="0"/>
        <w:snapToGrid/>
        <w:ind w:firstLine="720"/>
        <w:jc w:val="both"/>
        <w:rPr>
          <w:sz w:val="28"/>
          <w:szCs w:val="28"/>
          <w:lang w:val="uk-UA" w:eastAsia="ru-RU"/>
        </w:rPr>
      </w:pPr>
      <w:r>
        <w:rPr>
          <w:bCs/>
          <w:color w:val="000000"/>
          <w:sz w:val="28"/>
          <w:szCs w:val="28"/>
          <w:lang w:val="uk-UA" w:eastAsia="ru-RU"/>
        </w:rPr>
        <w:t>1. Голова Ради обирається Радою з числа депутатів таємним голосуванням на строк повноважень Ради. Повноваження голови Ради та порядок його діяльності визначаються відповідно до Конституції України, законодавства про місцеве самоврядування і статус депутатів місцевих рад, цього Регламенту.</w:t>
      </w:r>
    </w:p>
    <w:p w:rsidR="00503908" w:rsidRDefault="00503908" w:rsidP="008C4134">
      <w:pPr>
        <w:widowControl w:val="0"/>
        <w:shd w:val="clear" w:color="auto" w:fill="FFFFFF"/>
        <w:suppressAutoHyphens w:val="0"/>
        <w:snapToGrid/>
        <w:ind w:firstLine="720"/>
        <w:jc w:val="both"/>
        <w:rPr>
          <w:bCs/>
          <w:color w:val="000000"/>
          <w:sz w:val="28"/>
          <w:szCs w:val="28"/>
          <w:lang w:val="uk-UA" w:eastAsia="ru-RU"/>
        </w:rPr>
      </w:pPr>
      <w:r>
        <w:rPr>
          <w:bCs/>
          <w:color w:val="000000"/>
          <w:sz w:val="28"/>
          <w:szCs w:val="28"/>
          <w:lang w:val="uk-UA" w:eastAsia="ru-RU"/>
        </w:rPr>
        <w:t>2. Голова Ради здійснює свої повноваження до припинення ним повноважень депутата Ради VIІ скликання, крім випадків дострокового припинення повноважень, відповідно до Законів України «Про місцеве самоврядування в Україні» та «Про службу в органах місцевого самоврядування».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Голова Ради працює у Раді на постійній основі, не може мати інший представницький мандат, а також повинен дотримуватись інших встановлених законодавством о</w:t>
      </w:r>
      <w:r>
        <w:rPr>
          <w:color w:val="000000"/>
          <w:sz w:val="28"/>
          <w:szCs w:val="28"/>
          <w:lang w:val="uk-UA" w:eastAsia="ru-RU"/>
        </w:rPr>
        <w:t>бмежень щодо сумісництва та суміщення з іншими видами діяльності.</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4. У своїй діяльності голова Ради є підзвітним Раді та може бути звільнений з посади Радою шляхом таємного голосування. Питання про звільнення голови Ради може бути внесено на розгляд Ради на вимогу не менш як третини депутатів від загального складу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Припинення повноважень голови Ради не має наслідком припинення повноважень депутата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Повноваження голови Ради вважаються достроково припиненими без припинення повноважень депутата Ради у випадках та у порядку, передбачених законодавством України.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6. Голова Ради на виконання своїх повноважень: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2) забезпечує підготовку сесій Ради і питань, що вносяться на її розгляд, доведення рішень Ради до виконавців, організує контроль за їх виконанням;</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3) представляє Раді кандидатуру для обрання на посаду заступника голови Ради; вносить на затвердження Ради пропозиції щодо структури органів Ради, її виконавчого апарату, витрат на їх утримання;</w:t>
      </w:r>
    </w:p>
    <w:p w:rsidR="00503908" w:rsidRPr="00AF650F" w:rsidRDefault="00503908" w:rsidP="008C4134">
      <w:pPr>
        <w:widowControl w:val="0"/>
        <w:suppressAutoHyphens w:val="0"/>
        <w:snapToGrid/>
        <w:ind w:firstLine="720"/>
        <w:jc w:val="both"/>
        <w:rPr>
          <w:color w:val="FF0000"/>
          <w:sz w:val="28"/>
          <w:szCs w:val="28"/>
          <w:lang w:val="uk-UA" w:eastAsia="ru-RU"/>
        </w:rPr>
      </w:pPr>
      <w:r w:rsidRPr="00C17FA7">
        <w:rPr>
          <w:color w:val="000000"/>
          <w:sz w:val="28"/>
          <w:szCs w:val="28"/>
          <w:lang w:val="uk-UA" w:eastAsia="ru-RU"/>
        </w:rPr>
        <w:t>4) вносить Раді пропозиції щодо утворення і обрання постійних комісій Ради</w:t>
      </w:r>
      <w:r>
        <w:rPr>
          <w:color w:val="FF0000"/>
          <w:sz w:val="28"/>
          <w:szCs w:val="28"/>
          <w:lang w:val="uk-UA" w:eastAsia="ru-RU"/>
        </w:rPr>
        <w:t xml:space="preserve"> </w:t>
      </w:r>
      <w:r w:rsidRPr="00C17FA7">
        <w:rPr>
          <w:color w:val="000000"/>
          <w:sz w:val="28"/>
          <w:szCs w:val="28"/>
          <w:lang w:val="uk-UA" w:eastAsia="ru-RU"/>
        </w:rPr>
        <w:t>у складі голови та членів комісії</w:t>
      </w:r>
      <w:r w:rsidRPr="00C17FA7">
        <w:rPr>
          <w:color w:val="000000"/>
          <w:sz w:val="24"/>
          <w:szCs w:val="24"/>
          <w:lang w:val="uk-UA" w:eastAsia="ru-RU"/>
        </w:rPr>
        <w:t>.</w:t>
      </w:r>
      <w:r w:rsidRPr="00130950">
        <w:rPr>
          <w:sz w:val="24"/>
          <w:szCs w:val="24"/>
          <w:lang w:val="uk-UA" w:eastAsia="ru-RU"/>
        </w:rPr>
        <w:t xml:space="preserve"> </w:t>
      </w:r>
      <w:r w:rsidRPr="00181A38">
        <w:rPr>
          <w:sz w:val="24"/>
          <w:szCs w:val="24"/>
          <w:lang w:val="uk-UA" w:eastAsia="ru-RU"/>
        </w:rPr>
        <w:t xml:space="preserve">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5) координує діяльність постійних комісій Ради, дає їм доручення, сприяє організації виконання їх рекомендацій;</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6) організує подання депутатам допомоги у здійсненні ними своїх повноважень;</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7) організує відповідно до законодавства проведення референдумів та виборів до органів державної влади і місцевого самоврядування;</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8) організує роботу президії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9) очолює Погоджувальну раду та організовує її діяльність, веде засідання Погоджувальної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10) призначає і звільняє керівників та інших працівників структурних підрозділів виконавчого апарату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11) здійснює керівництво виконавчим апаратом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12) є розпорядником коштів, передбачених на утримання Ради та її виконавчого апарату;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13) підписує рішення Ради, протоколи сесій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14) забезпечує роботу по розгляду звернень громадян </w:t>
      </w:r>
      <w:r>
        <w:rPr>
          <w:color w:val="000000"/>
          <w:sz w:val="28"/>
          <w:szCs w:val="28"/>
          <w:lang w:val="uk-UA" w:eastAsia="uk-UA"/>
        </w:rPr>
        <w:t>та доступу до публічної інформації</w:t>
      </w:r>
      <w:r>
        <w:rPr>
          <w:sz w:val="28"/>
          <w:szCs w:val="28"/>
          <w:lang w:val="uk-UA" w:eastAsia="ru-RU"/>
        </w:rPr>
        <w:t>; веде особистий прийом громадян;</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15) забезпечує гласність у роботі Ради та її органів, обговорення громадянами проектів рішень Ради, важливих питань місцевого значення, вивчення громадської думки, оприлюднює рішення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16)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17)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Ради та їх органів;</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18) звітує перед Радою про свою діяльність не менше одного разу на рік, у тому числі </w:t>
      </w:r>
      <w:r>
        <w:rPr>
          <w:sz w:val="28"/>
          <w:szCs w:val="28"/>
          <w:lang w:val="uk-UA" w:eastAsia="uk-UA"/>
        </w:rPr>
        <w:t xml:space="preserve">про виконання Закону України «Про доступ до публічної інформації», </w:t>
      </w:r>
      <w:r>
        <w:rPr>
          <w:sz w:val="28"/>
          <w:szCs w:val="28"/>
          <w:lang w:val="uk-UA" w:eastAsia="ru-RU"/>
        </w:rPr>
        <w:t xml:space="preserve">здійснення державної регуляторної політики відповідно виконавчим апаратом Ради, а на вимогу не менш як третини депутатів від загального складу Ради – у визначений Радою термін;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19) вирішує інші питання, доручені йому Радою.</w:t>
      </w:r>
    </w:p>
    <w:p w:rsidR="00503908" w:rsidRDefault="00503908" w:rsidP="008C4134">
      <w:pPr>
        <w:widowControl w:val="0"/>
        <w:suppressAutoHyphens w:val="0"/>
        <w:snapToGrid/>
        <w:ind w:firstLine="900"/>
        <w:jc w:val="both"/>
        <w:rPr>
          <w:sz w:val="28"/>
          <w:szCs w:val="28"/>
          <w:lang w:val="uk-UA" w:eastAsia="ru-RU"/>
        </w:rPr>
      </w:pPr>
    </w:p>
    <w:p w:rsidR="00503908" w:rsidRDefault="00503908" w:rsidP="008C4134">
      <w:pPr>
        <w:widowControl w:val="0"/>
        <w:suppressAutoHyphens w:val="0"/>
        <w:snapToGrid/>
        <w:ind w:firstLine="720"/>
        <w:jc w:val="both"/>
        <w:rPr>
          <w:b/>
          <w:sz w:val="28"/>
          <w:szCs w:val="28"/>
          <w:lang w:val="uk-UA" w:eastAsia="ru-RU"/>
        </w:rPr>
      </w:pPr>
      <w:r>
        <w:rPr>
          <w:b/>
          <w:sz w:val="28"/>
          <w:szCs w:val="28"/>
          <w:lang w:val="uk-UA" w:eastAsia="ru-RU"/>
        </w:rPr>
        <w:t>Стаття 24 Порядок обрання голови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1. Голова Ради обирається Радою з числа її депутатів у межах строку повноважень Ради таємним голосуванням.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Процедура проведення таємного голосування визначається статтею 69 цього Регламенту.</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2. Кандидатури для обрання на посаду голови Ради можуть бути запропоновані на пленарному засіданні Ради депутатськими групами,  фракціями Ради, а також одноосібно депутатами Ради. Депутат Ради може запропонувати для обрання свою кандидатуру.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Після завершення внесення пропозицій щодо кандидатур на посаду голови Ради Рада приймає рішення про перехід до обговорення цих кандидатур, а, у разі необхідності, про перерву в пленарному засіданні Ради на визначений нею строк для попереднього обговорення запропонованих кандидатур у депутатських групах та фракціях Ради.</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3. Кандидати на посаду голови Ради виступають на пленарному засіданні Ради в порядку внесення їх кандидатур на посаду голови Ради з доповідями щодо програм своєї майбутньої діяльності.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4. Після заслуховування доповідей кандидатів на посаду голови Ради проводиться обговорення цих кандидатур. У виступах депутатів Ради усі кандидатури на посаду голови Ради обговорюються одночасно.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5. Депутати Ради мають право ставити запитання кандидатам на посаду голови Ради, висловлювати думку щодо їх програм, політичних, ділових та особистих якостей, агітувати за або проти кожного з них. Головуючий на пленарному засіданні Ради з дотриманням черговості на виступ надає рівні можливості промовцям для виступу на підтримку того чи іншого кандидата на посаду голови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6. Кожний кандидат на посаду голови Ради в будь-який час може заявити про самовідвід.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7.</w:t>
      </w:r>
      <w:r>
        <w:rPr>
          <w:b/>
          <w:sz w:val="28"/>
          <w:szCs w:val="28"/>
          <w:lang w:val="uk-UA" w:eastAsia="ru-RU"/>
        </w:rPr>
        <w:t> </w:t>
      </w:r>
      <w:r>
        <w:rPr>
          <w:sz w:val="28"/>
          <w:szCs w:val="28"/>
          <w:lang w:val="uk-UA" w:eastAsia="ru-RU"/>
        </w:rPr>
        <w:t xml:space="preserve">Обраним головою Ради вважається кандидат, який отримав більшість голосів депутатів від загального складу Ради. </w:t>
      </w:r>
    </w:p>
    <w:p w:rsidR="00503908" w:rsidRDefault="00503908" w:rsidP="008C4134">
      <w:pPr>
        <w:widowControl w:val="0"/>
        <w:suppressAutoHyphens w:val="0"/>
        <w:snapToGrid/>
        <w:ind w:firstLine="720"/>
        <w:jc w:val="both"/>
        <w:rPr>
          <w:sz w:val="28"/>
          <w:szCs w:val="28"/>
          <w:lang w:val="uk-UA" w:eastAsia="ru-RU"/>
        </w:rPr>
      </w:pPr>
      <w:r>
        <w:rPr>
          <w:sz w:val="28"/>
          <w:szCs w:val="28"/>
          <w:lang w:val="uk-UA" w:eastAsia="ru-RU"/>
        </w:rPr>
        <w:t xml:space="preserve">8. Про обрання голови Ради оформляється відповідне рішення Ради. </w:t>
      </w:r>
    </w:p>
    <w:p w:rsidR="00503908" w:rsidRDefault="00503908" w:rsidP="008C4134">
      <w:pPr>
        <w:pStyle w:val="HTMLPreformatted"/>
        <w:widowControl w:val="0"/>
        <w:ind w:firstLine="720"/>
        <w:jc w:val="both"/>
        <w:rPr>
          <w:rFonts w:ascii="Times New Roman" w:hAnsi="Times New Roman" w:cs="Times New Roman"/>
          <w:b/>
          <w:color w:val="auto"/>
          <w:sz w:val="28"/>
          <w:szCs w:val="28"/>
          <w:lang w:val="uk-UA"/>
        </w:rPr>
      </w:pPr>
    </w:p>
    <w:p w:rsidR="00503908" w:rsidRDefault="00503908" w:rsidP="008C4134">
      <w:pPr>
        <w:pStyle w:val="HTMLPreformatted"/>
        <w:widowControl w:val="0"/>
        <w:ind w:firstLine="720"/>
        <w:jc w:val="both"/>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Стаття 25. Заступник голови Ради</w:t>
      </w:r>
      <w:bookmarkStart w:id="0" w:name="737"/>
      <w:bookmarkEnd w:id="0"/>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bookmarkStart w:id="1" w:name="738"/>
      <w:bookmarkEnd w:id="1"/>
      <w:r>
        <w:rPr>
          <w:rFonts w:ascii="Times New Roman" w:hAnsi="Times New Roman" w:cs="Times New Roman"/>
          <w:color w:val="auto"/>
          <w:sz w:val="28"/>
          <w:szCs w:val="28"/>
          <w:lang w:val="uk-UA"/>
        </w:rPr>
        <w:t xml:space="preserve"> Рада обирає </w:t>
      </w:r>
      <w:r>
        <w:rPr>
          <w:rFonts w:ascii="Times New Roman" w:hAnsi="Times New Roman" w:cs="Times New Roman"/>
          <w:bCs/>
          <w:sz w:val="28"/>
          <w:szCs w:val="28"/>
          <w:lang w:val="uk-UA"/>
        </w:rPr>
        <w:t>з числа депутатів таємним голосуванням на строк повноваження Ради</w:t>
      </w:r>
      <w:r>
        <w:rPr>
          <w:rFonts w:ascii="Times New Roman" w:hAnsi="Times New Roman" w:cs="Times New Roman"/>
          <w:color w:val="auto"/>
          <w:sz w:val="28"/>
          <w:szCs w:val="28"/>
          <w:lang w:val="uk-UA"/>
        </w:rPr>
        <w:t xml:space="preserve"> заступника голови Ради.</w:t>
      </w:r>
      <w:bookmarkStart w:id="2" w:name="739"/>
      <w:bookmarkEnd w:id="2"/>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 Заступник голови Ради обирається Радою з числа депутатів Ради шляхом таємного голосування і здійснює свої повноваження до припинення ними повноважень депутата Ради VIІ скликання, крім випадків дострокового припинення його повноважень у порядку, встановленому чинним законодавством.</w:t>
      </w:r>
      <w:bookmarkStart w:id="3" w:name="740"/>
      <w:bookmarkEnd w:id="3"/>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 Повноваження заступника голови Ради можуть бути достроково припинені без припинення повноважень депутата відповідної Ради за рішенням Ради, що приймається шляхом таємного голосування. Питання про дострокове припинення його повноважень може бути внесене на розгляд Ради на вимогу не менш як третини депутатів від загального складу Ради або голови Ради.</w:t>
      </w:r>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bookmarkStart w:id="4" w:name="741"/>
      <w:bookmarkEnd w:id="4"/>
      <w:r>
        <w:rPr>
          <w:rFonts w:ascii="Times New Roman" w:hAnsi="Times New Roman" w:cs="Times New Roman"/>
          <w:color w:val="auto"/>
          <w:sz w:val="28"/>
          <w:szCs w:val="28"/>
          <w:lang w:val="uk-UA"/>
        </w:rPr>
        <w:t xml:space="preserve">4. Повноваження заступника голови Ради можуть також бути достроково припинені без припинення повноважень депутата Ради </w:t>
      </w:r>
      <w:r>
        <w:rPr>
          <w:rFonts w:ascii="Times New Roman" w:hAnsi="Times New Roman" w:cs="Times New Roman"/>
          <w:sz w:val="28"/>
          <w:szCs w:val="28"/>
          <w:lang w:val="uk-UA"/>
        </w:rPr>
        <w:t>у випадках та у порядку, передбачених законодавством України</w:t>
      </w:r>
      <w:r>
        <w:rPr>
          <w:rFonts w:ascii="Times New Roman" w:hAnsi="Times New Roman" w:cs="Times New Roman"/>
          <w:color w:val="auto"/>
          <w:sz w:val="28"/>
          <w:szCs w:val="28"/>
          <w:lang w:val="uk-UA"/>
        </w:rPr>
        <w:t>.</w:t>
      </w:r>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bookmarkStart w:id="5" w:name="742"/>
      <w:bookmarkStart w:id="6" w:name="745"/>
      <w:bookmarkEnd w:id="5"/>
      <w:bookmarkEnd w:id="6"/>
      <w:r>
        <w:rPr>
          <w:rFonts w:ascii="Times New Roman" w:hAnsi="Times New Roman" w:cs="Times New Roman"/>
          <w:color w:val="auto"/>
          <w:sz w:val="28"/>
          <w:szCs w:val="28"/>
          <w:lang w:val="uk-UA"/>
        </w:rPr>
        <w:t>5. У випадках, передбачених частинами третьою та четвертою цієї статті, заступник голови Ради звільняється з посади з дня припинення його повноважень.</w:t>
      </w:r>
      <w:bookmarkStart w:id="7" w:name="746"/>
      <w:bookmarkEnd w:id="7"/>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6. Заступник голови Ради здійснює повноваження голови Ради за його відсутності на підставі відповідного розпорядження, а також у разі неможливості виконання головою Ради своїх обов'язків з інших причин.</w:t>
      </w:r>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bookmarkStart w:id="8" w:name="747"/>
      <w:bookmarkStart w:id="9" w:name="748"/>
      <w:bookmarkEnd w:id="8"/>
      <w:bookmarkEnd w:id="9"/>
      <w:r>
        <w:rPr>
          <w:rFonts w:ascii="Times New Roman" w:hAnsi="Times New Roman" w:cs="Times New Roman"/>
          <w:color w:val="auto"/>
          <w:sz w:val="28"/>
          <w:szCs w:val="28"/>
          <w:lang w:val="uk-UA"/>
        </w:rPr>
        <w:t>7. Заступник голови Ради працює у Раді на постійній основі. На нього поширюються вимоги щодо обмеження сумісності їхньої діяльності з іншою роботою (діяльністю), встановлені чинним законодавством України.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9. Обрання заступника голови Ради проводиться в порядку, передбаченому для обрання голови Ради, та оформлюється відповідним рішенням Ради.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10. Дострокове припинення повноважень голови Ради та звільнення його з посади не є підставою для вирішення питання про звільнення з посади заступника голови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11. Заступник голови Ради може  бути достроково звільнені з посади за рішенням Ради, яке приймається більшістю голосів депутатів від загального складу Ради шляхом таємного голосування.</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Питання про його звільнення може бути внесено на розгляд Ради на вимогу голови Ради або не менше як третини депутатів Ради від загального складу Ради.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both"/>
        <w:rPr>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bookmarkStart w:id="10" w:name="655"/>
      <w:bookmarkEnd w:id="10"/>
      <w:r>
        <w:rPr>
          <w:b/>
          <w:sz w:val="28"/>
          <w:szCs w:val="28"/>
          <w:lang w:val="uk-UA" w:eastAsia="ru-RU"/>
        </w:rPr>
        <w:t>Глава 2. Робочі органи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both"/>
        <w:rPr>
          <w:b/>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26. Постійні комісії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Постійні комісії Ради є органами Ради, що створюються для вивчення, попереднього розгляду і підготовки питань, які належать до повноважень Ради, здійснення контролю за виконанням рішень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Постійні комісії Ради є підзвітними Раді та відповідальними перед нею.</w:t>
      </w:r>
    </w:p>
    <w:p w:rsidR="00503908" w:rsidRPr="009A078D"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sidRPr="009A078D">
        <w:rPr>
          <w:color w:val="000000"/>
          <w:sz w:val="28"/>
          <w:szCs w:val="28"/>
          <w:lang w:val="uk-UA" w:eastAsia="ru-RU"/>
        </w:rPr>
        <w:t>3. Пропозиції щодо утворення постійних комісій Ради, обрання їх голів і членів вносить голова Ради. Постійні комісії Ради формуються з числа її депутатів за принципом їхньої фахової підготовки та професійного рівня, роду занять депутатів.</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4. Перелік, функціональна спрямованість і порядок організації роботи постійних комісій Ради визначаються Положенням про постійні комісії Ради, яке затверджується рішенням Ради.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У разі необхідності за рішенням Ради можуть бути змінені кількість, функціональна спрямованість постійних комісій Ради, їх кількісний та персональний склад, а також проведене переобрання голів постійних комісій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27. Створення та зміна складу постійних комісій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1. Постійні комісії Ради створюються Радою на строк її повноважень у складі голови та членів комісії.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Кількість членів постійної комісії Ради не може бути більшою ніж третина загального складу Ради та меншою за 5 осіб.</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До складу постійних комісій не можуть бути обрані відповідно голова Ради та заступник голови Ради.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Депутат Ради може бути членом тільки однієї постійної комісії Ради.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3. Персональний склад постійних комісій Ради обирається відкритим голосуванням шляхом прийняття відповідного рішення Ради. </w:t>
      </w:r>
    </w:p>
    <w:p w:rsidR="00503908" w:rsidRDefault="00503908" w:rsidP="00833F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both"/>
        <w:rPr>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28. Голова, заступник голови та секретар постійної комісії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1. Організація роботи постійної комісії Ради покладається на її голову.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Голова постійної комісії Ради дає доручення членам комісії, представляє її у відносинах з іншими органами, об'єднаннями громадян, підприємствами, установами, організаціями незалежно від форми власності, розташованими на території району, а також громадянами, організує роботу по реалізації висновків і рекомендацій постійної комісії Ради.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У разі відсутності голови постійної комісії Ради або неможливості ним виконувати свої повноваження з інших причин його повноваження здійснює заступник голови постійної комісії Ради або її секретар.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Голова постійної комісії Ради обирається Радою на її пленарному засіданні відкритим голосуванням більшістю депутатів від загального складу Ради за пропозицією голови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3. Заступник та секретар постійної комісії Ради обираються з числа її членів на першому засіданні постійної комісії Ради за пропозицією її голови.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both"/>
        <w:rPr>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29. Припинення повноважень голови постійної комісії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1. Повноваження голови постійної комісії Ради можуть бути припинені в будь-який час за рішенням Ради з підстав та в порядку, визначеними чинним законодавством України, цим Регламентом та Положенням про постійні комісії Ради.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2. Відсутність без поважних причин голови постійної комісії Ради на пленарному засіданні Ради при розгляді питання про припинення його повноважень не є перешкодою для розгляду Радою цього питання.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30. Повноваження постійних комісій Ради</w:t>
      </w:r>
    </w:p>
    <w:p w:rsidR="00503908" w:rsidRDefault="00503908" w:rsidP="008C4134">
      <w:pPr>
        <w:widowControl w:val="0"/>
        <w:tabs>
          <w:tab w:val="left" w:pos="720"/>
        </w:tabs>
        <w:suppressAutoHyphens w:val="0"/>
        <w:snapToGrid/>
        <w:ind w:firstLine="720"/>
        <w:jc w:val="both"/>
        <w:rPr>
          <w:sz w:val="28"/>
          <w:szCs w:val="28"/>
          <w:lang w:val="uk-UA" w:eastAsia="ru-RU"/>
        </w:rPr>
      </w:pPr>
      <w:r>
        <w:rPr>
          <w:sz w:val="28"/>
          <w:szCs w:val="28"/>
          <w:lang w:val="uk-UA" w:eastAsia="ru-RU"/>
        </w:rPr>
        <w:t xml:space="preserve">1. Постійні комісії Ради за дорученням Ради, голови Ради, заступника голови Ради або за власною ініціативою: </w:t>
      </w:r>
    </w:p>
    <w:p w:rsidR="00503908" w:rsidRDefault="00503908" w:rsidP="008C4134">
      <w:pPr>
        <w:widowControl w:val="0"/>
        <w:tabs>
          <w:tab w:val="left" w:pos="720"/>
        </w:tabs>
        <w:suppressAutoHyphens w:val="0"/>
        <w:snapToGrid/>
        <w:ind w:firstLine="720"/>
        <w:jc w:val="both"/>
        <w:rPr>
          <w:sz w:val="28"/>
          <w:szCs w:val="28"/>
          <w:lang w:val="uk-UA" w:eastAsia="ru-RU"/>
        </w:rPr>
      </w:pPr>
      <w:r>
        <w:rPr>
          <w:sz w:val="28"/>
          <w:szCs w:val="28"/>
          <w:lang w:val="uk-UA" w:eastAsia="ru-RU"/>
        </w:rPr>
        <w:t>1) попередньо розглядають проекти бюджету і програми соціально-економічного розвитку відповідної території, інших цільових програм, звіти про їх виконання;</w:t>
      </w:r>
    </w:p>
    <w:p w:rsidR="00503908" w:rsidRDefault="00503908" w:rsidP="008C4134">
      <w:pPr>
        <w:widowControl w:val="0"/>
        <w:tabs>
          <w:tab w:val="left" w:pos="720"/>
        </w:tabs>
        <w:suppressAutoHyphens w:val="0"/>
        <w:snapToGrid/>
        <w:ind w:firstLine="720"/>
        <w:jc w:val="both"/>
        <w:rPr>
          <w:sz w:val="28"/>
          <w:szCs w:val="28"/>
          <w:lang w:val="uk-UA" w:eastAsia="ru-RU"/>
        </w:rPr>
      </w:pPr>
      <w:r>
        <w:rPr>
          <w:sz w:val="28"/>
          <w:szCs w:val="28"/>
          <w:lang w:val="uk-UA" w:eastAsia="ru-RU"/>
        </w:rPr>
        <w:t>2) вивчають і готують питання про стан та розвиток відповідних галузей у сфері господарської і соціально-культурної діяльності, інші питання, які вносяться на розгляд Ради;</w:t>
      </w:r>
    </w:p>
    <w:p w:rsidR="00503908" w:rsidRDefault="00503908" w:rsidP="008C4134">
      <w:pPr>
        <w:widowControl w:val="0"/>
        <w:tabs>
          <w:tab w:val="left" w:pos="720"/>
        </w:tabs>
        <w:suppressAutoHyphens w:val="0"/>
        <w:snapToGrid/>
        <w:ind w:firstLine="720"/>
        <w:jc w:val="both"/>
        <w:rPr>
          <w:sz w:val="28"/>
          <w:szCs w:val="28"/>
          <w:lang w:val="uk-UA" w:eastAsia="ru-RU"/>
        </w:rPr>
      </w:pPr>
      <w:r>
        <w:rPr>
          <w:sz w:val="28"/>
          <w:szCs w:val="28"/>
          <w:lang w:val="uk-UA" w:eastAsia="ru-RU"/>
        </w:rPr>
        <w:t>3) розробляють проекти рішень Ради;</w:t>
      </w:r>
    </w:p>
    <w:p w:rsidR="00503908" w:rsidRDefault="00503908" w:rsidP="008C4134">
      <w:pPr>
        <w:widowControl w:val="0"/>
        <w:tabs>
          <w:tab w:val="left" w:pos="720"/>
        </w:tabs>
        <w:suppressAutoHyphens w:val="0"/>
        <w:snapToGrid/>
        <w:ind w:firstLine="720"/>
        <w:jc w:val="both"/>
        <w:rPr>
          <w:sz w:val="28"/>
          <w:szCs w:val="28"/>
          <w:lang w:val="uk-UA" w:eastAsia="ru-RU"/>
        </w:rPr>
      </w:pPr>
      <w:r>
        <w:rPr>
          <w:sz w:val="28"/>
          <w:szCs w:val="28"/>
          <w:lang w:val="uk-UA" w:eastAsia="ru-RU"/>
        </w:rPr>
        <w:t>4) розглядають на своїх засіданнях і готують висновки та рекомендації з проектів нормативно-правових актів Ради, незалежно від суб’єктів їх подання (ініціаторів внесення);</w:t>
      </w:r>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5) вивчають діяльність підзвітних і підконтрольних Раді органів, підприємств, установ та організацій, а також з питань, віднесених до відання Ради, підприємств, установ та організацій, їх філіалів і відділень незалежно від форм власності, розташованих та/або зареєстрованих на території району, а також їх посадових осіб, подають за результатами перевірки рекомендації на розгляд їх керівників, а в необхідних випадках – на розгляд Ради;</w:t>
      </w:r>
    </w:p>
    <w:p w:rsidR="00503908" w:rsidRDefault="00503908" w:rsidP="008C4134">
      <w:pPr>
        <w:pStyle w:val="HTMLPreformatted"/>
        <w:widowControl w:val="0"/>
        <w:ind w:firstLine="7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6) здійснюють контроль за виконанням рішень Ради, власних рішень і рекомендацій;</w:t>
      </w:r>
    </w:p>
    <w:p w:rsidR="00503908" w:rsidRDefault="00503908" w:rsidP="008C4134">
      <w:pPr>
        <w:widowControl w:val="0"/>
        <w:tabs>
          <w:tab w:val="left" w:pos="720"/>
        </w:tabs>
        <w:suppressAutoHyphens w:val="0"/>
        <w:snapToGrid/>
        <w:ind w:firstLine="720"/>
        <w:jc w:val="both"/>
        <w:rPr>
          <w:sz w:val="28"/>
          <w:szCs w:val="28"/>
          <w:lang w:val="uk-UA" w:eastAsia="ru-RU"/>
        </w:rPr>
      </w:pPr>
      <w:r>
        <w:rPr>
          <w:sz w:val="28"/>
          <w:szCs w:val="28"/>
          <w:lang w:val="uk-UA" w:eastAsia="ru-RU"/>
        </w:rPr>
        <w:t>7) попередньо розглядають кандидатури осіб, які пропонуються для обрання, затвердження, призначення або погодження Радою, готують висновки та рекомендації з цих питань;</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8) аналізують, узагальнюють та систематизують заяви, звернення і скарги фізичних та юридичних осіб з питань, що належать до предмету їх відання, та готують пропозиції щодо поліпшення діяльності органів Ради і їх посадових осіб;</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9) здійснюють інші повноваження, передбачені чинним законодавством України, цим Регламентом та Положенням про постійні комісії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 xml:space="preserve">Стаття 31. Права постійних комісій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Для реалізації своїх повноважень постійні комісії Ради мають право:</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отримувати від керівників органів місцевого самоврядування, державної виконавчої влади, підприємств, установ, організацій незалежно від форми власності, які розташовані та/або зареєстровані на території району, необхідні матеріали і документи;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створювати робочі групи для аналізу необхідних матеріалів і підготовки проектів своїх висновків та рекомендацій;</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3) залучати до своєї роботи (за їхньою згодою) фахівців, представників органів місцевого самоврядування, державної виконавчої влади, контролюючих та правоохоронних органів тощо;</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4) вимагати присутності на засіданні постійної комісії Ради осіб під час розгляду питань, що належать до предмету її відання;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вносити пропозиції до порядку денного сесії Ради, визначати доповідачів та співдоповідачів;</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6) на доповіді та співдоповіді, а також на гарантоване слово від постійної комісії Ради при розгляді будь-якого питання на пленарному засіданні Ради, що прямо або опосередковано стосується компетенції постійної комісії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7) виступати організатором чи брати участь у роботі конференцій, семінарів, «круглих столів», інших публічних заходів з питань, що стосуються повноважень постійної комісії.</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32. Засідання постійної комісії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Основною формою роботи постійної комісії Ради є засідання.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2. Засідання постійної комісії Ради проводяться в міру необхідності і є правомочними, якщо в них бере участь не менше половини членів постійної комісії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3. За результатами вивчення і розгляду питань постійна комісія Ради готує свої висновки та рекомендації. Висновки та рекомендації постійної комісії Ради приймаються більшістю голосів членів постійної комісії Ради і підписуються головою постійної комісії Ради (у разі його відсутності – головуючим на засіданні).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4. Рекомендації постійних комісій Ради підлягають обов'язковому розгляду органами, підприємствами, установами, організаціями незалежно від форми власності, розташованими та/або зареєстрованих на території району, посадовими особами, яким вони адресовані. Про результати розгляду і вжиті заходи постійні комісії Ради мають бути повідомлені у встановлений ними строк.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Порядок організації роботи постійних комісій Ради визначається Положенням про постійні комісії районної ради VIІ скликання.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33. Спільне засідання постійних комісій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Спільне засідання постійних комісій Ради є спеціальною формою роботи постійної комісії Ради, яка проводиться за дорученням Ради, її голови чи за власною ініціативою двох або більше постійних комісій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2. Спільні засідання постійних комісій проводять їх голови за домовленістю між собою.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3. Порядок проведення спільного засідання постійних комісій Ради має відповідати вимогам, викладеним у цьому Регламенті та Положенні про постійні комісії Ради для засідання постійних комісій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4. Спільним ухваленим рішенням вважається рішення, за яке проголосувала більшість від загального складу депутатів Ради в кожній постійній комісії Ради, яка брала участь у спільному засіданні.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У цьому випадку оформлюється спільне рішення постійних комісій Ради, яке підписується головами постійних комісій Ради – учасників спільного засідання чи уповноваженими особами.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b/>
          <w:color w:val="000000"/>
          <w:sz w:val="28"/>
          <w:szCs w:val="28"/>
          <w:lang w:val="uk-UA" w:eastAsia="ru-RU"/>
        </w:rPr>
      </w:pPr>
      <w:r>
        <w:rPr>
          <w:b/>
          <w:sz w:val="28"/>
          <w:szCs w:val="28"/>
          <w:lang w:val="uk-UA" w:eastAsia="ru-RU"/>
        </w:rPr>
        <w:t xml:space="preserve">Стаття 34. </w:t>
      </w:r>
      <w:r>
        <w:rPr>
          <w:b/>
          <w:color w:val="000000"/>
          <w:sz w:val="28"/>
          <w:szCs w:val="28"/>
          <w:lang w:val="uk-UA" w:eastAsia="ru-RU"/>
        </w:rPr>
        <w:t>Загальні збори депутатів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Голова Ради може скликати загальні збори депутатів для: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1) попереднього ознайомлення </w:t>
      </w:r>
      <w:r>
        <w:rPr>
          <w:iCs/>
          <w:color w:val="000000"/>
          <w:sz w:val="28"/>
          <w:szCs w:val="28"/>
          <w:lang w:val="uk-UA" w:eastAsia="ru-RU"/>
        </w:rPr>
        <w:t>їх і</w:t>
      </w:r>
      <w:r>
        <w:rPr>
          <w:color w:val="000000"/>
          <w:sz w:val="28"/>
          <w:szCs w:val="28"/>
          <w:lang w:val="uk-UA" w:eastAsia="ru-RU"/>
        </w:rPr>
        <w:t xml:space="preserve">з питаннями та матеріалами, </w:t>
      </w:r>
      <w:r>
        <w:rPr>
          <w:iCs/>
          <w:color w:val="000000"/>
          <w:sz w:val="28"/>
          <w:szCs w:val="28"/>
          <w:lang w:val="uk-UA" w:eastAsia="ru-RU"/>
        </w:rPr>
        <w:t xml:space="preserve">що </w:t>
      </w:r>
      <w:r>
        <w:rPr>
          <w:color w:val="000000"/>
          <w:sz w:val="28"/>
          <w:szCs w:val="28"/>
          <w:lang w:val="uk-UA" w:eastAsia="ru-RU"/>
        </w:rPr>
        <w:t>вносяться на розгляд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2) ознайомлення депутатів зі змінами чинного законодавства України, нормативно-правовими актами, прийнятими місцевими органами виконавчої влади, що мають важливе значення для </w:t>
      </w:r>
      <w:r>
        <w:rPr>
          <w:sz w:val="28"/>
          <w:szCs w:val="28"/>
          <w:lang w:val="uk-UA" w:eastAsia="ru-RU"/>
        </w:rPr>
        <w:t>району</w:t>
      </w:r>
      <w:r>
        <w:rPr>
          <w:color w:val="000000"/>
          <w:sz w:val="28"/>
          <w:szCs w:val="28"/>
          <w:lang w:val="uk-UA" w:eastAsia="ru-RU"/>
        </w:rPr>
        <w:t>;</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3) обговорення питань організації діяльності Ради та її органів, взаємодії з громадськими організаціями, політичними партіями тощо.</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Для ознайомлення депутатів із структурою, роботою, матеріальним забезпеченням органів, підприємств, установ і організацій, діяльність яких буде обговорюватися на сесії Ради, можуть організовуватися виїзні загальні збори депутатів.</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Участь депутатів ради в загальних зборах не є обов’язковою.</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35. Тимчасові контрольні комісії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Рада може прийняти рішення про утворення тимчасової контрольної комісії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Тимчасові контрольні комісії Ради є органами Ради, які утворюються з числа депутатів Ради, які дали на це згоду, для здійснення контролю з конкретно визначених Радою питань, що належать до повноважень органів місцевого самоврядування. Тимчасові контрольні комісії Ради подають звіти і пропозиції на розгляд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3. У рішенні Ради про утворення тимчасової контрольної комісії Ради зазначається: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назва тимчасової контрольної комісії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мета, завдання і коло питань, для підготовки і попереднього розгляду яких утворюється тимчасова контрольна комісія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3) кількісний і персональний склад тимчасової контрольної комісії Ради, голова тимчасової контрольної комісії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4) термін діяльності тимчасової контрольної комісії Ради (при цьому строк повноважень тимчасової контрольної комісії Ради не може перевищувати шести місяців з дня її утворення);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термін надання Раді звіту тимчасової контрольної комісії Ради про виконану нею роботу.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4. Заступник голови та секретар тимчасової контрольної комісії Ради обираються з числа її членів на першому засіданні тимчасової контрольної комісії Ради. Порядок організації роботи тимчасової контрольної комісії Ради визначається безпосередньо комісією.</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У визначений Радою термін тимчасова контрольна комісія Ради подає до Ради письмовий звіт про виконану роботу, а також підготовлені депутатами Ради – членами цієї комісії відповідні проекти рішень Ради та інші матеріали, які надаються депутатам Ради. Після обговорення результатів роботи тимчасової контрольної комісії Ради у відповідних постійних комісіях Ради та на пленарному засіданні Рада приймає рішення щодо завершення роботи такої комісії або продовжує термін її роботи.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6.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цю комісію.</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b/>
          <w:sz w:val="28"/>
          <w:szCs w:val="28"/>
          <w:lang w:val="uk-UA" w:eastAsia="ru-RU"/>
        </w:rPr>
      </w:pPr>
      <w:r>
        <w:rPr>
          <w:b/>
          <w:sz w:val="28"/>
          <w:szCs w:val="28"/>
          <w:lang w:val="uk-UA" w:eastAsia="ru-RU"/>
        </w:rPr>
        <w:t>Стаття 36.</w:t>
      </w:r>
      <w:r>
        <w:rPr>
          <w:b/>
          <w:color w:val="000000"/>
          <w:sz w:val="28"/>
          <w:szCs w:val="28"/>
          <w:lang w:val="uk-UA" w:eastAsia="ru-RU"/>
        </w:rPr>
        <w:t xml:space="preserve"> Президія Ради</w:t>
      </w:r>
    </w:p>
    <w:p w:rsidR="00503908" w:rsidRDefault="00503908" w:rsidP="00663BF6">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1. При </w:t>
      </w:r>
      <w:r>
        <w:rPr>
          <w:bCs/>
          <w:color w:val="000000"/>
          <w:sz w:val="28"/>
          <w:szCs w:val="28"/>
          <w:lang w:val="uk-UA" w:eastAsia="ru-RU"/>
        </w:rPr>
        <w:t>необхідності Рада утворює Президію Ради,</w:t>
      </w:r>
      <w:r>
        <w:rPr>
          <w:sz w:val="28"/>
          <w:szCs w:val="28"/>
          <w:lang w:val="uk-UA" w:eastAsia="ru-RU"/>
        </w:rPr>
        <w:t xml:space="preserve"> яка </w:t>
      </w:r>
      <w:r>
        <w:rPr>
          <w:bCs/>
          <w:color w:val="000000"/>
          <w:sz w:val="28"/>
          <w:szCs w:val="28"/>
          <w:lang w:val="uk-UA" w:eastAsia="ru-RU"/>
        </w:rPr>
        <w:t>є дорадчим органом Ради, який розглядає та попередньо готує узгоджені пропозиції і рекомендації з усіх питань, які належать до компетенції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bCs/>
          <w:color w:val="000000"/>
          <w:sz w:val="28"/>
          <w:szCs w:val="28"/>
          <w:lang w:val="uk-UA" w:eastAsia="ru-RU"/>
        </w:rPr>
        <w:t>2. До складу президії входять голова Ради, заступник голови, голови постійних комісій Ради, керівники депутатських груп та фракцій.</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3. Пр</w:t>
      </w:r>
      <w:r>
        <w:rPr>
          <w:bCs/>
          <w:color w:val="000000"/>
          <w:sz w:val="28"/>
          <w:szCs w:val="28"/>
          <w:lang w:val="uk-UA" w:eastAsia="ru-RU"/>
        </w:rPr>
        <w:t>езидія діє на основі Положення про неї, що затверджується Радою.</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bCs/>
          <w:color w:val="000000"/>
          <w:sz w:val="28"/>
          <w:szCs w:val="28"/>
          <w:lang w:val="uk-UA" w:eastAsia="ru-RU"/>
        </w:rPr>
      </w:pPr>
      <w:r>
        <w:rPr>
          <w:b/>
          <w:sz w:val="28"/>
          <w:szCs w:val="28"/>
          <w:lang w:val="uk-UA" w:eastAsia="ru-RU"/>
        </w:rPr>
        <w:t xml:space="preserve">Стаття 37. </w:t>
      </w:r>
      <w:r>
        <w:rPr>
          <w:b/>
          <w:bCs/>
          <w:color w:val="000000"/>
          <w:sz w:val="28"/>
          <w:szCs w:val="28"/>
          <w:lang w:val="uk-UA" w:eastAsia="ru-RU"/>
        </w:rPr>
        <w:t>Виконавчий апарат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bCs/>
          <w:color w:val="000000"/>
          <w:sz w:val="28"/>
          <w:szCs w:val="28"/>
          <w:lang w:val="uk-UA" w:eastAsia="ru-RU"/>
        </w:rPr>
        <w:t>1. Виконавчий апарат Ради забезпечує здійснення повноважень Ради і діє на підставі регламенту роботи виконавчого апарату, який затверджується головою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bCs/>
          <w:color w:val="000000"/>
          <w:sz w:val="28"/>
          <w:szCs w:val="28"/>
          <w:lang w:val="uk-UA" w:eastAsia="ru-RU"/>
        </w:rPr>
        <w:t>2. Виконавчий апарат Ради здійснює організаційне, правове, інформаційне, аналітичне, матеріально-технічне забезпечення діяльності Ради, її органів, депутатів, сприяє здійсненню Радою взаємодії і зв'язків з територіальними громадами, місцевими органами виконавчої влади, органами та посадовими особами місцевого самоврядування, підприємствами, установами та організаціями, громадянами.</w:t>
      </w:r>
      <w:r>
        <w:rPr>
          <w:bCs/>
          <w:sz w:val="28"/>
          <w:szCs w:val="28"/>
          <w:lang w:val="uk-UA" w:eastAsia="ru-RU"/>
        </w:rPr>
        <w:t xml:space="preserve">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bCs/>
          <w:color w:val="000000"/>
          <w:sz w:val="28"/>
          <w:szCs w:val="28"/>
          <w:lang w:val="uk-UA" w:eastAsia="ru-RU"/>
        </w:rPr>
        <w:t>3. Структура і чисельність, витрати на утримання виконавчого апарату Ради визначаються Радою за поданням голови Ради.</w:t>
      </w:r>
    </w:p>
    <w:p w:rsidR="00503908" w:rsidRPr="00D16686"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Cs/>
          <w:color w:val="FF0000"/>
          <w:sz w:val="28"/>
          <w:szCs w:val="28"/>
          <w:lang w:val="uk-UA" w:eastAsia="ru-RU"/>
        </w:rPr>
      </w:pPr>
      <w:r>
        <w:rPr>
          <w:bCs/>
          <w:color w:val="000000"/>
          <w:sz w:val="28"/>
          <w:szCs w:val="28"/>
          <w:lang w:val="uk-UA" w:eastAsia="ru-RU"/>
        </w:rPr>
        <w:t xml:space="preserve">4. Виконавчий апарат за посадою очолює голова Ради. </w:t>
      </w:r>
      <w:r w:rsidRPr="009A078D">
        <w:rPr>
          <w:bCs/>
          <w:color w:val="000000"/>
          <w:sz w:val="28"/>
          <w:szCs w:val="28"/>
          <w:lang w:val="uk-UA" w:eastAsia="ru-RU"/>
        </w:rPr>
        <w:t>Працівників виконавчого апарату Ради призначає і звільняє голова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РОЗДІЛ IV. ОРГАНІЗАЦІЯ РОБОТИ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Глава 1. Планування роботи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center"/>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38. Планування роботи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w:t>
      </w:r>
      <w:r>
        <w:rPr>
          <w:color w:val="000000"/>
          <w:sz w:val="28"/>
          <w:szCs w:val="28"/>
          <w:lang w:val="uk-UA" w:eastAsia="ru-RU"/>
        </w:rPr>
        <w:t>Рада проводить свою роботу за планом, який складається на рік і затверджується на її пленарному засіданні.</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2. Пропозиції до плану роботи Ради можуть вносити: голова Ради, постійні комісії, депутат (депутати), депутатські групи, фракції, голова районної державної адміністрації.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3. Пропозиції щодо формування чи внесення змін та доповнень до плану роботи Ради подаються голові Ради, який організує їх обговорення у постійних комісіях, підготовку відповідного проекту рішення та вносить його на розгляд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4. Пропозиції до плану роботи на наступний рік мають бути подані не пізніше ніж за 30 днів до закінчення поточного року.</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5. Звіт про виконання плану роботи Ради заслуховується на її пленарному засіданні наприкінці року.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outlineLvl w:val="0"/>
        <w:rPr>
          <w:b/>
          <w:sz w:val="28"/>
          <w:szCs w:val="28"/>
          <w:lang w:val="uk-UA" w:eastAsia="ru-RU"/>
        </w:rPr>
      </w:pPr>
      <w:r>
        <w:rPr>
          <w:b/>
          <w:color w:val="000000"/>
          <w:sz w:val="28"/>
          <w:szCs w:val="28"/>
          <w:lang w:val="uk-UA" w:eastAsia="ru-RU"/>
        </w:rPr>
        <w:t xml:space="preserve">Глава 2. Підготовка питань на сесію Ради та їх попередній розгляд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pStyle w:val="BodyTextInden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 xml:space="preserve">Стаття 39. Суб’єкти права внесення пропозицій щодо питань на розгляд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Пропозиції щодо питань на розгляд Ради можуть вносити: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1) голова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2) постійні комісії;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3) депутат (депутати)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4) депутатські групи, фракції;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5) голова районної державної адміністрації.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color w:val="000000"/>
          <w:sz w:val="28"/>
          <w:szCs w:val="28"/>
          <w:lang w:val="uk-UA" w:eastAsia="ru-RU"/>
        </w:rPr>
      </w:pPr>
      <w:r>
        <w:rPr>
          <w:b/>
          <w:sz w:val="28"/>
          <w:szCs w:val="28"/>
          <w:lang w:val="uk-UA" w:eastAsia="ru-RU"/>
        </w:rPr>
        <w:t xml:space="preserve">Стаття 40. </w:t>
      </w:r>
      <w:r>
        <w:rPr>
          <w:b/>
          <w:color w:val="000000"/>
          <w:sz w:val="28"/>
          <w:szCs w:val="28"/>
          <w:lang w:val="uk-UA" w:eastAsia="ru-RU"/>
        </w:rPr>
        <w:t>Підстави для розгляду питань Радою</w:t>
      </w:r>
      <w:r>
        <w:rPr>
          <w:color w:val="000000"/>
          <w:sz w:val="28"/>
          <w:szCs w:val="28"/>
          <w:lang w:val="uk-UA" w:eastAsia="ru-RU"/>
        </w:rPr>
        <w:t xml:space="preserve">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color w:val="000000"/>
          <w:sz w:val="28"/>
          <w:szCs w:val="28"/>
          <w:lang w:val="uk-UA" w:eastAsia="ru-RU"/>
        </w:rPr>
      </w:pPr>
      <w:r>
        <w:rPr>
          <w:color w:val="000000"/>
          <w:sz w:val="28"/>
          <w:szCs w:val="28"/>
          <w:lang w:val="uk-UA" w:eastAsia="ru-RU"/>
        </w:rPr>
        <w:t xml:space="preserve">Підставою для розгляду питання Радою, залежно від суб’єкту подання є: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1) розпорядження голови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2) звернення постійної комісії до голови Ради з наданням витягу з протоколу її засідання, на якому прийнято рішення про внесення питання на розгляд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3) письмове звернення депутата (депутатів) Ради до голови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4) письмове звернення депутатської групи, фракції до голови Ради, підписане її керівником;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5) розпорядження голови районної державної адміністрації про внесення питання на розгляд Ради або його письмове звернення.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r>
        <w:rPr>
          <w:b/>
          <w:sz w:val="28"/>
          <w:szCs w:val="28"/>
          <w:lang w:val="uk-UA" w:eastAsia="ru-RU"/>
        </w:rPr>
        <w:t xml:space="preserve">Стаття 41. </w:t>
      </w:r>
      <w:r>
        <w:rPr>
          <w:b/>
          <w:color w:val="000000"/>
          <w:sz w:val="28"/>
          <w:szCs w:val="28"/>
          <w:lang w:val="uk-UA" w:eastAsia="ru-RU"/>
        </w:rPr>
        <w:t>Вимоги до проектів рішень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1. Проекти рішень Ради мають відповідати чинному законодавству України.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Проект рішення має містити: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1) найменування Ради, номер скликання Ради та номер сесії, дату та місце прийняття рішення, заголовок;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2) текст рішення, який складається з преамбули, в якій подаються обґрунтування, мета і доцільність прийняття рішення, посилання на нормативно-правові акти (повна назва документа, номер розділу, глави, статті, частини, пункту, підпункту, абзацу) та резолютивної частини.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noProof/>
          <w:sz w:val="28"/>
          <w:szCs w:val="28"/>
          <w:lang w:val="uk-UA" w:eastAsia="ru-RU"/>
        </w:rPr>
        <w:t>Проекти рішень із соціально-економічних питань повинні мати преамбулу, в якій викладається аналіз стану справ і причин недоліків у розв’язанні відповідних проблем</w:t>
      </w:r>
      <w:r>
        <w:rPr>
          <w:color w:val="000000"/>
          <w:sz w:val="28"/>
          <w:szCs w:val="28"/>
          <w:lang w:val="uk-UA" w:eastAsia="ru-RU"/>
        </w:rPr>
        <w:t xml:space="preserve">;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noProof/>
          <w:sz w:val="28"/>
          <w:szCs w:val="28"/>
          <w:lang w:val="uk-UA" w:eastAsia="ru-RU"/>
        </w:rPr>
        <w:t>3) перелік виконавців, а також визначення термінів виконання рішення;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iCs/>
          <w:color w:val="000000"/>
          <w:sz w:val="28"/>
          <w:szCs w:val="28"/>
          <w:lang w:val="uk-UA" w:eastAsia="ru-RU"/>
        </w:rPr>
        <w:t>4) </w:t>
      </w:r>
      <w:r>
        <w:rPr>
          <w:color w:val="000000"/>
          <w:sz w:val="28"/>
          <w:szCs w:val="28"/>
          <w:lang w:val="uk-UA" w:eastAsia="ru-RU"/>
        </w:rPr>
        <w:t>додатки до проекту рішення (якщо на них є посилання в пунктах рішення).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sz w:val="28"/>
          <w:szCs w:val="28"/>
          <w:lang w:val="uk-UA" w:eastAsia="ru-RU"/>
        </w:rPr>
      </w:pPr>
      <w:r>
        <w:rPr>
          <w:b/>
          <w:color w:val="000000"/>
          <w:sz w:val="28"/>
          <w:szCs w:val="28"/>
          <w:lang w:val="uk-UA" w:eastAsia="ru-RU"/>
        </w:rPr>
        <w:t>Стаття 42. Підготовка проектів рішень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1. Проект рішення готує ініціатор розгляду питання або, за дорученням голови Ради чи Ради, відповідні підрозділи виконавчого апарату Ради.</w:t>
      </w:r>
    </w:p>
    <w:p w:rsidR="00503908" w:rsidRDefault="00503908" w:rsidP="008C4134">
      <w:pPr>
        <w:pStyle w:val="BodyTextIndent"/>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8"/>
          <w:szCs w:val="28"/>
          <w:u w:val="none"/>
        </w:rPr>
      </w:pPr>
      <w:r>
        <w:rPr>
          <w:noProof/>
          <w:sz w:val="28"/>
          <w:szCs w:val="28"/>
          <w:u w:val="none"/>
        </w:rPr>
        <w:t xml:space="preserve">2. Проекти рішень до їх внесення на розгляд Ради підлягають обов’язковому погодженню із </w:t>
      </w:r>
      <w:r>
        <w:rPr>
          <w:noProof/>
          <w:color w:val="000000"/>
          <w:sz w:val="28"/>
          <w:szCs w:val="28"/>
          <w:u w:val="none"/>
        </w:rPr>
        <w:t xml:space="preserve">зацікавленими </w:t>
      </w:r>
      <w:r>
        <w:rPr>
          <w:noProof/>
          <w:sz w:val="28"/>
          <w:szCs w:val="28"/>
          <w:u w:val="none"/>
        </w:rPr>
        <w:t>органами та організаціями, а у передбачаних законодавством випадках – з органами Антимонопольного комітету України та Державної регуляторної служби України.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noProof/>
          <w:sz w:val="28"/>
          <w:szCs w:val="28"/>
          <w:lang w:val="uk-UA" w:eastAsia="ru-RU"/>
        </w:rPr>
      </w:pPr>
      <w:r>
        <w:rPr>
          <w:noProof/>
          <w:color w:val="000000"/>
          <w:sz w:val="28"/>
          <w:szCs w:val="28"/>
          <w:lang w:val="uk-UA" w:eastAsia="ru-RU"/>
        </w:rPr>
        <w:t>3. Проект рішення вноситься з</w:t>
      </w:r>
      <w:r>
        <w:rPr>
          <w:noProof/>
          <w:sz w:val="28"/>
          <w:szCs w:val="28"/>
          <w:lang w:val="uk-UA" w:eastAsia="ru-RU"/>
        </w:rPr>
        <w:t xml:space="preserve"> пояснювальною запискою, що містить необхідні розрахунки, обгрунтування і прогнози соціально-економічних та інших наслідків його прийняття, до якої, у разі потреби, може додаватися інформаційно-довідковий матеріал (таблиці, графіки тощо).</w:t>
      </w:r>
      <w:r>
        <w:rPr>
          <w:noProof/>
          <w:color w:val="000000"/>
          <w:sz w:val="28"/>
          <w:szCs w:val="28"/>
          <w:lang w:val="uk-UA" w:eastAsia="ru-RU"/>
        </w:rPr>
        <w:t xml:space="preserve"> </w:t>
      </w:r>
      <w:r w:rsidRPr="00593343">
        <w:rPr>
          <w:noProof/>
          <w:color w:val="000000"/>
          <w:sz w:val="28"/>
          <w:szCs w:val="28"/>
          <w:lang w:val="uk-UA" w:eastAsia="ru-RU"/>
        </w:rPr>
        <w:t>До проекту рішення додається листок розсилки із зазначенням суб’єктів, яким має бути направлене рішення Ради після його прийняття.</w:t>
      </w:r>
      <w:r>
        <w:rPr>
          <w:noProof/>
          <w:color w:val="000000"/>
          <w:sz w:val="28"/>
          <w:szCs w:val="28"/>
          <w:lang w:val="uk-UA" w:eastAsia="ru-RU"/>
        </w:rPr>
        <w:t xml:space="preserve"> </w:t>
      </w:r>
    </w:p>
    <w:p w:rsidR="00503908" w:rsidRDefault="00503908" w:rsidP="008C4134">
      <w:pPr>
        <w:pStyle w:val="BodyT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noProof/>
          <w:sz w:val="28"/>
          <w:szCs w:val="28"/>
        </w:rPr>
      </w:pPr>
      <w:r>
        <w:rPr>
          <w:noProof/>
          <w:sz w:val="28"/>
          <w:szCs w:val="28"/>
        </w:rPr>
        <w:t>4. У разі проведення публічного обговорення проекту рішення головний розробник вносить проект рішення разом з довідкою про проведення публічного обговорення, в якій зазначаються: коло осіб, які були залучені до публічного обговорення, його результати, рішення щодо врахування пропозицій, мотиви та обгрунтування їх відхилення (в цілому або частково).</w:t>
      </w:r>
    </w:p>
    <w:p w:rsidR="00503908" w:rsidRDefault="00503908" w:rsidP="008C4134">
      <w:pPr>
        <w:pStyle w:val="Lis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noProof/>
          <w:sz w:val="28"/>
          <w:szCs w:val="28"/>
          <w:lang w:val="uk-UA"/>
        </w:rPr>
      </w:pPr>
      <w:r>
        <w:rPr>
          <w:noProof/>
          <w:sz w:val="28"/>
          <w:szCs w:val="28"/>
          <w:lang w:val="uk-UA"/>
        </w:rPr>
        <w:t>5. Якщо під час опрацювання проекту рішення виявлена необхідність внесення до нього істотних змін, проект повертається для доопрацювання.</w:t>
      </w:r>
    </w:p>
    <w:p w:rsidR="00503908" w:rsidRDefault="00503908" w:rsidP="008C4134">
      <w:pPr>
        <w:pStyle w:val="BodyT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noProof/>
          <w:sz w:val="28"/>
          <w:szCs w:val="28"/>
        </w:rPr>
      </w:pPr>
      <w:r>
        <w:rPr>
          <w:noProof/>
          <w:sz w:val="28"/>
          <w:szCs w:val="28"/>
        </w:rPr>
        <w:t xml:space="preserve">6. У разі невідповідності проекту рішення чинному законодавству України юридична служба виконавчого апарату Ради готує відповідний висновок. </w:t>
      </w:r>
    </w:p>
    <w:p w:rsidR="00503908" w:rsidRDefault="00503908" w:rsidP="008C4134">
      <w:pPr>
        <w:pStyle w:val="Lis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noProof/>
          <w:sz w:val="28"/>
          <w:szCs w:val="28"/>
          <w:lang w:val="uk-UA"/>
        </w:rPr>
      </w:pPr>
      <w:r>
        <w:rPr>
          <w:noProof/>
          <w:sz w:val="28"/>
          <w:szCs w:val="28"/>
          <w:lang w:val="uk-UA"/>
        </w:rPr>
        <w:t>Неврегульовані розбіжності щодо проекту рішення розглядаються профільними постійними комісіями Ради, які приймають рішення про врахування або відхилення зауважень.</w:t>
      </w:r>
    </w:p>
    <w:p w:rsidR="00503908" w:rsidRDefault="00503908" w:rsidP="008C4134">
      <w:pPr>
        <w:pStyle w:val="List2"/>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noProof/>
          <w:color w:val="000000"/>
          <w:sz w:val="28"/>
          <w:szCs w:val="28"/>
          <w:lang w:val="uk-UA"/>
        </w:rPr>
      </w:pPr>
      <w:r>
        <w:rPr>
          <w:noProof/>
          <w:sz w:val="28"/>
          <w:szCs w:val="28"/>
          <w:lang w:val="uk-UA"/>
        </w:rPr>
        <w:t>7. Проект рішення візується керівниками зацікавлених органів та організацій, керуючим справами виконавчого апарату Ради, керівником юридичної служби виконавчого апарату Ради, працівниками виконавчого апарату Ради, які здійснювали його опрацювання, заступником голови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13. Розробник проекту рішення робить доповідь на пленарному засіданні Ради. Ініціатор розгляду питання, якщо він не готує проект рішення, має право на співдоповідь.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sz w:val="28"/>
          <w:szCs w:val="28"/>
          <w:lang w:val="uk-UA" w:eastAsia="ru-RU"/>
        </w:rPr>
      </w:pPr>
      <w:r>
        <w:rPr>
          <w:b/>
          <w:color w:val="000000"/>
          <w:sz w:val="28"/>
          <w:szCs w:val="28"/>
          <w:lang w:val="uk-UA" w:eastAsia="ru-RU"/>
        </w:rPr>
        <w:t>Стаття 43. Попередній розгляд проектів рішень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1. </w:t>
      </w:r>
      <w:r>
        <w:rPr>
          <w:sz w:val="28"/>
          <w:szCs w:val="28"/>
          <w:lang w:val="uk-UA" w:eastAsia="ru-RU"/>
        </w:rPr>
        <w:t xml:space="preserve">Не пізніше як за 20 робочих днів </w:t>
      </w:r>
      <w:r>
        <w:rPr>
          <w:rStyle w:val="st42"/>
          <w:sz w:val="28"/>
          <w:szCs w:val="28"/>
          <w:lang w:eastAsia="ru-RU"/>
        </w:rPr>
        <w:t xml:space="preserve">до дати розгляду з метою прийняття </w:t>
      </w:r>
      <w:r>
        <w:rPr>
          <w:sz w:val="28"/>
          <w:szCs w:val="28"/>
          <w:lang w:val="uk-UA" w:eastAsia="ru-RU"/>
        </w:rPr>
        <w:t>підготовлені і оформлені належним чином проекти рішень у друкованому і електронному вигляді подаються до виконавчого апарату Ради для організації їх попереднього розгляду у профільних постійних комісіях Ради та оприлюднення.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2. Для попереднього вивчення питань, розробки проектів рішень Ради розпорядженням голови або рішенням Ради можуть утворюватись підготовчі комісії і робочі групи.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3. Постійні комісії на своїх засіданнях розглядають проекти рішень та готують висновки у формі відповідних рішень.</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4. Прискорений порядок підготовки питань до розгляду на сесії Ради допускається за згодою голови Ради чи заступника голови у разі відсутності голови чи неможливості ним виконувати свої повноваження з інших поважних причин, за письмовим обґрунтуванням автора(рів) щодо необхідності прийняття рішення в терміновому порядку за погодженням з головою (заступником голови) профільної комісії. Завізовані проекти рішень та довідкові матеріали у цьому випадку подаються депутатам після попереднього розгляду питання профільною постійною комісією не пізніше як за день до початку сесії.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r>
        <w:rPr>
          <w:b/>
          <w:color w:val="000000"/>
          <w:sz w:val="28"/>
          <w:szCs w:val="28"/>
          <w:lang w:val="uk-UA" w:eastAsia="ru-RU"/>
        </w:rPr>
        <w:t>Стаття 44. Матеріали до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1. Необхідні для ознайомлення, вивчення та роботи під час сесії документи надаються депутатам не пізніше як за 3 дні до початку сесії.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У виняткових випадках – перед початком пленарних засідань.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2. У проекті порядку денного подається перелік питань, що пропонуються до розгляду, із зазначенням доповідача.</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3. Матеріали до питань, внесених на розгляд ради, мають містити: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1) проект рішення;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2) довідкові, інформаційні, експертні та інші додаткові матеріали;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 xml:space="preserve">3) за необхідності рекомендації профільних постійних комісій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4) пропозиції депутатів, постійних комісій, якщо такі надійшли;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5) пояснювальну записку тощо.</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outlineLvl w:val="0"/>
        <w:rPr>
          <w:b/>
          <w:sz w:val="28"/>
          <w:szCs w:val="28"/>
          <w:lang w:val="uk-UA" w:eastAsia="ru-RU"/>
        </w:rPr>
      </w:pPr>
      <w:r>
        <w:rPr>
          <w:b/>
          <w:color w:val="000000"/>
          <w:sz w:val="28"/>
          <w:szCs w:val="28"/>
          <w:lang w:val="uk-UA" w:eastAsia="ru-RU"/>
        </w:rPr>
        <w:t>Стаття 45. Припинення розгляду питань їх ініціаторами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Ініціатор внесеного на розгляд Ради питання у випадку, коли він сам готує проект рішення, має право зняти його з розгляду та припинити процедуру його погодження на будь-якому етапі, звернувшись до голови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Глава 3. Сесії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both"/>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b/>
          <w:sz w:val="28"/>
          <w:szCs w:val="28"/>
          <w:lang w:val="uk-UA" w:eastAsia="ru-RU"/>
        </w:rPr>
        <w:t>Стаття 46. Сесія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sz w:val="28"/>
          <w:szCs w:val="28"/>
          <w:lang w:val="uk-UA" w:eastAsia="ru-RU"/>
        </w:rPr>
        <w:t>1. </w:t>
      </w:r>
      <w:r>
        <w:rPr>
          <w:color w:val="000000"/>
          <w:sz w:val="28"/>
          <w:szCs w:val="28"/>
          <w:lang w:val="uk-UA" w:eastAsia="ru-RU"/>
        </w:rPr>
        <w:t>Рада проводить свою роботу сесійно. Сесія складається з пленарних засідань, а також засідань постійних комісій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2. У період між сесіями можуть проводитися: засідання постійних комісій, засідання тимчасових контрольних комісій та інших утворених Радою органів, засідання президії, депутатських груп та фракцій, Погоджувальної ради депутатських фракцій, загальні збори депутатів.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47. Порядок скликання та проведення першої сесії новообраної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1. Перша сесія новообраної Ради скликається районною територіальною виборчою комісією не пізніш як через два тижні після реєстрації новообраних депутатів Ради в кількості, яка забезпечує повноважність складу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2. Перше пленарне засідання першої сесії відкриває голова районної територіальної виборчої комісії, який інформує Раду про підсумки виборів депутатів.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3.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Члени тимчасової президії почергово головують на пленарних засіданнях Ради до обрання голови Ради. З часу обрання голови Ради він веде пленарні засідання Ради відповідно до вимог Закону та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4. Наступні сесії Ради скликаються головою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b/>
          <w:sz w:val="28"/>
          <w:szCs w:val="28"/>
          <w:lang w:val="uk-UA" w:eastAsia="ru-RU"/>
        </w:rPr>
      </w:pPr>
      <w:r>
        <w:rPr>
          <w:b/>
          <w:color w:val="000000"/>
          <w:sz w:val="28"/>
          <w:szCs w:val="28"/>
          <w:lang w:val="uk-UA" w:eastAsia="ru-RU"/>
        </w:rPr>
        <w:t>Стаття 48. Порядок скликання сесій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4"/>
          <w:szCs w:val="24"/>
          <w:lang w:val="uk-UA" w:eastAsia="ru-RU"/>
        </w:rPr>
      </w:pPr>
      <w:r>
        <w:rPr>
          <w:color w:val="000000"/>
          <w:sz w:val="28"/>
          <w:szCs w:val="28"/>
          <w:lang w:val="uk-UA" w:eastAsia="ru-RU"/>
        </w:rPr>
        <w:t>1. Сесії Ради скликає голова Ради в міру необхідності, але не менше одного разу на квартал.</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uk-UA"/>
        </w:rPr>
        <w:t>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2. Сесію може бути скликано за обставин і у спосіб, визначені у частинах 6-7 та 9 статті 46 Закону України «Про місцеве самоврядування в Україні».</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 xml:space="preserve">3. Рішення про скликання сесії Ради доводиться до відома депутатів і населення не пізніше як за 10 днів (у виняткових випадках – не пізніше як за день до сесії) із зазначенням часу скликання, місця проведення та питань, які передбачається внести на розгляд Ради </w:t>
      </w:r>
      <w:r w:rsidRPr="006E32CD">
        <w:rPr>
          <w:color w:val="000000"/>
          <w:sz w:val="28"/>
          <w:szCs w:val="28"/>
          <w:lang w:val="uk-UA" w:eastAsia="ru-RU"/>
        </w:rPr>
        <w:t>шляхом оприлюднення на офіційному веб-сайті Шосткинської районної ради (</w:t>
      </w:r>
      <w:r>
        <w:rPr>
          <w:color w:val="000000"/>
          <w:sz w:val="28"/>
          <w:szCs w:val="28"/>
          <w:lang w:val="en-US" w:eastAsia="ru-RU"/>
        </w:rPr>
        <w:t>http</w:t>
      </w:r>
      <w:r>
        <w:rPr>
          <w:color w:val="000000"/>
          <w:sz w:val="28"/>
          <w:szCs w:val="28"/>
          <w:lang w:val="uk-UA" w:eastAsia="ru-RU"/>
        </w:rPr>
        <w:t>:</w:t>
      </w:r>
      <w:r w:rsidRPr="00FD67BD">
        <w:rPr>
          <w:color w:val="000000"/>
          <w:sz w:val="28"/>
          <w:szCs w:val="28"/>
          <w:lang w:eastAsia="ru-RU"/>
        </w:rPr>
        <w:t>//</w:t>
      </w:r>
      <w:r w:rsidRPr="006E32CD">
        <w:rPr>
          <w:color w:val="000000"/>
          <w:sz w:val="28"/>
          <w:szCs w:val="28"/>
          <w:lang w:val="en-US" w:eastAsia="ru-RU"/>
        </w:rPr>
        <w:t>shostkarr</w:t>
      </w:r>
      <w:r w:rsidRPr="006E32CD">
        <w:rPr>
          <w:color w:val="000000"/>
          <w:sz w:val="28"/>
          <w:szCs w:val="28"/>
          <w:lang w:val="uk-UA" w:eastAsia="ru-RU"/>
        </w:rPr>
        <w:t>.</w:t>
      </w:r>
      <w:r w:rsidRPr="006E32CD">
        <w:rPr>
          <w:color w:val="000000"/>
          <w:sz w:val="28"/>
          <w:szCs w:val="28"/>
          <w:lang w:val="en-US" w:eastAsia="ru-RU"/>
        </w:rPr>
        <w:t>org</w:t>
      </w:r>
      <w:r w:rsidRPr="006E32CD">
        <w:rPr>
          <w:color w:val="000000"/>
          <w:sz w:val="28"/>
          <w:szCs w:val="28"/>
          <w:lang w:val="uk-UA" w:eastAsia="ru-RU"/>
        </w:rPr>
        <w:t>.</w:t>
      </w:r>
      <w:r w:rsidRPr="006E32CD">
        <w:rPr>
          <w:color w:val="000000"/>
          <w:sz w:val="28"/>
          <w:szCs w:val="28"/>
          <w:lang w:val="en-US" w:eastAsia="ru-RU"/>
        </w:rPr>
        <w:t>ua</w:t>
      </w:r>
      <w:r w:rsidRPr="006E32CD">
        <w:rPr>
          <w:color w:val="000000"/>
          <w:sz w:val="28"/>
          <w:szCs w:val="28"/>
          <w:lang w:val="uk-UA" w:eastAsia="ru-RU"/>
        </w:rPr>
        <w:t>) та оголошення по місцевому радіо.</w:t>
      </w:r>
      <w:r>
        <w:rPr>
          <w:color w:val="000000"/>
          <w:sz w:val="28"/>
          <w:szCs w:val="28"/>
          <w:lang w:val="uk-UA" w:eastAsia="ru-RU"/>
        </w:rPr>
        <w:t xml:space="preserve">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color w:val="000000"/>
          <w:sz w:val="28"/>
          <w:szCs w:val="28"/>
          <w:lang w:val="uk-UA" w:eastAsia="ru-RU"/>
        </w:rPr>
      </w:pPr>
      <w:r>
        <w:rPr>
          <w:b/>
          <w:color w:val="000000"/>
          <w:sz w:val="28"/>
          <w:szCs w:val="28"/>
          <w:lang w:val="uk-UA" w:eastAsia="ru-RU"/>
        </w:rPr>
        <w:t>Стаття 49. Правомочність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Сесія Ради є правомочною, якщо в її пленарному засіданні бере участь більше половини депутатів від загального (кількісного) складу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sz w:val="28"/>
          <w:szCs w:val="28"/>
          <w:lang w:val="uk-UA" w:eastAsia="ru-RU"/>
        </w:rPr>
      </w:pPr>
      <w:r>
        <w:rPr>
          <w:b/>
          <w:color w:val="000000"/>
          <w:sz w:val="28"/>
          <w:szCs w:val="28"/>
          <w:lang w:val="uk-UA" w:eastAsia="ru-RU"/>
        </w:rPr>
        <w:t>Стаття 50. Відкриття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1. Сесію Ради відкриває голова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 xml:space="preserve">2. У випадках, передбачених частиною 6 статті 46 Закону України «Про місцеве самоврядування в Україні», сесію відкриває і веде заступник голови Ради, а за умов, передбачених частиною </w:t>
      </w:r>
      <w:r w:rsidRPr="002B6DC7">
        <w:rPr>
          <w:color w:val="000000"/>
          <w:sz w:val="28"/>
          <w:szCs w:val="28"/>
          <w:lang w:val="uk-UA" w:eastAsia="ru-RU"/>
        </w:rPr>
        <w:t>9</w:t>
      </w:r>
      <w:r>
        <w:rPr>
          <w:color w:val="000000"/>
          <w:sz w:val="28"/>
          <w:szCs w:val="28"/>
          <w:lang w:val="uk-UA" w:eastAsia="ru-RU"/>
        </w:rPr>
        <w:t xml:space="preserve"> статті 46, сесію відкриває за дорученням групи депутатів, за ініціативою якої скликана сесія, один із депутатів, що входить до її складу, а веде за рішенням Ради – один із депутатів Ради.</w:t>
      </w:r>
    </w:p>
    <w:p w:rsidR="00503908" w:rsidRDefault="00503908" w:rsidP="008C4134">
      <w:pPr>
        <w:pStyle w:val="BodyT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sz w:val="28"/>
          <w:szCs w:val="28"/>
        </w:rPr>
      </w:pPr>
      <w:r>
        <w:rPr>
          <w:sz w:val="28"/>
          <w:szCs w:val="28"/>
        </w:rPr>
        <w:t>3. </w:t>
      </w:r>
      <w:r>
        <w:rPr>
          <w:color w:val="000000"/>
          <w:sz w:val="28"/>
          <w:szCs w:val="28"/>
        </w:rPr>
        <w:t>На початку першого засідання головуючий проводить реєстрацію депутатів, присутніх на сесії, та за наявності кворуму оголошує сесію відкритою.</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Для забезпечення реєстрації депутатів</w:t>
      </w:r>
      <w:r>
        <w:rPr>
          <w:sz w:val="24"/>
          <w:szCs w:val="24"/>
          <w:lang w:val="uk-UA" w:eastAsia="ru-RU"/>
        </w:rPr>
        <w:t xml:space="preserve"> </w:t>
      </w:r>
      <w:r>
        <w:rPr>
          <w:sz w:val="28"/>
          <w:szCs w:val="28"/>
          <w:lang w:val="uk-UA" w:eastAsia="ru-RU"/>
        </w:rPr>
        <w:t>Ради</w:t>
      </w:r>
      <w:r>
        <w:rPr>
          <w:sz w:val="24"/>
          <w:szCs w:val="24"/>
          <w:lang w:val="uk-UA" w:eastAsia="ru-RU"/>
        </w:rPr>
        <w:t xml:space="preserve"> </w:t>
      </w:r>
      <w:r>
        <w:rPr>
          <w:sz w:val="28"/>
          <w:szCs w:val="28"/>
          <w:lang w:val="uk-UA" w:eastAsia="ru-RU"/>
        </w:rPr>
        <w:t>у місці проведення пленарного засідання виконавчий апарат Ради виготовляє друкований реєстр. Реєстр передається головуючому на пленарному засіданні, який оголошує кількість зареєстрованих депутатів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Якщо за даними реєстрації відкриття пленарного засідання Ради неможливе у зв'язку з відсутністю необхідної кількості депутатів Ради, головуючий на пленарному засіданні Ради може оголосити перерву на термін, погоджений з керівниками фракцій та груп, або встановити інший день проведення пленарного засідання Ради з дотриманням вимог цього Регламенту щодо підготовки пленарного засідання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4. Після відкриття сесії в сесійній залі виконується Гімн України. На час виконання Гімну депутати та присутні в залі встають.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p>
    <w:p w:rsidR="00503908" w:rsidRPr="00593343"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r w:rsidRPr="00593343">
        <w:rPr>
          <w:b/>
          <w:color w:val="000000"/>
          <w:sz w:val="28"/>
          <w:szCs w:val="28"/>
          <w:lang w:val="uk-UA" w:eastAsia="ru-RU"/>
        </w:rPr>
        <w:t>Стаття 51. Послідовність розгляду питань на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color w:val="000000"/>
          <w:sz w:val="28"/>
          <w:szCs w:val="28"/>
          <w:lang w:val="uk-UA" w:eastAsia="ru-RU"/>
        </w:rPr>
        <w:t>1. Після відкриття сесії головуючий послідовно ставить на розгляд такі питання: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color w:val="000000"/>
          <w:sz w:val="28"/>
          <w:szCs w:val="28"/>
          <w:lang w:val="uk-UA" w:eastAsia="ru-RU"/>
        </w:rPr>
      </w:pPr>
      <w:r>
        <w:rPr>
          <w:color w:val="000000"/>
          <w:sz w:val="28"/>
          <w:szCs w:val="28"/>
          <w:lang w:val="uk-UA" w:eastAsia="ru-RU"/>
        </w:rPr>
        <w:t>1) інформація про утворення, припинення діяльності, зміни складу депутатських груп і фракцій;</w:t>
      </w:r>
    </w:p>
    <w:p w:rsidR="00503908" w:rsidRPr="00593343"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color w:val="000000"/>
          <w:sz w:val="28"/>
          <w:szCs w:val="28"/>
          <w:lang w:val="uk-UA" w:eastAsia="ru-RU"/>
        </w:rPr>
      </w:pPr>
      <w:r w:rsidRPr="00593343">
        <w:rPr>
          <w:color w:val="000000"/>
          <w:sz w:val="28"/>
          <w:szCs w:val="28"/>
          <w:lang w:val="uk-UA" w:eastAsia="ru-RU"/>
        </w:rPr>
        <w:t>2) вибори лічильної комісії;</w:t>
      </w:r>
    </w:p>
    <w:p w:rsidR="00503908" w:rsidRPr="00593343"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color w:val="000000"/>
          <w:sz w:val="28"/>
          <w:szCs w:val="28"/>
          <w:lang w:val="uk-UA" w:eastAsia="ru-RU"/>
        </w:rPr>
      </w:pPr>
      <w:r w:rsidRPr="00593343">
        <w:rPr>
          <w:color w:val="000000"/>
          <w:sz w:val="28"/>
          <w:szCs w:val="28"/>
          <w:lang w:val="uk-UA" w:eastAsia="ru-RU"/>
        </w:rPr>
        <w:t>3) утворення секретаріату сесії;</w:t>
      </w:r>
    </w:p>
    <w:p w:rsidR="00503908" w:rsidRPr="00593343"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color w:val="000000"/>
          <w:sz w:val="28"/>
          <w:szCs w:val="28"/>
          <w:lang w:val="uk-UA" w:eastAsia="ru-RU"/>
        </w:rPr>
      </w:pPr>
      <w:r w:rsidRPr="00593343">
        <w:rPr>
          <w:color w:val="000000"/>
          <w:sz w:val="28"/>
          <w:szCs w:val="28"/>
          <w:lang w:val="uk-UA" w:eastAsia="ru-RU"/>
        </w:rPr>
        <w:t>4) утворення редакційної комісії;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color w:val="000000"/>
          <w:sz w:val="28"/>
          <w:szCs w:val="28"/>
          <w:lang w:val="uk-UA" w:eastAsia="ru-RU"/>
        </w:rPr>
      </w:pPr>
      <w:r>
        <w:rPr>
          <w:color w:val="000000"/>
          <w:sz w:val="28"/>
          <w:szCs w:val="28"/>
          <w:lang w:val="uk-UA" w:eastAsia="ru-RU"/>
        </w:rPr>
        <w:t>5) прийняття порядку денного сесії;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color w:val="000000"/>
          <w:sz w:val="28"/>
          <w:szCs w:val="28"/>
          <w:lang w:val="uk-UA" w:eastAsia="ru-RU"/>
        </w:rPr>
        <w:t>6) </w:t>
      </w:r>
      <w:r>
        <w:rPr>
          <w:sz w:val="28"/>
          <w:szCs w:val="28"/>
          <w:lang w:val="uk-UA" w:eastAsia="ru-RU"/>
        </w:rPr>
        <w:t>затвердження регламенту роботи сесії;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color w:val="000000"/>
          <w:sz w:val="28"/>
          <w:szCs w:val="28"/>
          <w:lang w:val="uk-UA" w:eastAsia="ru-RU"/>
        </w:rPr>
        <w:t>7) розгляд питань, внесених до порядку денного;</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color w:val="000000"/>
          <w:sz w:val="28"/>
          <w:szCs w:val="28"/>
          <w:lang w:val="uk-UA" w:eastAsia="ru-RU"/>
        </w:rPr>
        <w:t>8) оголошення заяв і пропозицій, що не стосуються питань, внесених до порядку денного та надійшли головуючому від депутатів під час сесії;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outlineLvl w:val="0"/>
        <w:rPr>
          <w:b/>
          <w:color w:val="000000"/>
          <w:sz w:val="28"/>
          <w:szCs w:val="28"/>
          <w:lang w:val="uk-UA" w:eastAsia="ru-RU"/>
        </w:rPr>
      </w:pPr>
      <w:r>
        <w:rPr>
          <w:color w:val="000000"/>
          <w:sz w:val="28"/>
          <w:szCs w:val="28"/>
          <w:lang w:val="uk-UA" w:eastAsia="ru-RU"/>
        </w:rPr>
        <w:t>9) оголошення заяв від депутатських фракцій, депутатами звернень, заяв, пропозицій громадян та їх об’єднань; виступи депутатів з короткими заявами і повідомленнями, депутатськими запитаннями.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outlineLvl w:val="0"/>
        <w:rPr>
          <w:b/>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outlineLvl w:val="0"/>
        <w:rPr>
          <w:b/>
          <w:sz w:val="28"/>
          <w:szCs w:val="28"/>
          <w:lang w:val="uk-UA" w:eastAsia="ru-RU"/>
        </w:rPr>
      </w:pPr>
      <w:r>
        <w:rPr>
          <w:b/>
          <w:color w:val="000000"/>
          <w:sz w:val="28"/>
          <w:szCs w:val="28"/>
          <w:lang w:val="uk-UA" w:eastAsia="ru-RU"/>
        </w:rPr>
        <w:t>Стаття 52. Секретаріат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bCs/>
          <w:color w:val="000000"/>
          <w:sz w:val="28"/>
          <w:szCs w:val="28"/>
          <w:lang w:val="uk-UA" w:eastAsia="ru-RU"/>
        </w:rPr>
      </w:pPr>
      <w:r>
        <w:rPr>
          <w:bCs/>
          <w:color w:val="000000"/>
          <w:sz w:val="28"/>
          <w:szCs w:val="28"/>
          <w:lang w:val="uk-UA" w:eastAsia="ru-RU"/>
        </w:rPr>
        <w:t xml:space="preserve">1. Обов’язки секретаріату сесії виконує виконавчий апарат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bCs/>
          <w:color w:val="000000"/>
          <w:sz w:val="28"/>
          <w:szCs w:val="28"/>
          <w:lang w:val="uk-UA" w:eastAsia="ru-RU"/>
        </w:rPr>
        <w:t>2. Секретаріат організує ведення протоколу сесії, веде запис бажаючих виступити, реєструє депутатські запити, питання, довідки, повідомлення, заяви, пропозиції та інші матеріали, організує роботу зі зверненнями громадян, які надійшли на адресу Ради під час пленарного засідання, та інформує головуючого.</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outlineLvl w:val="0"/>
        <w:rPr>
          <w:b/>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outlineLvl w:val="0"/>
        <w:rPr>
          <w:b/>
          <w:color w:val="000000"/>
          <w:sz w:val="28"/>
          <w:szCs w:val="28"/>
          <w:lang w:val="uk-UA" w:eastAsia="ru-RU"/>
        </w:rPr>
      </w:pPr>
      <w:r>
        <w:rPr>
          <w:b/>
          <w:color w:val="000000"/>
          <w:sz w:val="28"/>
          <w:szCs w:val="28"/>
          <w:lang w:val="uk-UA" w:eastAsia="ru-RU"/>
        </w:rPr>
        <w:t>Стаття 53. Редакційна комісія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bCs/>
          <w:color w:val="000000"/>
          <w:sz w:val="28"/>
          <w:szCs w:val="28"/>
          <w:lang w:val="uk-UA" w:eastAsia="ru-RU"/>
        </w:rPr>
      </w:pPr>
      <w:r>
        <w:rPr>
          <w:bCs/>
          <w:color w:val="000000"/>
          <w:sz w:val="28"/>
          <w:szCs w:val="28"/>
          <w:lang w:val="uk-UA" w:eastAsia="ru-RU"/>
        </w:rPr>
        <w:t>При необхідності для редагування, доопрацювання проектів рішень з урахуванням пропозицій та зауважень, які надійшли під час обговорення питання на сесії, більшістю голосів присутніх на сесії депутатів обирається редакційна комісія, до складу якої, крім депутатів, у разі необхідності включаються спеціалісти відповідних галузей.</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bCs/>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b/>
          <w:sz w:val="28"/>
          <w:szCs w:val="28"/>
          <w:lang w:val="uk-UA" w:eastAsia="ru-RU"/>
        </w:rPr>
      </w:pPr>
      <w:r>
        <w:rPr>
          <w:b/>
          <w:color w:val="000000"/>
          <w:sz w:val="28"/>
          <w:szCs w:val="28"/>
          <w:lang w:val="uk-UA" w:eastAsia="ru-RU"/>
        </w:rPr>
        <w:t>Стаття 54. Порядок денний сесії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1. Процедура затвердження порядку денного сесії передбачає:</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 xml:space="preserve">1) прийняття проекту порядку денного за основу. За основу приймається перелік тільки тих питань, які пройшли процедуру попереднього розгляду в Раді. Проект порядку денного вважається прийнятим за основу, якщо за нього проголосувала більшість від присутніх на пленарному засіданні Ради депутатів;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2) внесення до порядку денного депутатських запитів. Депутатські запити вносяться до порядку денного сесії без голосування та розглядаються першими;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3) внесення пропозицій щодо змін та доповнень до порядку денного</w:t>
      </w:r>
      <w:r>
        <w:rPr>
          <w:sz w:val="28"/>
          <w:szCs w:val="28"/>
          <w:lang w:val="uk-UA" w:eastAsia="ru-RU"/>
        </w:rPr>
        <w:t>;</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4) затвердження порядку денного в цілому. Рішення приймається більшістю від присутніх на пленарному засіданні Ради депутатів. Послідовність розгляду питань порядку денного визначає Рада.</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b/>
          <w:sz w:val="28"/>
          <w:szCs w:val="28"/>
          <w:lang w:val="uk-UA" w:eastAsia="ru-RU"/>
        </w:rPr>
      </w:pPr>
      <w:r>
        <w:rPr>
          <w:b/>
          <w:color w:val="000000"/>
          <w:sz w:val="28"/>
          <w:szCs w:val="28"/>
          <w:lang w:val="uk-UA" w:eastAsia="ru-RU"/>
        </w:rPr>
        <w:t>Стаття 55. Тривалість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1. Сесія Ради триває до завершення розгляду всіх питань, внесених до порядку денного.</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2. Більшістю голосів депутатів від загального (кількісного) складу Ради робота сесії може бути припинена та продовжена в терміни і дні, визначені Радою.</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b/>
          <w:color w:val="000000"/>
          <w:sz w:val="28"/>
          <w:szCs w:val="28"/>
          <w:lang w:val="uk-UA" w:eastAsia="ru-RU"/>
        </w:rPr>
      </w:pPr>
      <w:r>
        <w:rPr>
          <w:b/>
          <w:color w:val="000000"/>
          <w:sz w:val="28"/>
          <w:szCs w:val="28"/>
          <w:lang w:val="uk-UA" w:eastAsia="ru-RU"/>
        </w:rPr>
        <w:t>Стаття 56. Закриття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1. Після розгляду питань, внесених до порядку денного сесії, та заслуховування коротких повідомлень і звернень депутатів, а також за рішенням Ради про припинення роботи сесії сесія закривається.</w:t>
      </w:r>
    </w:p>
    <w:p w:rsidR="00503908" w:rsidRPr="005852ED" w:rsidRDefault="00503908" w:rsidP="005852ED">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2. Головуючий оголошує сесію Ради закритою, після чого виконується Гімн України. На час виконання Гімну всі присутні в залі встають.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b/>
          <w:sz w:val="28"/>
          <w:szCs w:val="28"/>
          <w:lang w:val="uk-UA" w:eastAsia="ru-RU"/>
        </w:rPr>
      </w:pPr>
      <w:r>
        <w:rPr>
          <w:b/>
          <w:color w:val="000000"/>
          <w:sz w:val="28"/>
          <w:szCs w:val="28"/>
          <w:lang w:val="uk-UA" w:eastAsia="ru-RU"/>
        </w:rPr>
        <w:t>Стаття 57. Протоколи сесії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bCs/>
          <w:color w:val="000000"/>
          <w:sz w:val="28"/>
          <w:szCs w:val="28"/>
          <w:lang w:val="uk-UA" w:eastAsia="ru-RU"/>
        </w:rPr>
        <w:t xml:space="preserve">1. Хід пленарних засідань Ради фіксується у протоколі, який складається протягом місяця після закриття сесії.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bCs/>
          <w:color w:val="000000"/>
          <w:sz w:val="28"/>
          <w:szCs w:val="28"/>
          <w:lang w:val="uk-UA" w:eastAsia="ru-RU"/>
        </w:rPr>
        <w:t>У протоколі сесії Ради зазначаються наступні дані:</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bCs/>
          <w:color w:val="000000"/>
          <w:sz w:val="28"/>
          <w:szCs w:val="28"/>
          <w:lang w:val="uk-UA" w:eastAsia="ru-RU"/>
        </w:rPr>
        <w:t>-</w:t>
      </w:r>
      <w:r>
        <w:rPr>
          <w:color w:val="000000"/>
          <w:sz w:val="28"/>
          <w:szCs w:val="28"/>
          <w:lang w:val="uk-UA" w:eastAsia="ru-RU"/>
        </w:rPr>
        <w:t> </w:t>
      </w:r>
      <w:r>
        <w:rPr>
          <w:bCs/>
          <w:color w:val="000000"/>
          <w:sz w:val="28"/>
          <w:szCs w:val="28"/>
          <w:lang w:val="uk-UA" w:eastAsia="ru-RU"/>
        </w:rPr>
        <w:t>найменування ради, порядковий номер сесії (в межах скликання), дата та місце проведення сесії;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w:t>
      </w:r>
      <w:r>
        <w:rPr>
          <w:color w:val="000000"/>
          <w:sz w:val="28"/>
          <w:szCs w:val="28"/>
          <w:lang w:val="uk-UA" w:eastAsia="ru-RU"/>
        </w:rPr>
        <w:t> кількість</w:t>
      </w:r>
      <w:r>
        <w:rPr>
          <w:bCs/>
          <w:color w:val="000000"/>
          <w:sz w:val="28"/>
          <w:szCs w:val="28"/>
          <w:lang w:val="uk-UA" w:eastAsia="ru-RU"/>
        </w:rPr>
        <w:t xml:space="preserve"> депутатів, обраних до Ради, кількість присутніх та відсутніх депутатів;</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w:t>
      </w:r>
      <w:r>
        <w:rPr>
          <w:color w:val="000000"/>
          <w:sz w:val="28"/>
          <w:szCs w:val="28"/>
          <w:lang w:val="uk-UA" w:eastAsia="ru-RU"/>
        </w:rPr>
        <w:t> </w:t>
      </w:r>
      <w:r>
        <w:rPr>
          <w:bCs/>
          <w:color w:val="000000"/>
          <w:sz w:val="28"/>
          <w:szCs w:val="28"/>
          <w:lang w:val="uk-UA" w:eastAsia="ru-RU"/>
        </w:rPr>
        <w:t>порядок денний сесії, прізвище доповідача і співдоповідача по кожному питанню;</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w:t>
      </w:r>
      <w:r>
        <w:rPr>
          <w:color w:val="000000"/>
          <w:sz w:val="28"/>
          <w:szCs w:val="28"/>
          <w:lang w:val="uk-UA" w:eastAsia="ru-RU"/>
        </w:rPr>
        <w:t> </w:t>
      </w:r>
      <w:r>
        <w:rPr>
          <w:bCs/>
          <w:color w:val="000000"/>
          <w:sz w:val="28"/>
          <w:szCs w:val="28"/>
          <w:lang w:val="uk-UA" w:eastAsia="ru-RU"/>
        </w:rPr>
        <w:t>прізвища депутатів, які виступають у дебатах (для осіб, які не є депутатами Ради – посади), а також депутатів, які внесли запити, тексти їх виступів;</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w:t>
      </w:r>
      <w:r>
        <w:rPr>
          <w:color w:val="000000"/>
          <w:sz w:val="28"/>
          <w:szCs w:val="28"/>
          <w:lang w:val="uk-UA" w:eastAsia="ru-RU"/>
        </w:rPr>
        <w:t> </w:t>
      </w:r>
      <w:r>
        <w:rPr>
          <w:bCs/>
          <w:color w:val="000000"/>
          <w:sz w:val="28"/>
          <w:szCs w:val="28"/>
          <w:lang w:val="uk-UA" w:eastAsia="ru-RU"/>
        </w:rPr>
        <w:t>перелік прийнятих рішень із зазначенням кількості голосів, поданих за рішення, проти та тих, хто утримались.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bCs/>
          <w:color w:val="000000"/>
          <w:sz w:val="28"/>
          <w:szCs w:val="28"/>
          <w:lang w:val="uk-UA" w:eastAsia="ru-RU"/>
        </w:rPr>
      </w:pPr>
      <w:r>
        <w:rPr>
          <w:bCs/>
          <w:color w:val="000000"/>
          <w:sz w:val="28"/>
          <w:szCs w:val="28"/>
          <w:lang w:val="uk-UA" w:eastAsia="ru-RU"/>
        </w:rPr>
        <w:t>2. До протоколу сесії додаються рішення, прийняті Радою, тексти доповідей і співдоповідей, письмові запити депутатів, тексти виступів депутатів, які записалися, але не виступили у зв’язку з припиненням дебатів, за їх бажанням, список відсутніх на сесії депутатів, список запрошених на сесію.</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3. Оформлений державною мовою протокол підписує головуючий на сесії.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color w:val="000000"/>
          <w:sz w:val="28"/>
          <w:szCs w:val="28"/>
          <w:lang w:val="uk-UA" w:eastAsia="ru-RU"/>
        </w:rPr>
        <w:t>У разі відмови чи неможливості головуючим підписати протокол, його підписують відповідно до обставин особи, визначені Регламентом.</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 xml:space="preserve">4. Протоколи сесій Ради зберігаються у виконавчому апараті Ради. </w:t>
      </w:r>
      <w:r>
        <w:rPr>
          <w:color w:val="000000"/>
          <w:sz w:val="28"/>
          <w:szCs w:val="28"/>
          <w:lang w:val="uk-UA" w:eastAsia="uk-UA"/>
        </w:rPr>
        <w:t xml:space="preserve">Протоколи сесії ради є відкритими та оприлюднюються і надаються на запит відповідно до </w:t>
      </w:r>
      <w:r>
        <w:rPr>
          <w:sz w:val="28"/>
          <w:szCs w:val="28"/>
          <w:lang w:val="uk-UA" w:eastAsia="uk-UA"/>
        </w:rPr>
        <w:t>Закону України «Про доступ до публічної інформації».</w:t>
      </w:r>
    </w:p>
    <w:p w:rsidR="00503908" w:rsidRDefault="00503908" w:rsidP="00833F6B">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Глава 4. Пленарні засідання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both"/>
        <w:rPr>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sz w:val="28"/>
          <w:szCs w:val="28"/>
          <w:lang w:val="uk-UA" w:eastAsia="ru-RU"/>
        </w:rPr>
      </w:pPr>
      <w:r>
        <w:rPr>
          <w:b/>
          <w:color w:val="000000"/>
          <w:sz w:val="28"/>
          <w:szCs w:val="28"/>
          <w:lang w:val="uk-UA" w:eastAsia="ru-RU"/>
        </w:rPr>
        <w:t>Стаття 58. Час проведення пленарних засідань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Пленарні засідання ради розпочинаються о 10-й годині і закінчуються о 17-й годині, якщо не буде прийняте інше рішення Радою чи головою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Перерва в роботі засідань робиться через кожні дві години на 20 хвилин. Перерва на обід встановлюється з 14 до 15 години.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Рада має право прийняти рішення про зміну часу проведення засідань.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r>
        <w:rPr>
          <w:b/>
          <w:color w:val="000000"/>
          <w:sz w:val="28"/>
          <w:szCs w:val="28"/>
          <w:lang w:val="uk-UA" w:eastAsia="ru-RU"/>
        </w:rPr>
        <w:t>Стаття 59. Ведення пленарних засідань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Пленарні засідання ради веде голова Ради або заступник голови, інша особа у випадках, передбачених Законом України «Про місцеве самоврядування в Україні» та цим Регламентом.</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b/>
          <w:sz w:val="28"/>
          <w:szCs w:val="28"/>
          <w:lang w:val="uk-UA" w:eastAsia="ru-RU"/>
        </w:rPr>
      </w:pPr>
      <w:r>
        <w:rPr>
          <w:b/>
          <w:sz w:val="28"/>
          <w:szCs w:val="28"/>
          <w:lang w:val="uk-UA" w:eastAsia="ru-RU"/>
        </w:rPr>
        <w:t xml:space="preserve">Стаття 60. Головуючий на пленарному засіданні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1. Головуючий на пленарному засіданні Ради зобов’язаний:</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1) дотримуватися цього Регламенту і вживати заходів щодо його дотримання всіма присутніми на пленарному засіданні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2) повідомляти про результати реєстрації депутатів Ради та кількість депутатів Ради, відсутніх на пленарному засіданні Ради із поважних причин;</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3) відкривати та неупереджено вести, закривати пленарне засідання Ради, оголошувати перерви відповідно до прийнятого порядку роботи (регламенту) пленарного засідання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4) попереджати присутніх на закритому пленарному засіданні Ради про процедуру його проведення;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5) оголошувати депутатські запити;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6) організовувати розгляд питань відповідно до вимог цього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7) вносити на обговорення проекти рішень Ради, оголошувати їх повну назву, редакцію та інформацію щодо ініціаторів їх внесення;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8) оголошувати списки осіб, які записалися на виступи;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9) створювати рівні можливості депутатам Ради, депутатським групам та фракціям Ради для участі в обговоренні питань відповідно до вимог цього Регламенту;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10) надавати слово для доповіді (співдоповіді), виступу, оголошувати наступного промовця;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11) утримуватися від коментарів та оцінок щодо промовців та їх виступів, крім випадків порушення ними норм дисципліни та депутатської етики;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12) ставити питання на голосування, оголошувати його результати;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13) оголошувати офіційні повідомлення; інформувати про матеріали, що надійшли на адресу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14) вживати заходів для підтримання порядку на пленарному засіданні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15) здійснювати інші повноваження відповідно до вимог цього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2. Головуючий на пленарному засіданні Ради має право:</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1) вносити пропозиції з процедурних питань щодо ходу пленарного засідання Ради, які ставляться на голосування першими;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2) об'єднувати обговорення кількох пов'язаних між собою питань порядку денного сесії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3) підсумовувати обговорення питань, внесених на розгляд пленарного засідання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4) ставити промовцям уточнюючі запитання, виправляти помилки, допущені у виступах;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5) звертатися до промовця з проханням скоротити або закінчити виступ, якщо виступ промовця повторює те, що вже виголошували інші промовці під час обговорення цього питання, і головуючий на пленарному засіданні Ради вважає, що Рада отримала з цього питання достатню інформацію;</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6) вимикати без попередження мікрофон, якщо промовець виступає без його дозволу;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7) оголошувати (або доручати заступнику голови Ради оголошувати) письмові пропозиції та інші документи щодо обговорюваного питання;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8) оголошувати повідомлення до початку розгляду питань порядку денного сесії Ради, а в невідкладних випадках – у ході пленарного засідання Ради, але не перериваючи виступ промовця або процедуру голосування. Такі повідомлення головуючий на пленарному засіданні Ради може робити і тоді, коли не має можливості відкрити пленарне засідання Ради через відсутність кворуму, тобто якщо при реєстрації на визначений час початку пленарного засідання Ради зареєструвались менше половини депутатів від загального складу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9) продовжувати пленарне засідання Ради на тридцять хвилин понад визначений порядком роботи (регламентом) пленарного засідання Ради час без прийняття рішення Радою;</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10) давати розпорядження виконавчому апарату Ради про надання депутатам Ради під час пленарного засідання Ради додаткових матеріалів з питань, включених до порядку денного сесії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11) звертатися до депутатів Ради, постійних комісій, депутатських груп і фракцій Ради з проханням забезпечити дотримання вимог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12) проводити рейтингове або сигнальне голосування для прогнозування результатів голосування питання порядку денного сесії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 xml:space="preserve">13) користуватися іншими правами, визначеними чинним законодавством України та цим Регламентом.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2. На час доповіді, співдоповіді або виступу у дебатах головуючого на пленарному засіданні Ради, під час розгляду внесеної ним пропозиції, крім процедурних питань, та прийняття рішення щодо неї, а також під час розгляду питання, що стосується головуючого на пленарному засіданні Ради, він доручає ведення пленарного засідання Ради першому заступнику голови чи заступнику голови.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r>
        <w:rPr>
          <w:b/>
          <w:color w:val="000000"/>
          <w:sz w:val="28"/>
          <w:szCs w:val="28"/>
          <w:lang w:val="uk-UA" w:eastAsia="ru-RU"/>
        </w:rPr>
        <w:t>Стаття 61. Регламент розгляду питань на пленарному засіданні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1. Тривалість і регламент роботи сесії встановлюються Радою, виходячи з кількості і особливостей питань, які розглядаються.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2. Час для доповіді, співдоповіді та заключного слова встановлюється сесією за домовленістю з доповідачем та співдоповідачем, але не більше однієї півгодини для доповіді, 15 хвилин для співдоповіді та 5 хвилин – для заключного слова.</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bCs/>
          <w:color w:val="000000"/>
          <w:sz w:val="28"/>
          <w:szCs w:val="28"/>
          <w:lang w:val="uk-UA" w:eastAsia="ru-RU"/>
        </w:rPr>
      </w:pPr>
      <w:r>
        <w:rPr>
          <w:bCs/>
          <w:color w:val="000000"/>
          <w:sz w:val="28"/>
          <w:szCs w:val="28"/>
          <w:lang w:val="uk-UA" w:eastAsia="ru-RU"/>
        </w:rPr>
        <w:t xml:space="preserve">3. Виступаючим в обговоренні </w:t>
      </w:r>
      <w:r w:rsidRPr="00EC4301">
        <w:rPr>
          <w:bCs/>
          <w:sz w:val="28"/>
          <w:szCs w:val="28"/>
          <w:lang w:val="uk-UA" w:eastAsia="ru-RU"/>
        </w:rPr>
        <w:t>надається до 7 хвилин,</w:t>
      </w:r>
      <w:r>
        <w:rPr>
          <w:bCs/>
          <w:color w:val="000000"/>
          <w:sz w:val="28"/>
          <w:szCs w:val="28"/>
          <w:lang w:val="uk-UA" w:eastAsia="ru-RU"/>
        </w:rPr>
        <w:t xml:space="preserve"> для повторного виступу в дебатах з одного і того ж питання, виступів при обговоренні проектів рішень, кандидатур, порядку ведення засідання, з мотивів голосування, для заяв, внесення запитів, питань, пропозицій, повідомлень та довідок – до 3 хвилин.</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4. Для виступів із депутатськими запитами надається до 5 хвилин.</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bCs/>
          <w:color w:val="000000"/>
          <w:sz w:val="28"/>
          <w:szCs w:val="28"/>
          <w:lang w:val="uk-UA" w:eastAsia="ru-RU"/>
        </w:rPr>
        <w:t xml:space="preserve">5. У необхідних випадках головуючий має право за згодою </w:t>
      </w:r>
      <w:r>
        <w:rPr>
          <w:color w:val="000000"/>
          <w:sz w:val="28"/>
          <w:szCs w:val="28"/>
          <w:lang w:val="uk-UA" w:eastAsia="ru-RU"/>
        </w:rPr>
        <w:t>не менше третини присутніх на пленарному засіданні депутатів</w:t>
      </w:r>
      <w:r>
        <w:rPr>
          <w:bCs/>
          <w:color w:val="000000"/>
          <w:sz w:val="28"/>
          <w:szCs w:val="28"/>
          <w:lang w:val="uk-UA" w:eastAsia="ru-RU"/>
        </w:rPr>
        <w:t xml:space="preserve"> продовжити час для виступу.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6. Наприкінці пленарного засідання Ради відводиться до 30 хвилин для оголошення депутатами звернень, заяв, пропозицій громадян та їх об’єднань, якщо вони мають суспільне значення; коротких (до 3 хвилин) заяв і повідомлень депутатів, депутатських запитів.</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sz w:val="28"/>
          <w:szCs w:val="28"/>
          <w:lang w:val="uk-UA" w:eastAsia="ru-RU"/>
        </w:rPr>
      </w:pPr>
      <w:r>
        <w:rPr>
          <w:b/>
          <w:color w:val="000000"/>
          <w:sz w:val="28"/>
          <w:szCs w:val="28"/>
          <w:lang w:val="uk-UA" w:eastAsia="ru-RU"/>
        </w:rPr>
        <w:t>Стаття 62. Порядок надання слова</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r>
        <w:rPr>
          <w:sz w:val="28"/>
          <w:szCs w:val="28"/>
          <w:lang w:val="uk-UA" w:eastAsia="ru-RU"/>
        </w:rPr>
        <w:t xml:space="preserve">1. Заяви про </w:t>
      </w:r>
      <w:r>
        <w:rPr>
          <w:color w:val="000000"/>
          <w:sz w:val="28"/>
          <w:szCs w:val="28"/>
          <w:lang w:val="uk-UA" w:eastAsia="ru-RU"/>
        </w:rPr>
        <w:t>надання слова для виступу в обговоренні питань порядку денного подаються</w:t>
      </w:r>
      <w:r>
        <w:rPr>
          <w:sz w:val="28"/>
          <w:szCs w:val="28"/>
          <w:lang w:val="uk-UA" w:eastAsia="ru-RU"/>
        </w:rPr>
        <w:t xml:space="preserve"> депутатом Ради у письмовій, усній формі (шляхом підняття руки) після оголошення</w:t>
      </w:r>
      <w:r>
        <w:rPr>
          <w:color w:val="000000"/>
          <w:sz w:val="28"/>
          <w:szCs w:val="28"/>
          <w:lang w:val="uk-UA" w:eastAsia="ru-RU"/>
        </w:rPr>
        <w:t xml:space="preserve"> головуючим на пленарному засіданні </w:t>
      </w:r>
      <w:r>
        <w:rPr>
          <w:sz w:val="28"/>
          <w:szCs w:val="28"/>
          <w:lang w:val="uk-UA" w:eastAsia="ru-RU"/>
        </w:rPr>
        <w:t>про перехід до обговорення питання</w:t>
      </w:r>
      <w:r>
        <w:rPr>
          <w:color w:val="000000"/>
          <w:sz w:val="28"/>
          <w:szCs w:val="28"/>
          <w:lang w:val="uk-UA" w:eastAsia="ru-RU"/>
        </w:rPr>
        <w:t>.</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 xml:space="preserve">2. Слово для виступу особі, що не є депутатом, може бути надане головуючим за </w:t>
      </w:r>
      <w:r w:rsidRPr="00833F6B">
        <w:rPr>
          <w:sz w:val="28"/>
          <w:szCs w:val="28"/>
          <w:lang w:val="uk-UA" w:eastAsia="ru-RU"/>
        </w:rPr>
        <w:t>рішенням не менше третини депутатів,</w:t>
      </w:r>
      <w:r>
        <w:rPr>
          <w:color w:val="000000"/>
          <w:sz w:val="28"/>
          <w:szCs w:val="28"/>
          <w:lang w:val="uk-UA" w:eastAsia="ru-RU"/>
        </w:rPr>
        <w:t xml:space="preserve"> присутніх на сесії.</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3. Виступи проводяться з трибуни або в сесійній залі.</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 xml:space="preserve">4. Обговорення питання припиняється в разі вичерпання встановленого ліміту часу або </w:t>
      </w:r>
      <w:r w:rsidRPr="00833F6B">
        <w:rPr>
          <w:sz w:val="28"/>
          <w:szCs w:val="28"/>
          <w:lang w:val="uk-UA" w:eastAsia="ru-RU"/>
        </w:rPr>
        <w:t>за рішенням не менше третини присутніх</w:t>
      </w:r>
      <w:r>
        <w:rPr>
          <w:color w:val="000000"/>
          <w:sz w:val="28"/>
          <w:szCs w:val="28"/>
          <w:lang w:val="uk-UA" w:eastAsia="ru-RU"/>
        </w:rPr>
        <w:t xml:space="preserve"> на пленарному засіданні депутатів. При порушенні питання про припинення обговорення головуючий інформує депутатів про кількість записаних до виступу і депутатів, які вже виступили; з’ясовує, хто наполягає на виступі.</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5. Після припинення обговорення доповідач і співдоповідач мають право на заключне слово.</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outlineLvl w:val="0"/>
        <w:rPr>
          <w:b/>
          <w:color w:val="000000"/>
          <w:sz w:val="28"/>
          <w:szCs w:val="28"/>
          <w:lang w:val="uk-UA" w:eastAsia="ru-RU"/>
        </w:rPr>
      </w:pPr>
      <w:r>
        <w:rPr>
          <w:b/>
          <w:color w:val="000000"/>
          <w:sz w:val="28"/>
          <w:szCs w:val="28"/>
          <w:lang w:val="uk-UA" w:eastAsia="ru-RU"/>
        </w:rPr>
        <w:t>Стаття 63. Відкритість пленарних засідань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1. Пленарні засідання Ради є відкритими.</w:t>
      </w:r>
    </w:p>
    <w:p w:rsidR="00503908" w:rsidRPr="00EC4301"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 xml:space="preserve">2. На пленарних засіданнях Ради можуть бути присутні народні депутати України, депутати Сумської обласної ради, посадові особи виконавчого апарату Сумської обласної ради та Сумської обласної державної </w:t>
      </w:r>
      <w:r w:rsidRPr="00EC4301">
        <w:rPr>
          <w:sz w:val="28"/>
          <w:szCs w:val="28"/>
          <w:lang w:val="uk-UA" w:eastAsia="ru-RU"/>
        </w:rPr>
        <w:t xml:space="preserve">адміністрації, </w:t>
      </w:r>
      <w:r>
        <w:rPr>
          <w:sz w:val="28"/>
          <w:szCs w:val="28"/>
          <w:lang w:val="uk-UA" w:eastAsia="ru-RU"/>
        </w:rPr>
        <w:t xml:space="preserve">посадові особи виконавчого апарату Ради, </w:t>
      </w:r>
      <w:r w:rsidRPr="00EC4301">
        <w:rPr>
          <w:sz w:val="28"/>
          <w:szCs w:val="28"/>
          <w:lang w:val="uk-UA" w:eastAsia="ru-RU"/>
        </w:rPr>
        <w:t>представники Шосткинської районної державної</w:t>
      </w:r>
      <w:r>
        <w:rPr>
          <w:sz w:val="28"/>
          <w:szCs w:val="28"/>
          <w:lang w:val="uk-UA" w:eastAsia="ru-RU"/>
        </w:rPr>
        <w:t xml:space="preserve"> адміністрації, міські, селищні, сільські голови, начальники </w:t>
      </w:r>
      <w:r w:rsidRPr="00EC4301">
        <w:rPr>
          <w:sz w:val="28"/>
          <w:szCs w:val="28"/>
          <w:lang w:val="uk-UA" w:eastAsia="ru-RU"/>
        </w:rPr>
        <w:t>них управлінь, міські</w:t>
      </w:r>
      <w:r>
        <w:rPr>
          <w:sz w:val="28"/>
          <w:szCs w:val="28"/>
          <w:lang w:val="uk-UA" w:eastAsia="ru-RU"/>
        </w:rPr>
        <w:t>, селищні, сільські</w:t>
      </w:r>
      <w:r w:rsidRPr="00EC4301">
        <w:rPr>
          <w:sz w:val="28"/>
          <w:szCs w:val="28"/>
          <w:lang w:val="uk-UA" w:eastAsia="ru-RU"/>
        </w:rPr>
        <w:t xml:space="preserve"> голови, представники ЗМІ, запрошені керівники підприємств незалежно від форм власност</w:t>
      </w:r>
      <w:r>
        <w:rPr>
          <w:sz w:val="28"/>
          <w:szCs w:val="28"/>
          <w:lang w:val="uk-UA" w:eastAsia="ru-RU"/>
        </w:rPr>
        <w:t>і, установ і організацій району</w:t>
      </w:r>
      <w:r w:rsidRPr="00EC4301">
        <w:rPr>
          <w:sz w:val="28"/>
          <w:szCs w:val="28"/>
          <w:lang w:val="uk-UA" w:eastAsia="ru-RU"/>
        </w:rPr>
        <w:t>, представники політичних партій, громадських організацій, громадяни.</w:t>
      </w:r>
    </w:p>
    <w:p w:rsidR="00503908" w:rsidRPr="00EC4301"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sidRPr="00EC4301">
        <w:rPr>
          <w:sz w:val="28"/>
          <w:szCs w:val="28"/>
          <w:lang w:val="uk-UA" w:eastAsia="ru-RU"/>
        </w:rPr>
        <w:t>3. Жителі Сумської області, які з власної ініціативи бажають бути присутніми на пленарному засіданні Ради, допускаються до сесійної зали на підставі паспорту.</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Жителі інших регіонів України мають право бути присутніми на пленарному засіданні Ради за наявності вільних місць та допускаються до сесійної зали на підставі паспорту.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b/>
          <w:sz w:val="28"/>
          <w:szCs w:val="28"/>
          <w:lang w:val="uk-UA" w:eastAsia="ru-RU"/>
        </w:rPr>
      </w:pPr>
      <w:r>
        <w:rPr>
          <w:b/>
          <w:sz w:val="28"/>
          <w:szCs w:val="28"/>
          <w:lang w:val="uk-UA" w:eastAsia="ru-RU"/>
        </w:rPr>
        <w:t>Стаття 64. Закриті пленарні засідання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1. За рішенням Ради, прийнятим після обговорення більшістю голосів депутатів від загального складу Ради, можуть проводитися закриті пленарні засідання Ради або закритий розгляд окремо визначених питань.</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sz w:val="28"/>
          <w:szCs w:val="28"/>
          <w:lang w:val="uk-UA" w:eastAsia="ru-RU"/>
        </w:rPr>
        <w:t>2. На закритому пленарному засіданні Ради мають право бути присутні посадові особи, які здійснюють державний контроль і нагляд за діяльністю органів місцевого самоврядування, працівники виконавчого апарату Ради, що здійснюють організаційно-технічне та правове забезпечення діяльності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3. Коло інших осіб, які можуть бути присутні на закритому пленарному засіданні Ради, визначає Рада.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4. Особам, які беруть участь у закритому пленарному засіданні Ради, забороняється використовувати фото-, кіно-, відеотехніку, засоби зв’язку і звукозапису та обробки інформації.</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Протоколювання закритого пленарного засідання Ради здійснюється виконавчим апаратом Ради в режимі, що унеможливлює розголошення обговорюваних на ньому питань.</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6. Наприкінці закритого пленарного засідання Рада приймає процедурне рішення щодо можливості оприлюднення рішень та інших матеріалів цього засідання.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center"/>
        <w:rPr>
          <w:sz w:val="28"/>
          <w:szCs w:val="28"/>
          <w:lang w:val="uk-UA" w:eastAsia="ru-RU"/>
        </w:rPr>
      </w:pPr>
      <w:r>
        <w:rPr>
          <w:b/>
          <w:sz w:val="28"/>
          <w:szCs w:val="28"/>
          <w:lang w:val="uk-UA" w:eastAsia="ru-RU"/>
        </w:rPr>
        <w:t>Глава 5. Обговорення питань на пленарному засіданні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center"/>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65. Порядок обговорення питань на пленарному засіданні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1. Процедура повного обговорення питання (надалі – повне обговорення) на пленарному засіданні включає: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доповідь суб'єкта подання (ініціатора внесення) проекту рішення Ради чи його представника, запитання доповідачу і відповіді на них;</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2) співдоповідь визначеного профільною постійною комісією Ради співдоповідача, запитання співдоповідачу і відповіді на них;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3) виступи депутатів Ради – членів профільної постійної комісії Ради з оголошенням та обґрунтуванням окремої думки, якщо вона не була надана депутатам Ради разом з висновком головної постійної комісії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4) виступи по одному представнику від кожної постійної комісії Ради, до яких, крім профільної постійної комісії Ради, направлявся проект рішення Ради, у разі якщо висновки цих комісій не були надані депутатам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виступи представників депутатських груп та фракцій Ради, депутатів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6) оголошення головуючим на пленарному засіданні Ради про припинення обговорення та повідомлення про кількість промовців, які виступили і які записалися на виступ;</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7) заключне слово доповідача і співдоповідача (співдоповідачів);</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8) уточнення та оголошення головуючим на пленарному засіданні Ради пропозицій, які надійшли щодо обговорюваного питання і будуть ставитися на голосування.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Рішення Ради може прийматися без його обговорення на пленарному засіданні Ради, якщо жоден з депутатів Ради не заперечує проти цього.</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3. При обговоренні одного питання депутат Ради, депутатські групи та фракції Ради мають право взяти слово не більше як двічі. Це обмеження не стосується доповідача з цього питання. Запис на виступ з будь-якого питання порядку денного пленарного засідання Ради в межах часу, передбаченого цим Регламентом, здійснюється під час розгляду відповідного питання порядку денного шляхом підняття руки, за письмовою заявою депутата Ради після оголошення головуючим на пленарному засіданні про перехід до обговорення цього питання. Черговість виступів формується в порядку надходження заяв на виступ.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4. Пропозиція про дострокове припинення обговорення ставиться на голосування. Обговорення припиняється, якщо за це проголосувало більше половини депутатів, присутніх на сесії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У випадку, коли після закінчення часу, встановленого для обговорення питання порядку денного сесії Ради регламентом її роботи, виникає необхідність продовжити обговорення, обговорення продовжується за рішенням більшості депутатів, присутніх на пленарному засіданні.</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6. Після обговорення питання порядку денного сесії Ради до початку голосування голова постійної комісії Ради чи голова (уповноважена особа) депутатської групи або фракції Ради може внести вмотивовану пропозицію про перерву в пленарному засіданні Ради для погодження позицій. Тривалість перерви пропонується головуючим на пленарному засіданні Ради. Така пропозиція приймається за рішенням більшості депутатів, присутніх на пленарному засіданні.</w:t>
      </w:r>
    </w:p>
    <w:p w:rsidR="00503908" w:rsidRPr="00593343" w:rsidRDefault="00503908" w:rsidP="00833F6B">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rPr>
          <w:b/>
          <w:bCs/>
          <w:sz w:val="16"/>
          <w:szCs w:val="16"/>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bCs/>
          <w:sz w:val="28"/>
          <w:szCs w:val="28"/>
          <w:lang w:val="uk-UA" w:eastAsia="ru-RU"/>
        </w:rPr>
      </w:pPr>
      <w:r>
        <w:rPr>
          <w:b/>
          <w:bCs/>
          <w:sz w:val="28"/>
          <w:szCs w:val="28"/>
          <w:lang w:val="uk-UA" w:eastAsia="ru-RU"/>
        </w:rPr>
        <w:t>Глава 6. Голосування на пленарних засіданнях Ради</w:t>
      </w:r>
    </w:p>
    <w:p w:rsidR="00503908" w:rsidRPr="00593343"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bCs/>
          <w:sz w:val="16"/>
          <w:szCs w:val="16"/>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66. Загальні вимоги щодо голосування на пленарному засіданні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1. Прийняття рішень з питань формування та внесення змін до порядку денного сесії відбувається за процедурою, визначеною статтею 54 цього Регламенту.</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2. Рішення з питань порядку денного вважається прийнятим, якщо за нього проголосувала більшість депутатів від загального (кількісного) складу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3. Рішення з процедурних питань (спосіб голосування, зміна черговості розгляду питань, надання слова особі, що не є депутатом, продовження часу виступу тощо) приймаються, якщо за них проголосувало не менше третини присутніх на пленарному засіданні депутатів.</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4. Після закінчення голосування головуючий на пленарному засіданні Ради оголошує його результати і прийняте рішення.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67. Лічильна комісія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Лічильна комісія Ради обирається для організації голосувань Ради і визначення їх результатів. Лічильна комісія Ради підраховує голоси під час таємного голосування за допомогою бюлетенів, за дорученням Ради у разі необхідності встановлює присутність депутатів Ради на пленарному засіданні Ради, а також розглядає звернення депутатів Ради, пов'язані з порушенням процедури голосування чи іншими перешкодами в голосуванні.</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Лічильна комісія Ради обирається Радою з числа депутатів Ради з урахуванням принципу пропорційного представництва депутатських груп та фракцій Ради шляхом відкритого голосування за списком з одночасним затвердженням голови та секретаря лічильної комісії.</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До складу Лічильної комісії не можуть входити депутати Ради, кандидатури яких запропоновані для обрання (звільнення) на керівні посади Ради та інші посади, обрання (звільнення) яких здійснює Рада.</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Голова Лічильної комісії розподіляє обов’язки щодо підрахунку голосів між членами Лічильної комісії та оголошує результати голосування з кожного питання.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3. Засідання Лічильної комісії Ради проводяться гласно і відкрито.</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У роботі Лічильної комісії Ради не можуть брати участь депутати Ради, кандидатури яких внесено для голосування.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4. Лічильна комісія може бути постійною, про що Рада приймає відповідне рішення.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У разі відсутності або відмови когось із членів Лічильної комісії брати участь у її роботі Рада обирає іншого члена Лічильної комісії замість відсутнього або того, хто відмовився в ній працювати.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Рішення Лічильної комісії Ради приймаються простою більшістю голосів членів комісії від її загального складу.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68. Відкрите голосування на пленарному засіданні Ради</w:t>
      </w:r>
    </w:p>
    <w:p w:rsidR="00503908" w:rsidRDefault="00503908" w:rsidP="008C4134">
      <w:pPr>
        <w:pStyle w:val="BodyT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Pr>
          <w:sz w:val="28"/>
          <w:szCs w:val="28"/>
        </w:rPr>
        <w:t>1. Для прийняття рішень, з’ясування волевиявлення депутатів Ради на пленарних засіданнях Ради проводиться відкрите голосування</w:t>
      </w:r>
      <w:r>
        <w:rPr>
          <w:sz w:val="28"/>
          <w:szCs w:val="28"/>
          <w:lang w:val="ru-RU"/>
        </w:rPr>
        <w:t xml:space="preserve"> шляхом підняття та тримання руки до моменту врахування голосу кожного депутата Ради Лічильною комісією.</w:t>
      </w:r>
      <w:r>
        <w:rPr>
          <w:sz w:val="28"/>
          <w:szCs w:val="28"/>
        </w:rPr>
        <w:t xml:space="preserve">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sz w:val="28"/>
          <w:szCs w:val="28"/>
          <w:lang w:val="uk-UA" w:eastAsia="ru-RU"/>
        </w:rPr>
        <w:t>2. Усі пропозиції, що надійшли від депутатів Ради, ставляться на відкрите голосування після закінчення обговорення в порядку їх надходження, якщо автори їх не знімають.</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sz w:val="28"/>
          <w:szCs w:val="28"/>
          <w:lang w:val="uk-UA" w:eastAsia="ru-RU"/>
        </w:rPr>
        <w:t xml:space="preserve">3. Перед початком відкритого голосування головуючий на пленарному засіданні Ради оголошує пропозиції, що ставляться на голосування, уточнює їх формулювання.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sz w:val="28"/>
          <w:szCs w:val="28"/>
          <w:lang w:val="uk-UA" w:eastAsia="ru-RU"/>
        </w:rPr>
        <w:t xml:space="preserve">4. При відкритому голосуванні по одному будь-якому питанню кожен депутат Ради має один голос і подає його за пропозицію або проти неї, чи утримується при голосуванні.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8"/>
        <w:jc w:val="both"/>
        <w:rPr>
          <w:sz w:val="28"/>
          <w:szCs w:val="28"/>
          <w:lang w:val="uk-UA" w:eastAsia="ru-RU"/>
        </w:rPr>
      </w:pPr>
      <w:r>
        <w:rPr>
          <w:sz w:val="28"/>
          <w:szCs w:val="28"/>
          <w:lang w:val="uk-UA" w:eastAsia="ru-RU"/>
        </w:rPr>
        <w:t>5. Результати відкритого голосування оголошує головуючий на пленарному засіданні Ради по мірі їх надходження від лічильної комісії.</w:t>
      </w:r>
    </w:p>
    <w:p w:rsidR="00503908" w:rsidRDefault="00503908" w:rsidP="008C3927">
      <w:pPr>
        <w:pStyle w:val="BodyText"/>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rPr>
          <w:sz w:val="28"/>
          <w:szCs w:val="28"/>
        </w:rPr>
      </w:pPr>
      <w:r>
        <w:rPr>
          <w:sz w:val="28"/>
          <w:szCs w:val="28"/>
        </w:rPr>
        <w:t xml:space="preserve">6. За пропозицією будь-кого з депутатів Ради, підтриманою не менше як однією третиною депутатів Ради, присутніх на пленарному засіданні Ради, у всіх випадках, крім таких, що згідно з чинним законодавством України та цього Регламенту потребують таємного голосування, може проводитися поіменне голосування.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Поіменне голосування проводиться шляхом зачитування головою Лічильної комісії списку зареєстрованих депутатів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Кожен депутат Ради при зачитуванні його прізвища оголошує своє рішення, про що головою лічильної комісії чи її уповноваженим членом ставиться відповідна позначка у списку депутатів Ради. Голова Лічильної комісії або визначений Лічильною комісією представник повідомляє про результат голосування на пленарному засіданні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7. Депутат Ради  може не брати участі у голосуванні з окремих питань, які стосуються його особисто (конфлікт інтересів).</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8. У разі наявності конфлікту інтересів при розгляді того чи іншого питання депутат Ради діє відповідно до вимог чинного законодавства.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69. Таємне голосування на пленарному засіданні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1. Таємне голосування проводиться за рішенням Ради, </w:t>
      </w:r>
      <w:r w:rsidRPr="00593343">
        <w:rPr>
          <w:color w:val="000000"/>
          <w:sz w:val="28"/>
          <w:szCs w:val="28"/>
          <w:lang w:val="uk-UA" w:eastAsia="ru-RU"/>
        </w:rPr>
        <w:t xml:space="preserve">прийнятим більшістю присутніх на пленарному засіданні депутатів Ради, </w:t>
      </w:r>
      <w:r>
        <w:rPr>
          <w:sz w:val="28"/>
          <w:szCs w:val="28"/>
          <w:lang w:val="uk-UA" w:eastAsia="ru-RU"/>
        </w:rPr>
        <w:t xml:space="preserve">та у випадках, передбачених чинним законодавством і цим Регламентом.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 xml:space="preserve">Організація і проведення таємного голосування за допомогою бюлетенів покладається на Лічильну комісію, обрану на початку сесії або спеціально для проведення таємного голосування.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При проведенні таємного голосування Лічильна комісія встановлює і доводить до відома депутатів Ради:</w:t>
      </w:r>
    </w:p>
    <w:p w:rsidR="00503908" w:rsidRDefault="00503908" w:rsidP="008C4134">
      <w:pPr>
        <w:widowControl w:val="0"/>
        <w:numPr>
          <w:ilvl w:val="0"/>
          <w:numId w:val="2"/>
        </w:numPr>
        <w:suppressAutoHyphens w:val="0"/>
        <w:snapToGrid/>
        <w:ind w:left="0" w:firstLine="720"/>
        <w:jc w:val="both"/>
        <w:rPr>
          <w:sz w:val="28"/>
          <w:szCs w:val="28"/>
          <w:lang w:val="uk-UA" w:eastAsia="ru-RU"/>
        </w:rPr>
      </w:pPr>
      <w:r>
        <w:rPr>
          <w:sz w:val="28"/>
          <w:szCs w:val="28"/>
          <w:lang w:val="uk-UA" w:eastAsia="ru-RU"/>
        </w:rPr>
        <w:t>час і місце проведення голосування;</w:t>
      </w:r>
    </w:p>
    <w:p w:rsidR="00503908" w:rsidRDefault="00503908" w:rsidP="008C4134">
      <w:pPr>
        <w:widowControl w:val="0"/>
        <w:numPr>
          <w:ilvl w:val="0"/>
          <w:numId w:val="2"/>
        </w:numPr>
        <w:suppressAutoHyphens w:val="0"/>
        <w:snapToGrid/>
        <w:ind w:left="0" w:firstLine="720"/>
        <w:jc w:val="both"/>
        <w:rPr>
          <w:sz w:val="28"/>
          <w:szCs w:val="28"/>
          <w:lang w:val="uk-UA" w:eastAsia="ru-RU"/>
        </w:rPr>
      </w:pPr>
      <w:r>
        <w:rPr>
          <w:sz w:val="28"/>
          <w:szCs w:val="28"/>
          <w:lang w:val="uk-UA" w:eastAsia="ru-RU"/>
        </w:rPr>
        <w:t>порядок заповнення бюлетеня;</w:t>
      </w:r>
    </w:p>
    <w:p w:rsidR="00503908" w:rsidRDefault="00503908" w:rsidP="008C4134">
      <w:pPr>
        <w:widowControl w:val="0"/>
        <w:numPr>
          <w:ilvl w:val="0"/>
          <w:numId w:val="2"/>
        </w:numPr>
        <w:suppressAutoHyphens w:val="0"/>
        <w:snapToGrid/>
        <w:ind w:left="0" w:firstLine="720"/>
        <w:jc w:val="both"/>
        <w:rPr>
          <w:sz w:val="28"/>
          <w:szCs w:val="28"/>
          <w:lang w:val="uk-UA" w:eastAsia="ru-RU"/>
        </w:rPr>
      </w:pPr>
      <w:r>
        <w:rPr>
          <w:sz w:val="28"/>
          <w:szCs w:val="28"/>
          <w:lang w:val="uk-UA" w:eastAsia="ru-RU"/>
        </w:rPr>
        <w:t>критерії визнання бюлетеня недійсним;</w:t>
      </w:r>
    </w:p>
    <w:p w:rsidR="00503908" w:rsidRDefault="00503908" w:rsidP="008C4134">
      <w:pPr>
        <w:widowControl w:val="0"/>
        <w:numPr>
          <w:ilvl w:val="0"/>
          <w:numId w:val="2"/>
        </w:numPr>
        <w:suppressAutoHyphens w:val="0"/>
        <w:snapToGrid/>
        <w:ind w:left="0" w:firstLine="720"/>
        <w:jc w:val="both"/>
        <w:rPr>
          <w:sz w:val="28"/>
          <w:szCs w:val="28"/>
          <w:lang w:val="uk-UA" w:eastAsia="ru-RU"/>
        </w:rPr>
      </w:pPr>
      <w:r>
        <w:rPr>
          <w:sz w:val="28"/>
          <w:szCs w:val="28"/>
          <w:lang w:val="uk-UA" w:eastAsia="ru-RU"/>
        </w:rPr>
        <w:t>порядок організації голосування.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sz w:val="28"/>
          <w:szCs w:val="28"/>
          <w:lang w:val="uk-UA" w:eastAsia="ru-RU"/>
        </w:rPr>
        <w:t>3.</w:t>
      </w:r>
      <w:r>
        <w:rPr>
          <w:color w:val="000000"/>
          <w:sz w:val="28"/>
          <w:szCs w:val="28"/>
          <w:lang w:val="uk-UA" w:eastAsia="ru-RU"/>
        </w:rPr>
        <w:t> Бюлетені для таємного голосування в кількості, що відповідає фактичній чисельності обраних депутатів</w:t>
      </w:r>
      <w:r>
        <w:rPr>
          <w:sz w:val="28"/>
          <w:szCs w:val="28"/>
          <w:lang w:val="uk-UA" w:eastAsia="ru-RU"/>
        </w:rPr>
        <w:t xml:space="preserve"> Ради</w:t>
      </w:r>
      <w:r>
        <w:rPr>
          <w:color w:val="000000"/>
          <w:sz w:val="28"/>
          <w:szCs w:val="28"/>
          <w:lang w:val="uk-UA" w:eastAsia="ru-RU"/>
        </w:rPr>
        <w:t>, виготовляються виконавчим апаратом Ради під контролем Лічильної комісії за прийнятою нею та затвердженою Радою формою.</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4. Бюлетені для кожного таємного голосування повинні бути однаковими за матеріалом, кольором, розміром, змістом і не повинні мати ніяких позначок.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5. У бюлетені для таємного голосування зазначається мета голосування та у відповідному місці ставляться печатка Ради і підписи голови та секретаря Лічильної комісії.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6. До бюлетеня для таємного голосування при персональних обраннях, призначеннях, наданні згоди на призначення включаються всі кандидатури на посади, які були висунуті у порядку, встановленому чинним законодавством України та цим Регламентом, і які дали згоду балотуватися.</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Самовідвід кандидатів приймається Радою без голосування.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Кандидат може зняти свою кандидатуру (не балотуватися) і перед проведенням повторного голосування.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7. Якщо розглядається питання про надання згоди на звільнення з посади, відкликання, звільнення з посади, припинення повноважень або висловлення недовіри, то до бюлетеня для таємного голосування включається відповідна кандидатура, незалежно від її згоди на це.</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8. Кожному депутату </w:t>
      </w:r>
      <w:r>
        <w:rPr>
          <w:sz w:val="28"/>
          <w:szCs w:val="28"/>
          <w:lang w:val="uk-UA" w:eastAsia="ru-RU"/>
        </w:rPr>
        <w:t>Ради</w:t>
      </w:r>
      <w:r>
        <w:rPr>
          <w:color w:val="000000"/>
          <w:sz w:val="28"/>
          <w:szCs w:val="28"/>
          <w:lang w:val="uk-UA" w:eastAsia="ru-RU"/>
        </w:rPr>
        <w:t xml:space="preserve"> Лічильною комісією видається один бюлетень для таємного голосування після пред'явлення ним посвідчення та проставлення особистого підпису в реєстрі про одержання бюлетеня. Бюлетені видаються безпосередньо при вході в сектор для таємного голосування.</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9. Сектор для таємного голосування облаштовується таким чином, щоб при вході до сектору для голосування були розміщені столи для реєстрації депутатів та одержання ними бюлетенів для таємного голосування, а при виході – кімната та прозора скринька для таємного голосування.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10. Депутат </w:t>
      </w:r>
      <w:r>
        <w:rPr>
          <w:sz w:val="28"/>
          <w:szCs w:val="28"/>
          <w:lang w:val="uk-UA" w:eastAsia="ru-RU"/>
        </w:rPr>
        <w:t>Ради</w:t>
      </w:r>
      <w:r>
        <w:rPr>
          <w:color w:val="000000"/>
          <w:sz w:val="28"/>
          <w:szCs w:val="28"/>
          <w:lang w:val="uk-UA" w:eastAsia="ru-RU"/>
        </w:rPr>
        <w:t xml:space="preserve"> може одержати бюлетень для таємного голосування і увійти до кімнати для таємного голосування тільки після того, як вона звільниться.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11. Голосування проводиться в кімнаті для таємного голосування шляхом проставлення в бюлетені для таємного голосування позначки, що засвідчує волевиявлення депутата</w:t>
      </w:r>
      <w:r>
        <w:rPr>
          <w:sz w:val="28"/>
          <w:szCs w:val="28"/>
          <w:lang w:val="uk-UA" w:eastAsia="ru-RU"/>
        </w:rPr>
        <w:t xml:space="preserve"> Ради</w:t>
      </w:r>
      <w:r>
        <w:rPr>
          <w:color w:val="000000"/>
          <w:sz w:val="28"/>
          <w:szCs w:val="28"/>
          <w:lang w:val="uk-UA" w:eastAsia="ru-RU"/>
        </w:rPr>
        <w:t>, напроти прізвища кандидата, за якого депутат Ради голосує, або напроти іншого запропонованого в бюлетені варіанта рішення. Заповнений бюлетень для таємного голосування опускається в скриньку, що знаходиться біля кімнати для таємного голосування.</w:t>
      </w:r>
    </w:p>
    <w:p w:rsidR="00503908" w:rsidRPr="00593343"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rPr>
          <w:color w:val="000000"/>
          <w:sz w:val="28"/>
          <w:szCs w:val="28"/>
          <w:lang w:val="uk-UA" w:eastAsia="ru-RU"/>
        </w:rPr>
      </w:pPr>
      <w:r w:rsidRPr="00593343">
        <w:rPr>
          <w:color w:val="000000"/>
          <w:sz w:val="28"/>
          <w:szCs w:val="28"/>
          <w:lang w:val="uk-UA" w:eastAsia="ru-RU"/>
        </w:rPr>
        <w:t>12. Голосування закінчується в час, визначений Лічильною комісією.</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color w:val="000000"/>
          <w:sz w:val="28"/>
          <w:szCs w:val="28"/>
          <w:lang w:val="uk-UA" w:eastAsia="ru-RU"/>
        </w:rPr>
      </w:pPr>
      <w:r>
        <w:rPr>
          <w:color w:val="000000"/>
          <w:sz w:val="28"/>
          <w:szCs w:val="28"/>
          <w:lang w:val="uk-UA" w:eastAsia="ru-RU"/>
        </w:rPr>
        <w:t>13. Таємне голосування вважається таким, що не відбулося, якщо бюлетенів для таємного голосування депутатами</w:t>
      </w:r>
      <w:r>
        <w:rPr>
          <w:sz w:val="28"/>
          <w:szCs w:val="28"/>
          <w:lang w:val="uk-UA" w:eastAsia="ru-RU"/>
        </w:rPr>
        <w:t xml:space="preserve"> Ради</w:t>
      </w:r>
      <w:r>
        <w:rPr>
          <w:color w:val="000000"/>
          <w:sz w:val="28"/>
          <w:szCs w:val="28"/>
          <w:lang w:val="uk-UA" w:eastAsia="ru-RU"/>
        </w:rPr>
        <w:t xml:space="preserve"> одержано менше, ніж необхідно для прийняття відповідного рішення. У такому разі проводиться повторне голосування, якщо інше не встановлено чинним законодавством або якщо більшістю голосів депутатів від загального складу Ради не прийнято іншого рішення.</w:t>
      </w:r>
      <w:r>
        <w:rPr>
          <w:b/>
          <w:color w:val="000000"/>
          <w:sz w:val="28"/>
          <w:szCs w:val="28"/>
          <w:lang w:val="uk-UA" w:eastAsia="ru-RU"/>
        </w:rPr>
        <w:t xml:space="preserve">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14. Недійсними вважаються бюлетені невстановленого зразка, бюлетені, у яких підтримано дві і більше кандидатур на одну посаду, а також бюлетені, з яких неможливо з'ясувати волевиявлення депутата</w:t>
      </w:r>
      <w:r>
        <w:rPr>
          <w:sz w:val="28"/>
          <w:szCs w:val="28"/>
          <w:lang w:val="uk-UA" w:eastAsia="ru-RU"/>
        </w:rPr>
        <w:t xml:space="preserve"> Ради</w:t>
      </w:r>
      <w:r>
        <w:rPr>
          <w:color w:val="000000"/>
          <w:sz w:val="28"/>
          <w:szCs w:val="28"/>
          <w:lang w:val="uk-UA" w:eastAsia="ru-RU"/>
        </w:rPr>
        <w:t>. Прізвища, додатково вписані до бюлетенів, при підрахунку голосів не враховуються.</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15. Рішення Ради за результатами таємного голосування вважається прийнятим, якщо за нього подано більшість голосів депутатів від загального складу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16. Якщо при обранні, призначенні, наданні згоди на призначення на посаду лише однієї особи жоден із кількох кандидатів на посаду не одержить за результатами першого голосування необхідної більшості голосів депутатів</w:t>
      </w:r>
      <w:r>
        <w:rPr>
          <w:sz w:val="28"/>
          <w:szCs w:val="28"/>
          <w:lang w:val="uk-UA" w:eastAsia="ru-RU"/>
        </w:rPr>
        <w:t xml:space="preserve"> Ради</w:t>
      </w:r>
      <w:r>
        <w:rPr>
          <w:color w:val="000000"/>
          <w:sz w:val="28"/>
          <w:szCs w:val="28"/>
          <w:lang w:val="uk-UA" w:eastAsia="ru-RU"/>
        </w:rPr>
        <w:t>, проводиться повторне таємне голосування щодо двох кандидатур, які одержали найбільшу кількість голосів депутатів</w:t>
      </w:r>
      <w:r>
        <w:rPr>
          <w:sz w:val="28"/>
          <w:szCs w:val="28"/>
          <w:lang w:val="uk-UA" w:eastAsia="ru-RU"/>
        </w:rPr>
        <w:t xml:space="preserve"> Ради</w:t>
      </w:r>
      <w:r>
        <w:rPr>
          <w:color w:val="000000"/>
          <w:sz w:val="28"/>
          <w:szCs w:val="28"/>
          <w:lang w:val="uk-UA" w:eastAsia="ru-RU"/>
        </w:rPr>
        <w:t xml:space="preserve"> при першому голосуванні.</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17. Якщо внаслідок вибуття кандидатів на посаду з балотування залишається один кандидат на посаду, повторне таємне голосування проводиться щодо нього. </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18. Якщо за результатами таємного голосування рішення про надання згоди на звільнення з посади, відкликання, звільнення з посади, припинення повноважень або висловлення недовіри не прийнято, пропозиція вважається відхиленою і повторному розгляду або новому голосуванню щодо тієї самої особи на цій сесії не підлягає, крім випадків виникнення нових підстав або з'ясування обставин, які не були відомі Раді при розгляді відповідної кандидатури.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19. Якщо за результатами таємного голосування кандидата не було відповідно обрано, призначено, надано згоди на його призначення на посаду, проводиться повторний розгляд цього ж питання порядку денного з новим висуненням кандидатів, якщо інше не встановлено чинним законодавством України. Кількість повторних розглядів таких питань не обмежується.</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20. Голова Лічильної комісії або визначений нею доповідач – член Лічильної комісії доповідає на пленарному засіданні Ради про результати таємного голосування, виявлені порушення порядку голосування та відповідає на запитання депутатів</w:t>
      </w:r>
      <w:r>
        <w:rPr>
          <w:sz w:val="28"/>
          <w:szCs w:val="28"/>
          <w:lang w:val="uk-UA" w:eastAsia="ru-RU"/>
        </w:rPr>
        <w:t xml:space="preserve"> Ради</w:t>
      </w:r>
      <w:r>
        <w:rPr>
          <w:color w:val="000000"/>
          <w:sz w:val="28"/>
          <w:szCs w:val="28"/>
          <w:lang w:val="uk-UA" w:eastAsia="ru-RU"/>
        </w:rPr>
        <w:t>.</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21. Результати таємного голосування Лічильна комісія заносить до протоколу, який підписують усі присутні її члени. Член Лічильної комісії, який не погоджується з її протоколом, у письмовій формі викладає свою окрему думку, яка додається до протоколу засідання Лічильної комісії і оголошується на пленарному засіданні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22. Якщо за результатами таємного голосування буде прийнято рішення про обрання, призначення, надання згоди на призначення на посаду відповідного кандидата, головуючий на пленарному засіданні Ради на підставі доповіді Лічильної комісії оголошує таке рішення, яке оформляється рішенням Ради.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23. Якщо Радою не буде прийняте рішення про переголосування, проведення нових виборів або повторного голосування, головуючий на пленарному засіданні Ради оголошує на підставі доповіді Лічильної комісії прийняте за результатами таємного голосування рішення, яке у разі необхідності оформляється як відповідний акт Ради без додаткового голосування.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24. Перед початком голосування лічильна комісія: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1) визначає зміст і форму бюлетенів (з наступним затвердженням Радою), організує їх виготовлення;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2) перевіряє наявність кімнати для таємного голосування;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3) опечатує скриньку для таємного голосування.</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Лічильна комісія забезпечує умови для додержання таємниці голосування. Процедура таємного голосування має бути такою, що унеможливлює застосування технологій контролю за волевиявленням депутатів (нанесення різними способами різних позначок на бланках бюлетенів, винесення і передавання бюлетенів іншим особам тощо).</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25. Таємне голосування вважається таким, що відбулося, якщо кількість депутатів Ради, що взяли участь у голосуванні, становить більше половини депутатів від загального складу Ради.</w:t>
      </w:r>
    </w:p>
    <w:p w:rsidR="00503908" w:rsidRDefault="00503908" w:rsidP="008C41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b/>
          <w:sz w:val="28"/>
          <w:szCs w:val="28"/>
          <w:lang w:val="uk-UA" w:eastAsia="ru-RU"/>
        </w:rPr>
      </w:pPr>
      <w:r>
        <w:rPr>
          <w:b/>
          <w:color w:val="000000"/>
          <w:sz w:val="28"/>
          <w:szCs w:val="28"/>
          <w:lang w:val="uk-UA" w:eastAsia="ru-RU"/>
        </w:rPr>
        <w:t>Стаття 70. Пропозиції до проектів рішень</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 xml:space="preserve">1. Пропозиції до проектів рішень подаються через секретаріат сесії головуючому в письмовій формі або усно з наступним письмовим оформленням, редакційні правки – усно або письмово і ставляться на голосування. Доповідачі (співдоповідачі) мають право на короткий коментар пропозицій до проектів рішень з питань, що були предметом їхньої доповіді (співдоповіді). </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sz w:val="28"/>
          <w:szCs w:val="28"/>
          <w:lang w:val="uk-UA" w:eastAsia="ru-RU"/>
        </w:rPr>
      </w:pPr>
      <w:r>
        <w:rPr>
          <w:color w:val="000000"/>
          <w:sz w:val="28"/>
          <w:szCs w:val="28"/>
          <w:lang w:val="uk-UA" w:eastAsia="ru-RU"/>
        </w:rPr>
        <w:t>2. Пропозиція вважається прийнятою, якщо за неї проголосувала більшість депутатів від загального (кількісного) складу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Глава 7. Набрання чинності рішень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center"/>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color w:val="000000"/>
          <w:sz w:val="28"/>
          <w:szCs w:val="28"/>
          <w:lang w:val="uk-UA" w:eastAsia="ru-RU"/>
        </w:rPr>
      </w:pPr>
      <w:r>
        <w:rPr>
          <w:b/>
          <w:sz w:val="28"/>
          <w:szCs w:val="28"/>
          <w:lang w:val="uk-UA" w:eastAsia="ru-RU"/>
        </w:rPr>
        <w:t xml:space="preserve">Стаття 71. </w:t>
      </w:r>
      <w:r>
        <w:rPr>
          <w:b/>
          <w:color w:val="000000"/>
          <w:sz w:val="28"/>
          <w:szCs w:val="28"/>
          <w:lang w:val="uk-UA" w:eastAsia="ru-RU"/>
        </w:rPr>
        <w:t>Підписання рішень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Прийняті Радою рішення підписуються головою Ради, у разі його відсутності – заступником голови Ради, а у випадку, передбаченому частинами 9, 11 статті 46 Закону України «Про місцеве самоврядування в Україні», – депутатом ради, який за дорученням депутатів головував на її засіданні.</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outlineLvl w:val="0"/>
        <w:rPr>
          <w:b/>
          <w:sz w:val="28"/>
          <w:szCs w:val="28"/>
          <w:lang w:val="uk-UA" w:eastAsia="ru-RU"/>
        </w:rPr>
      </w:pPr>
      <w:r>
        <w:rPr>
          <w:b/>
          <w:color w:val="000000"/>
          <w:sz w:val="28"/>
          <w:szCs w:val="28"/>
          <w:lang w:val="uk-UA" w:eastAsia="ru-RU"/>
        </w:rPr>
        <w:t>Стаття 72. Набрання чинності рішень Ради</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color w:val="000000"/>
          <w:sz w:val="28"/>
          <w:szCs w:val="28"/>
          <w:lang w:val="uk-UA" w:eastAsia="ru-RU"/>
        </w:rPr>
      </w:pPr>
      <w:r>
        <w:rPr>
          <w:color w:val="000000"/>
          <w:sz w:val="28"/>
          <w:szCs w:val="28"/>
          <w:lang w:val="uk-UA" w:eastAsia="ru-RU"/>
        </w:rPr>
        <w:t>Рішення Ради набирають чинності з моменту їх прийняття (якщо інше не встановлено рішенням).</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color w:val="000000"/>
          <w:sz w:val="28"/>
          <w:szCs w:val="28"/>
          <w:lang w:val="uk-UA" w:eastAsia="ru-RU"/>
        </w:rPr>
        <w:t>Рішення ради нормативно-правового характеру набирають чинності з дня їх офіційного оприлюднення (опублікування в міськрайонній газеті «Полісся» та/або розміщення на офіційному веб-сайті районної Ради), якщо Радою не встановлено більш пізній строк уведення цих рішень у дію.</w:t>
      </w:r>
    </w:p>
    <w:p w:rsidR="00503908" w:rsidRDefault="00503908" w:rsidP="008C4134">
      <w:pPr>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09"/>
        <w:jc w:val="both"/>
        <w:rPr>
          <w:color w:val="000000"/>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73. Офіційне оприлюднення рішення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sz w:val="28"/>
          <w:szCs w:val="28"/>
          <w:lang w:val="uk-UA" w:eastAsia="ru-RU"/>
        </w:rPr>
        <w:t>1. Рішення Ради тиражується у необхідній кількості примірників та надсилається поштою або електронною поштою виконавчим апаратом Ради (не пізніше як у десятиденний термін з дня їх прийняття) для організації його виконання місцевим органам виконавчої влади, органам місцевого самоврядування, відповідним підприємствам, установам та організаціям незалежно від форми власності, розташованим та/або зареєстрованим на території району, яких воно стосується.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2. Офіційне оприлюднення рішень Ради у ЗМІ, заснованих Радою, або на офіційному веб-сайті Ради покладається на виконавчий апарат Ради і здійснюється у десятиденний строк з дня їх прийняття. Нормативно-правові акти, прийняті Радою, оприлюднюються невідкладно, але не пізніше п’яти робочих днів з дня їх прийняття.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bCs/>
          <w:sz w:val="28"/>
          <w:szCs w:val="28"/>
          <w:lang w:val="uk-UA"/>
        </w:rPr>
      </w:pPr>
      <w:r>
        <w:rPr>
          <w:b/>
          <w:bCs/>
          <w:sz w:val="28"/>
          <w:szCs w:val="28"/>
          <w:lang w:val="uk-UA"/>
        </w:rPr>
        <w:t>Глава 8.</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Регуляторна діяльність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center"/>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74. Планування діяльності Ради з підготовки проектів регуляторних актів</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Планування діяльності Ради з підготовки проектів регуляторних актів здійснюється в рамках підготовки та затвердження планів роботи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Рішення Ради, які містять ознаки регуляторних актів, вносяться на розгляд Ради відповідно до плану діяльності з підготовки проектів регуляторних актів.</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3. Організація реалізації покладених на Раду повноважень у здійсненні державної регуляторної політики покладається на постійну комісію </w:t>
      </w:r>
      <w:r>
        <w:rPr>
          <w:rStyle w:val="Strong"/>
          <w:b w:val="0"/>
          <w:sz w:val="28"/>
          <w:szCs w:val="28"/>
          <w:lang w:val="uk-UA" w:eastAsia="ru-RU"/>
        </w:rPr>
        <w:t xml:space="preserve">з питань бюджету, фінансів, цін, планування та обліку і управління комунальною власністю </w:t>
      </w:r>
      <w:r>
        <w:rPr>
          <w:sz w:val="28"/>
          <w:szCs w:val="28"/>
          <w:lang w:val="uk-UA" w:eastAsia="ru-RU"/>
        </w:rPr>
        <w:t>(далі – відповідальна комісія).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4. Відповідальна комісія забезпечує планування діяльності Ради з підготовки проектів регуляторних актів на наступний календарний рік, у тому числі шляхом узагальнення пропозицій, отриманих від розробників проектів регуляторних актів. Ці пропозиції подаються розробниками проектів регуляторних актів до відповідальної комісії не пізніше 1 листопада поточного року.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5. За рішенням Ради до затвердженого плану діяльності з підготовки проектів регуляторних актів можуть вноситися зміни.</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Затверджений план діяльності з підготовки проектів регуляторних актів та зміни до нього оприлюднюються шляхом опублікування в друкованому засобі масової інформації Ради та розміщуються на веб-сайті Ради в мережі Інтернет не пізніш як у десятиденний строк після їх затвердження.</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6</w:t>
      </w:r>
      <w:r>
        <w:rPr>
          <w:bCs/>
          <w:sz w:val="28"/>
          <w:szCs w:val="28"/>
          <w:lang w:val="uk-UA"/>
        </w:rPr>
        <w:t>.</w:t>
      </w:r>
      <w:r>
        <w:rPr>
          <w:sz w:val="28"/>
          <w:szCs w:val="28"/>
          <w:lang w:val="uk-UA"/>
        </w:rPr>
        <w:t> Дотримання вимог законодавства у сфері регуляторної діяльності з підготовки проектів регуляторних актів до розгляду Радою покладається на розробників проектів.</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75. Унесення проекту регуляторного акта на розгляд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Стосовно кожного проекту регуляторного акта його розробником у порядку та строки, встановлені в Законі України «Про засади державної регуляторної політики у сфері господарської діяльності», готується аналіз регуляторного впливу.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Розробник проекту регуляторного акта в порядку та строки, встановлені в Законі України «Про засади державної регуляторної політики у сфері господарської діяльності» оприлюднює повідомлення про оприлюднення проекту регуляторного акта, проект регуляторного акта, аналіз регуляторного впливу, звіти про відстеження результативності регуляторного акта за рахунок власних коштів.</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2. П</w:t>
      </w:r>
      <w:r>
        <w:rPr>
          <w:rStyle w:val="Strong"/>
          <w:b w:val="0"/>
          <w:sz w:val="28"/>
          <w:szCs w:val="28"/>
          <w:lang w:val="uk-UA"/>
        </w:rPr>
        <w:t xml:space="preserve">роекти регуляторних актів та аналізи регуляторного впливу </w:t>
      </w:r>
      <w:r>
        <w:rPr>
          <w:sz w:val="28"/>
          <w:szCs w:val="28"/>
          <w:lang w:val="uk-UA"/>
        </w:rPr>
        <w:t xml:space="preserve">подаються до відповідальної комісії для вивчення та надання висновків про відповідність проектів регуляторних актів вимогам статей 4 та 8 Закону України «Про засади державної регуляторної політики у сфері господарської діяльності». </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 xml:space="preserve">3. У випадках, передбачених чинним законодавством, проект рішення подається з офіційним висновком Державної регуляторної служби України щодо регуляторності проекту рішення, а також органів </w:t>
      </w:r>
      <w:r>
        <w:rPr>
          <w:noProof/>
          <w:sz w:val="28"/>
          <w:szCs w:val="28"/>
        </w:rPr>
        <w:t>Антимонопольного</w:t>
      </w:r>
      <w:r>
        <w:rPr>
          <w:sz w:val="28"/>
          <w:szCs w:val="28"/>
          <w:lang w:val="uk-UA"/>
        </w:rPr>
        <w:t xml:space="preserve"> комітету України.</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4. Відповідальна комісія забезпечує підготовку профільною постійною комісією Ради, до повноважень якої належить розгляд питання, експертного висновку щодо регуляторного впливу внесеного проекту регуляторного акта.</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Профільна постійна комісія для підготовки експертного висновку може залучати органи виконавчої влади, підприємства, установи, організації, громадські об’єднання, наукових працівників та фахівців відповідних галузей. Термін підготовки експертного висновку – один місяць з моменту отримання відповідальною комісією проекту рішення від розробника.</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bCs/>
          <w:sz w:val="28"/>
          <w:szCs w:val="28"/>
          <w:lang w:val="uk-UA"/>
        </w:rPr>
        <w:t>5.</w:t>
      </w:r>
      <w:r>
        <w:rPr>
          <w:sz w:val="28"/>
          <w:szCs w:val="28"/>
          <w:lang w:val="uk-UA"/>
        </w:rPr>
        <w:t> На підставі аналізу регуляторного впливу, а також експертного висновку щодо регуляторного впливу відповідальна комісія готує свої висновки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6. У разі мотивованого подання депутата Ради, постійної комісії Ради, голови Ради відповідальна комісія може прийняти рішення про забезпечення підготовки експертного висновку щодо регуляторного впливу проекту регуляторного акта, внесеного цим депутатом Ради, постійною комісією Ради без аналізу регуляторного впливу. У цьому випадку висновки про відповідність проекту регуляторного акта готуються тільки на підставі експертного висновку щодо регуляторного впливу.</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 xml:space="preserve">7. Висновки відповідальної комісії передаються для вивчення до профільної постійної комісії Ради, до сфери відання якої належить супроводження розгляду проекту регуляторного акта в Раді, за винятком випадків, коли відповідальна комісія є профільною постійною комісією. </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 xml:space="preserve">8. При розгляді на пленарному засіданні Ради проекту регуляторного акта голова відповідальної комісії доповідає висновки комісії про відповідність проекту регуляторного акта вимогам статей 4 та 8 Закону України «Про засади державної регуляторної політики у сфері господарської діяльності».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76. В</w:t>
      </w:r>
      <w:r>
        <w:rPr>
          <w:b/>
          <w:bCs/>
          <w:sz w:val="28"/>
          <w:szCs w:val="28"/>
          <w:lang w:val="uk-UA" w:eastAsia="ru-RU"/>
        </w:rPr>
        <w:t xml:space="preserve">ідстеження результативності, офіційне оприлюднення регуляторних актів Ради </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 xml:space="preserve">1. Виконання заходів з відстеження результативності регуляторних актів, прийнятих Радою, забезпечується виконавчим апаратом Ради, а у разі, якщо рішеннями Ради повноваження щодо забезпечення виконання заходів з відстеження результативності цих регуляторних актів делеговано районній державній адміністрації – районною державною адміністрацією. </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 xml:space="preserve">2. Звіт про відстеження результативності регуляторного акта, прийнятого Радою, не пізніше наступного робочого дня з дня оприлюднення цього звіту подається до профільної постійної комісії Ради. </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bCs/>
          <w:sz w:val="28"/>
          <w:szCs w:val="28"/>
          <w:lang w:val="uk-UA"/>
        </w:rPr>
        <w:t>3.</w:t>
      </w:r>
      <w:r>
        <w:rPr>
          <w:sz w:val="28"/>
          <w:szCs w:val="28"/>
          <w:lang w:val="uk-UA"/>
        </w:rPr>
        <w:t xml:space="preserve"> Рада заслуховує щорічний звіт голови Ради про здійснення державної регуляторної політики виконавчим апаратом Ради. </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 xml:space="preserve">Відповідальна комісія Ради готує і попередньо розглядає питання про звіт голови Ради про здійснення державної регуляторної політики у частині, що віднесена Законом України «Про засади державної регуляторної політики у сфері господарської діяльності» до компетенції постійних комісій Ради. </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Щорічний звіт голови Ради публікується в друкованому засобі масової інформації Ради та розміщується на офіційному веб-сайті Ради в мережі Інтернет.</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4. Регуляторні акти, прийняті Радою, оприлюднюються в друкованому засобі масової інформації Ради не пізніш як у десятиденний строк після їх прийняття та підписання.</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20"/>
        <w:jc w:val="both"/>
        <w:rPr>
          <w:sz w:val="28"/>
          <w:szCs w:val="28"/>
          <w:lang w:val="uk-UA"/>
        </w:rPr>
      </w:pPr>
      <w:r>
        <w:rPr>
          <w:sz w:val="28"/>
          <w:szCs w:val="28"/>
          <w:lang w:val="uk-UA"/>
        </w:rPr>
        <w:t>5. Інформація про здійснення регуляторної діяльності Радою розташовується на офіційному веб-сайті Ради в мережі Інтернет.</w:t>
      </w: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60"/>
        <w:jc w:val="both"/>
        <w:rPr>
          <w:sz w:val="28"/>
          <w:szCs w:val="28"/>
          <w:lang w:val="uk-UA"/>
        </w:rPr>
      </w:pP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center"/>
        <w:rPr>
          <w:b/>
          <w:bCs/>
          <w:sz w:val="28"/>
          <w:szCs w:val="28"/>
        </w:rPr>
      </w:pPr>
      <w:r>
        <w:rPr>
          <w:b/>
          <w:bCs/>
          <w:sz w:val="28"/>
          <w:szCs w:val="28"/>
        </w:rPr>
        <w:t xml:space="preserve">Глава </w:t>
      </w:r>
      <w:r>
        <w:rPr>
          <w:b/>
          <w:bCs/>
          <w:sz w:val="28"/>
          <w:szCs w:val="28"/>
          <w:lang w:val="uk-UA"/>
        </w:rPr>
        <w:t>9</w:t>
      </w:r>
      <w:r>
        <w:rPr>
          <w:b/>
          <w:bCs/>
          <w:sz w:val="28"/>
          <w:szCs w:val="28"/>
        </w:rPr>
        <w:t>.</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jc w:val="center"/>
        <w:rPr>
          <w:b/>
          <w:sz w:val="28"/>
          <w:szCs w:val="28"/>
          <w:lang w:val="uk-UA" w:eastAsia="ru-RU"/>
        </w:rPr>
      </w:pPr>
      <w:r>
        <w:rPr>
          <w:b/>
          <w:sz w:val="28"/>
          <w:szCs w:val="28"/>
          <w:lang w:val="uk-UA" w:eastAsia="ru-RU"/>
        </w:rPr>
        <w:t>Запобігання корупції</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jc w:val="center"/>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rPr>
          <w:b/>
          <w:sz w:val="28"/>
          <w:szCs w:val="28"/>
          <w:lang w:val="uk-UA" w:eastAsia="ru-RU"/>
        </w:rPr>
      </w:pPr>
      <w:r>
        <w:rPr>
          <w:b/>
          <w:sz w:val="28"/>
          <w:szCs w:val="28"/>
          <w:lang w:val="uk-UA" w:eastAsia="ru-RU"/>
        </w:rPr>
        <w:t>Стаття 77. Здійснення контролю у сфері запобігання корупції</w:t>
      </w:r>
    </w:p>
    <w:p w:rsidR="00503908" w:rsidRPr="008E6C09" w:rsidRDefault="00503908" w:rsidP="008E6C09">
      <w:pPr>
        <w:shd w:val="clear" w:color="auto" w:fill="FFFFFF"/>
        <w:suppressAutoHyphens w:val="0"/>
        <w:autoSpaceDE w:val="0"/>
        <w:autoSpaceDN w:val="0"/>
        <w:adjustRightInd w:val="0"/>
        <w:snapToGrid/>
        <w:ind w:firstLine="708"/>
        <w:jc w:val="both"/>
        <w:rPr>
          <w:color w:val="000000"/>
          <w:sz w:val="24"/>
          <w:szCs w:val="24"/>
          <w:lang w:val="uk-UA" w:eastAsia="ru-RU"/>
        </w:rPr>
      </w:pPr>
      <w:r>
        <w:rPr>
          <w:color w:val="000000"/>
          <w:sz w:val="28"/>
          <w:szCs w:val="28"/>
          <w:shd w:val="clear" w:color="auto" w:fill="FFFFFF"/>
          <w:lang w:val="uk-UA" w:eastAsia="ru-RU"/>
        </w:rPr>
        <w:t xml:space="preserve">Здійснення контролю за дотриманням вимог частини 1 статті 59-1 Закону України «Про місцеве самоврядування в Україні», надання голові, заступнику голови, депутатам Ради консультацій </w:t>
      </w:r>
      <w:r>
        <w:rPr>
          <w:color w:val="000000"/>
          <w:sz w:val="28"/>
          <w:szCs w:val="28"/>
          <w:lang w:val="uk-UA" w:eastAsia="ru-RU"/>
        </w:rPr>
        <w:t>та роз’яснень щодо запобігання та врегулювання конфлікту інтересів, поводження з майном, що може бути неправомірною вигодою та подарунками</w:t>
      </w:r>
      <w:r>
        <w:rPr>
          <w:color w:val="000000"/>
          <w:sz w:val="28"/>
          <w:szCs w:val="28"/>
          <w:shd w:val="clear" w:color="auto" w:fill="FFFFFF"/>
          <w:lang w:val="uk-UA" w:eastAsia="ru-RU"/>
        </w:rPr>
        <w:t xml:space="preserve"> покладається на постійну комісію районної ради мандатну</w:t>
      </w:r>
      <w:r>
        <w:rPr>
          <w:color w:val="000000"/>
          <w:sz w:val="24"/>
          <w:szCs w:val="24"/>
          <w:lang w:val="uk-UA" w:eastAsia="ru-RU"/>
        </w:rPr>
        <w:t xml:space="preserve">, </w:t>
      </w:r>
      <w:r w:rsidRPr="008E6C09">
        <w:rPr>
          <w:color w:val="000000"/>
          <w:sz w:val="28"/>
          <w:szCs w:val="28"/>
          <w:lang w:val="uk-UA" w:eastAsia="ru-RU"/>
        </w:rPr>
        <w:t xml:space="preserve">з питань депутатської етики, законності, правопорядку, освіти, охорони здоров’я, культурного </w:t>
      </w:r>
      <w:r>
        <w:rPr>
          <w:color w:val="000000"/>
          <w:sz w:val="28"/>
          <w:szCs w:val="28"/>
          <w:lang w:val="uk-UA" w:eastAsia="ru-RU"/>
        </w:rPr>
        <w:t>розвитку та соціального захисту (</w:t>
      </w:r>
      <w:r w:rsidRPr="008E6C09">
        <w:rPr>
          <w:color w:val="000000"/>
          <w:sz w:val="28"/>
          <w:szCs w:val="28"/>
          <w:shd w:val="clear" w:color="auto" w:fill="FFFFFF"/>
          <w:lang w:val="uk-UA" w:eastAsia="ru-RU"/>
        </w:rPr>
        <w:t xml:space="preserve">далі – постійна комісія із запобігання корупції).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jc w:val="center"/>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jc w:val="both"/>
        <w:rPr>
          <w:b/>
          <w:sz w:val="28"/>
          <w:szCs w:val="28"/>
          <w:lang w:val="uk-UA" w:eastAsia="ru-RU"/>
        </w:rPr>
      </w:pPr>
      <w:r>
        <w:rPr>
          <w:b/>
          <w:sz w:val="28"/>
          <w:szCs w:val="28"/>
          <w:lang w:val="uk-UA" w:eastAsia="ru-RU"/>
        </w:rPr>
        <w:t>Стаття 78. Врегулювання конфлікту інтересів при розгляді питань колегіальними органами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napToGrid/>
        <w:ind w:firstLine="567"/>
        <w:jc w:val="both"/>
        <w:rPr>
          <w:color w:val="000000"/>
          <w:sz w:val="28"/>
          <w:szCs w:val="28"/>
          <w:lang w:val="uk-UA" w:eastAsia="uk-UA"/>
        </w:rPr>
      </w:pPr>
      <w:r>
        <w:rPr>
          <w:color w:val="000000"/>
          <w:sz w:val="28"/>
          <w:szCs w:val="28"/>
          <w:lang w:val="uk-UA" w:eastAsia="uk-UA"/>
        </w:rPr>
        <w:t xml:space="preserve">1. У разі виникнення реального чи потенційного конфлікту інтересів у депутата, який входить до складу колегіального органу Ради (постійної комісії, </w:t>
      </w:r>
      <w:r w:rsidRPr="00593343">
        <w:rPr>
          <w:color w:val="000000"/>
          <w:sz w:val="28"/>
          <w:szCs w:val="28"/>
          <w:lang w:val="uk-UA" w:eastAsia="uk-UA"/>
        </w:rPr>
        <w:t>президії</w:t>
      </w:r>
      <w:r w:rsidRPr="008E6C09">
        <w:rPr>
          <w:color w:val="FF0000"/>
          <w:sz w:val="28"/>
          <w:szCs w:val="28"/>
          <w:lang w:val="uk-UA" w:eastAsia="uk-UA"/>
        </w:rPr>
        <w:t xml:space="preserve"> </w:t>
      </w:r>
      <w:r>
        <w:rPr>
          <w:color w:val="000000"/>
          <w:sz w:val="28"/>
          <w:szCs w:val="28"/>
          <w:lang w:val="uk-UA" w:eastAsia="uk-UA"/>
        </w:rPr>
        <w:t>тощо), такий депутат має невідкладно повідомити про це той колегіальний орган, в якому розглядається питання, та не має права брати участь у прийнятті рішення з відповідного питання цим колегіальним органом.</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napToGrid/>
        <w:ind w:firstLine="567"/>
        <w:jc w:val="both"/>
        <w:rPr>
          <w:color w:val="000000"/>
          <w:sz w:val="28"/>
          <w:szCs w:val="28"/>
          <w:lang w:val="uk-UA" w:eastAsia="uk-UA"/>
        </w:rPr>
      </w:pPr>
      <w:r>
        <w:rPr>
          <w:color w:val="000000"/>
          <w:sz w:val="28"/>
          <w:szCs w:val="28"/>
          <w:lang w:val="uk-UA" w:eastAsia="uk-UA"/>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503908" w:rsidRDefault="00503908" w:rsidP="008C4134">
      <w:pPr>
        <w:widowControl w:val="0"/>
        <w:tabs>
          <w:tab w:val="left" w:pos="851"/>
        </w:tabs>
        <w:suppressAutoHyphens w:val="0"/>
        <w:autoSpaceDE w:val="0"/>
        <w:autoSpaceDN w:val="0"/>
        <w:adjustRightInd w:val="0"/>
        <w:snapToGrid/>
        <w:ind w:firstLine="567"/>
        <w:jc w:val="both"/>
        <w:rPr>
          <w:color w:val="000000"/>
          <w:sz w:val="28"/>
          <w:szCs w:val="28"/>
          <w:lang w:val="uk-UA" w:eastAsia="uk-UA"/>
        </w:rPr>
      </w:pPr>
      <w:r>
        <w:rPr>
          <w:color w:val="000000"/>
          <w:sz w:val="28"/>
          <w:szCs w:val="28"/>
          <w:lang w:val="uk-UA" w:eastAsia="uk-UA"/>
        </w:rPr>
        <w:t xml:space="preserve">2. Голова колегіального органу Ради </w:t>
      </w:r>
      <w:r>
        <w:rPr>
          <w:color w:val="000000"/>
          <w:sz w:val="28"/>
          <w:szCs w:val="28"/>
          <w:shd w:val="clear" w:color="auto" w:fill="FFFFFF"/>
          <w:lang w:val="uk-UA" w:eastAsia="ru-RU"/>
        </w:rPr>
        <w:t>невідкладно повідомляє постійну комісію із запобігання корупції щодо наявності у депутата Ради потенційного чи реального конфлікту інтересів для оголошення у разі потреби цієї інформації на пленарному засіданні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jc w:val="both"/>
        <w:rPr>
          <w:b/>
          <w:sz w:val="28"/>
          <w:szCs w:val="28"/>
          <w:lang w:val="uk-UA" w:eastAsia="ru-RU"/>
        </w:rPr>
      </w:pPr>
      <w:r>
        <w:rPr>
          <w:color w:val="000000"/>
          <w:sz w:val="28"/>
          <w:szCs w:val="28"/>
          <w:lang w:val="uk-UA" w:eastAsia="uk-UA"/>
        </w:rPr>
        <w:t>3. У разі якщо неучасть депутата, який входить до складу колегіального органу, у прийнятті рішень цим органом призведе до втрати правомочності цього органу, участь такого депутата у прийнятті рішень має здійснюватися під зовнішнім контролем</w:t>
      </w:r>
      <w:r>
        <w:rPr>
          <w:color w:val="000000"/>
          <w:sz w:val="28"/>
          <w:szCs w:val="28"/>
          <w:shd w:val="clear" w:color="auto" w:fill="FFFFFF"/>
          <w:lang w:val="uk-UA" w:eastAsia="ru-RU"/>
        </w:rPr>
        <w:t xml:space="preserve"> у встановленому Законом України «Про запобігання корупції» порядку</w:t>
      </w:r>
      <w:r>
        <w:rPr>
          <w:color w:val="000000"/>
          <w:sz w:val="28"/>
          <w:szCs w:val="28"/>
          <w:lang w:val="uk-UA" w:eastAsia="uk-UA"/>
        </w:rPr>
        <w:t>. Рішення про здійснення зовнішнього контролю приймається відповідним колегіальним органом.</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napToGrid/>
        <w:jc w:val="both"/>
        <w:rPr>
          <w:color w:val="000000"/>
          <w:sz w:val="28"/>
          <w:szCs w:val="28"/>
          <w:shd w:val="clear" w:color="auto" w:fill="FFFFFF"/>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jc w:val="both"/>
        <w:rPr>
          <w:b/>
          <w:sz w:val="28"/>
          <w:szCs w:val="28"/>
          <w:lang w:val="uk-UA" w:eastAsia="ru-RU"/>
        </w:rPr>
      </w:pPr>
      <w:r>
        <w:rPr>
          <w:b/>
          <w:sz w:val="28"/>
          <w:szCs w:val="28"/>
          <w:lang w:val="uk-UA" w:eastAsia="ru-RU"/>
        </w:rPr>
        <w:t>Стаття 79. Врегулювання конфлікту інтересів при розгляді питань на пленарному засіданні Ради</w:t>
      </w:r>
    </w:p>
    <w:p w:rsidR="00503908" w:rsidRDefault="00503908" w:rsidP="008C4134">
      <w:pPr>
        <w:pStyle w:val="ListParagraph"/>
        <w:widowControl w:val="0"/>
        <w:numPr>
          <w:ilvl w:val="0"/>
          <w:numId w:val="6"/>
        </w:numPr>
        <w:tabs>
          <w:tab w:val="left" w:pos="993"/>
        </w:tabs>
        <w:autoSpaceDE w:val="0"/>
        <w:autoSpaceDN w:val="0"/>
        <w:adjustRightInd w:val="0"/>
        <w:ind w:left="0" w:firstLine="567"/>
        <w:jc w:val="both"/>
        <w:rPr>
          <w:color w:val="000000"/>
          <w:sz w:val="28"/>
          <w:szCs w:val="28"/>
          <w:shd w:val="clear" w:color="auto" w:fill="FFFFFF"/>
          <w:lang w:val="uk-UA"/>
        </w:rPr>
      </w:pPr>
      <w:r>
        <w:rPr>
          <w:sz w:val="28"/>
          <w:szCs w:val="28"/>
          <w:lang w:val="uk-UA"/>
        </w:rPr>
        <w:t>Г</w:t>
      </w:r>
      <w:r>
        <w:rPr>
          <w:color w:val="000000"/>
          <w:sz w:val="28"/>
          <w:szCs w:val="28"/>
          <w:shd w:val="clear" w:color="auto" w:fill="FFFFFF"/>
          <w:lang w:val="uk-UA"/>
        </w:rPr>
        <w:t>олова Ради, заступник голови Ради, депутат Ради бере участь у розгляді, підготовці та прийнятті рішень Ради за умови самостійного публічного оголошення про конфлікт інтересів під час пленарного засідання Ради, на якому розглядається відповідне питання.</w:t>
      </w:r>
    </w:p>
    <w:p w:rsidR="00503908" w:rsidRDefault="00503908" w:rsidP="008C4134">
      <w:pPr>
        <w:pStyle w:val="ListParagraph"/>
        <w:widowControl w:val="0"/>
        <w:tabs>
          <w:tab w:val="left" w:pos="993"/>
        </w:tabs>
        <w:autoSpaceDE w:val="0"/>
        <w:autoSpaceDN w:val="0"/>
        <w:adjustRightInd w:val="0"/>
        <w:ind w:left="0" w:firstLine="567"/>
        <w:jc w:val="both"/>
        <w:rPr>
          <w:color w:val="000000"/>
          <w:sz w:val="28"/>
          <w:szCs w:val="28"/>
          <w:shd w:val="clear" w:color="auto" w:fill="FFFFFF"/>
          <w:lang w:val="uk-UA"/>
        </w:rPr>
      </w:pPr>
      <w:r>
        <w:rPr>
          <w:color w:val="000000"/>
          <w:sz w:val="28"/>
          <w:szCs w:val="28"/>
          <w:shd w:val="clear" w:color="auto" w:fill="FFFFFF"/>
          <w:lang w:val="uk-UA"/>
        </w:rPr>
        <w:t>Для самостійного публічного оголошення про конфлікт інтересів зазначеним особам надається слово з місця без запису на виступ.</w:t>
      </w:r>
    </w:p>
    <w:p w:rsidR="00503908" w:rsidRDefault="00503908" w:rsidP="008C4134">
      <w:pPr>
        <w:pStyle w:val="ListParagraph"/>
        <w:widowControl w:val="0"/>
        <w:numPr>
          <w:ilvl w:val="0"/>
          <w:numId w:val="6"/>
        </w:numPr>
        <w:tabs>
          <w:tab w:val="left" w:pos="993"/>
        </w:tabs>
        <w:autoSpaceDE w:val="0"/>
        <w:autoSpaceDN w:val="0"/>
        <w:adjustRightInd w:val="0"/>
        <w:ind w:left="0" w:firstLine="567"/>
        <w:jc w:val="both"/>
        <w:rPr>
          <w:color w:val="000000"/>
          <w:sz w:val="28"/>
          <w:szCs w:val="28"/>
          <w:shd w:val="clear" w:color="auto" w:fill="FFFFFF"/>
          <w:lang w:val="uk-UA"/>
        </w:rPr>
      </w:pPr>
      <w:r>
        <w:rPr>
          <w:color w:val="000000"/>
          <w:sz w:val="28"/>
          <w:szCs w:val="28"/>
          <w:shd w:val="clear" w:color="auto" w:fill="FFFFFF"/>
          <w:lang w:val="uk-UA"/>
        </w:rPr>
        <w:t xml:space="preserve">Якщо </w:t>
      </w:r>
      <w:r>
        <w:rPr>
          <w:sz w:val="28"/>
          <w:szCs w:val="28"/>
          <w:lang w:val="uk-UA"/>
        </w:rPr>
        <w:t>Г</w:t>
      </w:r>
      <w:r>
        <w:rPr>
          <w:color w:val="000000"/>
          <w:sz w:val="28"/>
          <w:szCs w:val="28"/>
          <w:shd w:val="clear" w:color="auto" w:fill="FFFFFF"/>
          <w:lang w:val="uk-UA"/>
        </w:rPr>
        <w:t xml:space="preserve">олова Ради, заступник голови Ради, депутат Ради, у якого є потенційний чи реальний конфлікт інтересів, не дотримався вимог пункту 1 цієї статті в частині оголошення про конфлікт інтересів, голова постійної комісії із запобігання корупції, за наявності у нього відповідної інформації, невідкладно повідомляє Раду про наявність у депутата конфлікту інтересів. </w:t>
      </w:r>
      <w:r>
        <w:rPr>
          <w:color w:val="000000"/>
          <w:sz w:val="28"/>
          <w:szCs w:val="28"/>
          <w:lang w:val="uk-UA" w:eastAsia="uk-UA"/>
        </w:rPr>
        <w:t xml:space="preserve">Про конфлікт інтересів такої особи може заявити будь-який інший депутат або учасник засідання, якого безпосередньо стосується питання, що розглядається. </w:t>
      </w:r>
      <w:r>
        <w:rPr>
          <w:color w:val="000000"/>
          <w:sz w:val="28"/>
          <w:szCs w:val="28"/>
          <w:shd w:val="clear" w:color="auto" w:fill="FFFFFF"/>
          <w:lang w:val="uk-UA"/>
        </w:rPr>
        <w:t>У цих випадках депутат утримується від голосування при розгляді такого питання.</w:t>
      </w:r>
    </w:p>
    <w:p w:rsidR="00503908" w:rsidRDefault="00503908" w:rsidP="008C4134">
      <w:pPr>
        <w:pStyle w:val="ListParagraph"/>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6"/>
        <w:jc w:val="both"/>
        <w:rPr>
          <w:color w:val="000000"/>
          <w:sz w:val="28"/>
          <w:szCs w:val="28"/>
          <w:shd w:val="clear" w:color="auto" w:fill="FFFFFF"/>
          <w:lang w:val="uk-UA"/>
        </w:rPr>
      </w:pPr>
    </w:p>
    <w:p w:rsidR="00503908" w:rsidRDefault="00503908" w:rsidP="008C4134">
      <w:pPr>
        <w:pStyle w:val="NormalWeb"/>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40"/>
        <w:jc w:val="center"/>
        <w:rPr>
          <w:b/>
          <w:bCs/>
          <w:sz w:val="28"/>
          <w:szCs w:val="28"/>
        </w:rPr>
      </w:pPr>
      <w:r>
        <w:rPr>
          <w:b/>
          <w:bCs/>
          <w:sz w:val="28"/>
          <w:szCs w:val="28"/>
        </w:rPr>
        <w:t xml:space="preserve">Глава </w:t>
      </w:r>
      <w:r>
        <w:rPr>
          <w:b/>
          <w:bCs/>
          <w:sz w:val="28"/>
          <w:szCs w:val="28"/>
          <w:lang w:val="uk-UA"/>
        </w:rPr>
        <w:t>10</w:t>
      </w:r>
      <w:r>
        <w:rPr>
          <w:b/>
          <w:bCs/>
          <w:sz w:val="28"/>
          <w:szCs w:val="28"/>
        </w:rPr>
        <w:t>.</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jc w:val="center"/>
        <w:rPr>
          <w:b/>
          <w:sz w:val="28"/>
          <w:szCs w:val="28"/>
          <w:lang w:val="uk-UA" w:eastAsia="ru-RU"/>
        </w:rPr>
      </w:pPr>
      <w:r>
        <w:rPr>
          <w:b/>
          <w:sz w:val="28"/>
          <w:szCs w:val="28"/>
          <w:lang w:val="uk-UA" w:eastAsia="ru-RU"/>
        </w:rPr>
        <w:t>Порядок розгляду електронних петицій</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567"/>
        <w:jc w:val="center"/>
        <w:rPr>
          <w:b/>
          <w:sz w:val="28"/>
          <w:szCs w:val="28"/>
          <w:lang w:val="uk-UA" w:eastAsia="ru-RU"/>
        </w:rPr>
      </w:pP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b/>
          <w:sz w:val="28"/>
          <w:szCs w:val="28"/>
          <w:lang w:eastAsia="ru-RU"/>
        </w:rPr>
      </w:pPr>
      <w:bookmarkStart w:id="11" w:name="n1991"/>
      <w:bookmarkEnd w:id="11"/>
      <w:r>
        <w:rPr>
          <w:b/>
          <w:sz w:val="28"/>
          <w:szCs w:val="28"/>
          <w:lang w:eastAsia="ru-RU"/>
        </w:rPr>
        <w:t>Стаття 80. Подання електронних петицій</w:t>
      </w:r>
    </w:p>
    <w:p w:rsidR="00503908" w:rsidRDefault="00503908" w:rsidP="008C4134">
      <w:pPr>
        <w:pStyle w:val="rvps2"/>
        <w:widowControl w:val="0"/>
        <w:numPr>
          <w:ilvl w:val="0"/>
          <w:numId w:val="8"/>
        </w:numPr>
        <w:shd w:val="clear" w:color="auto" w:fill="FFFFFF"/>
        <w:tabs>
          <w:tab w:val="left" w:pos="993"/>
        </w:tabs>
        <w:spacing w:before="0" w:beforeAutospacing="0" w:after="0" w:afterAutospacing="0"/>
        <w:ind w:left="0" w:firstLine="567"/>
        <w:jc w:val="both"/>
        <w:textAlignment w:val="baseline"/>
        <w:rPr>
          <w:sz w:val="28"/>
          <w:szCs w:val="28"/>
          <w:lang w:eastAsia="ru-RU"/>
        </w:rPr>
      </w:pPr>
      <w:r>
        <w:rPr>
          <w:sz w:val="28"/>
          <w:szCs w:val="28"/>
          <w:lang w:eastAsia="ru-RU"/>
        </w:rPr>
        <w:t xml:space="preserve">Електронні петиції подаються до Ради у встановленому Законом України «Про звернення громадян порядку» та розглядаються нею за умови збору на підтримку петиції не менш як </w:t>
      </w:r>
      <w:r>
        <w:rPr>
          <w:sz w:val="28"/>
          <w:szCs w:val="28"/>
          <w:u w:val="single"/>
          <w:lang w:eastAsia="ru-RU"/>
        </w:rPr>
        <w:t>100</w:t>
      </w:r>
      <w:bookmarkStart w:id="12" w:name="_GoBack"/>
      <w:bookmarkEnd w:id="12"/>
      <w:r>
        <w:rPr>
          <w:sz w:val="28"/>
          <w:szCs w:val="28"/>
          <w:u w:val="single"/>
          <w:lang w:eastAsia="ru-RU"/>
        </w:rPr>
        <w:t xml:space="preserve"> </w:t>
      </w:r>
      <w:r>
        <w:rPr>
          <w:sz w:val="28"/>
          <w:szCs w:val="28"/>
          <w:lang w:eastAsia="ru-RU"/>
        </w:rPr>
        <w:t xml:space="preserve">підписів громадян протягом </w:t>
      </w:r>
      <w:r>
        <w:rPr>
          <w:sz w:val="28"/>
          <w:szCs w:val="28"/>
          <w:u w:val="single"/>
          <w:lang w:eastAsia="ru-RU"/>
        </w:rPr>
        <w:t>не більше як трьох місяців</w:t>
      </w:r>
      <w:r>
        <w:rPr>
          <w:sz w:val="28"/>
          <w:szCs w:val="28"/>
          <w:lang w:eastAsia="ru-RU"/>
        </w:rPr>
        <w:t xml:space="preserve"> з дня її оприлюднення.</w:t>
      </w:r>
    </w:p>
    <w:p w:rsidR="00503908" w:rsidRDefault="00503908" w:rsidP="008C4134">
      <w:pPr>
        <w:pStyle w:val="rvps2"/>
        <w:widowControl w:val="0"/>
        <w:numPr>
          <w:ilvl w:val="0"/>
          <w:numId w:val="8"/>
        </w:numPr>
        <w:shd w:val="clear" w:color="auto" w:fill="FFFFFF"/>
        <w:tabs>
          <w:tab w:val="left" w:pos="993"/>
        </w:tabs>
        <w:spacing w:before="0" w:beforeAutospacing="0" w:after="0" w:afterAutospacing="0"/>
        <w:ind w:left="0" w:firstLine="567"/>
        <w:jc w:val="both"/>
        <w:textAlignment w:val="baseline"/>
        <w:rPr>
          <w:sz w:val="28"/>
          <w:szCs w:val="28"/>
          <w:lang w:eastAsia="ru-RU"/>
        </w:rPr>
      </w:pPr>
      <w:r>
        <w:rPr>
          <w:sz w:val="28"/>
          <w:szCs w:val="28"/>
          <w:lang w:eastAsia="ru-RU"/>
        </w:rPr>
        <w:t xml:space="preserve">Виконавчий апарат Ради забезпечує створення умов для подання електронної петиції та її розгляду Радою відповідно до Закону України «Про звернення громадян» та у порядку, визначеному головою Ради. </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b/>
          <w:sz w:val="28"/>
          <w:szCs w:val="28"/>
          <w:lang w:eastAsia="ru-RU"/>
        </w:rPr>
      </w:pP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b/>
          <w:sz w:val="28"/>
          <w:szCs w:val="28"/>
          <w:lang w:eastAsia="ru-RU"/>
        </w:rPr>
      </w:pPr>
      <w:r>
        <w:rPr>
          <w:b/>
          <w:sz w:val="28"/>
          <w:szCs w:val="28"/>
          <w:lang w:eastAsia="ru-RU"/>
        </w:rPr>
        <w:t>Стаття 81. Підготовка до розгляду електронної петиції</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bookmarkStart w:id="13" w:name="n1992"/>
      <w:bookmarkEnd w:id="13"/>
      <w:r>
        <w:rPr>
          <w:color w:val="000000"/>
          <w:sz w:val="28"/>
          <w:szCs w:val="28"/>
        </w:rPr>
        <w:t xml:space="preserve">1. Протягом трьох робочих днів після набрання петицією необхідної кількості голосів у її підтримку, а в разі отримання електронної петиції від громадського об’єднання – не пізніш як через два робочі дні після отримання такої петиції, на офіційному веб-сайті Ради оприлюднюється інформація про початок розгляду петиції Радою. У цей же термін голова Ради направляє таку електронну петицію до постійної комісії Ради, яка відповідно до предмета відання визначається профільною з попереднього розгляду електронної петиції, та до постійної комісії </w:t>
      </w:r>
      <w:r>
        <w:rPr>
          <w:color w:val="000000"/>
          <w:sz w:val="28"/>
          <w:szCs w:val="28"/>
          <w:shd w:val="clear" w:color="auto" w:fill="FFFFFF"/>
        </w:rPr>
        <w:t>мандатної</w:t>
      </w:r>
      <w:r>
        <w:rPr>
          <w:color w:val="000000"/>
        </w:rPr>
        <w:t xml:space="preserve">, </w:t>
      </w:r>
      <w:r w:rsidRPr="008E6C09">
        <w:rPr>
          <w:color w:val="000000"/>
          <w:sz w:val="28"/>
          <w:szCs w:val="28"/>
        </w:rPr>
        <w:t xml:space="preserve">з питань депутатської етики, законності, правопорядку, освіти, охорони здоров’я, культурного </w:t>
      </w:r>
      <w:r>
        <w:rPr>
          <w:color w:val="000000"/>
          <w:sz w:val="28"/>
          <w:szCs w:val="28"/>
        </w:rPr>
        <w:t>розвитку та соціального захисту для надання висновку щодо відповідності петиції чинному законодавству.</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bookmarkStart w:id="14" w:name="n1993"/>
      <w:bookmarkEnd w:id="14"/>
      <w:r>
        <w:rPr>
          <w:color w:val="000000"/>
          <w:sz w:val="28"/>
          <w:szCs w:val="28"/>
        </w:rPr>
        <w:t xml:space="preserve">2. Профільна комісія розглядає електронну петицію на своєму засіданні, на яке може бути запрошений автор (ініціатор) електронної петиції, а в разі необхідності – представники районної державної адміністрації, територіальних органів виконавчої влади, інших державних органів, об’єднань громадян, а також експерти, фахівці та інші особи. </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r>
        <w:rPr>
          <w:color w:val="000000"/>
          <w:sz w:val="28"/>
          <w:szCs w:val="28"/>
        </w:rPr>
        <w:t>Профільна комісія готує пропозиції щодо підтримки або не підтримки Радою електронної петиції, а також відповідний проект рішення Ради.</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bookmarkStart w:id="15" w:name="n1994"/>
      <w:bookmarkEnd w:id="15"/>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b/>
          <w:sz w:val="28"/>
          <w:szCs w:val="28"/>
          <w:lang w:eastAsia="ru-RU"/>
        </w:rPr>
      </w:pPr>
      <w:bookmarkStart w:id="16" w:name="n1995"/>
      <w:bookmarkEnd w:id="16"/>
      <w:r>
        <w:rPr>
          <w:rStyle w:val="rvts9"/>
          <w:b/>
          <w:bCs/>
          <w:color w:val="000000"/>
          <w:sz w:val="28"/>
          <w:szCs w:val="28"/>
          <w:bdr w:val="none" w:sz="0" w:space="0" w:color="auto" w:frame="1"/>
        </w:rPr>
        <w:t xml:space="preserve">Стаття </w:t>
      </w:r>
      <w:r>
        <w:rPr>
          <w:b/>
          <w:sz w:val="28"/>
          <w:szCs w:val="28"/>
          <w:lang w:eastAsia="ru-RU"/>
        </w:rPr>
        <w:t>82.</w:t>
      </w:r>
      <w:r>
        <w:rPr>
          <w:sz w:val="28"/>
          <w:szCs w:val="28"/>
          <w:lang w:eastAsia="ru-RU"/>
        </w:rPr>
        <w:t xml:space="preserve"> </w:t>
      </w:r>
      <w:r>
        <w:rPr>
          <w:b/>
          <w:sz w:val="28"/>
          <w:szCs w:val="28"/>
          <w:lang w:eastAsia="ru-RU"/>
        </w:rPr>
        <w:t>Розгляд електронної петиції на сесії Ради</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bookmarkStart w:id="17" w:name="n1996"/>
      <w:bookmarkEnd w:id="17"/>
      <w:r>
        <w:rPr>
          <w:color w:val="000000"/>
          <w:sz w:val="28"/>
          <w:szCs w:val="28"/>
        </w:rPr>
        <w:t>1. 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r>
        <w:rPr>
          <w:color w:val="000000"/>
          <w:sz w:val="28"/>
          <w:szCs w:val="28"/>
        </w:rPr>
        <w:t>2. Питання про розгляд електронної петиції вноситься до порядку денного сесії без голосування та розглядається після розгляду депутатських запитів.</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r>
        <w:rPr>
          <w:color w:val="000000"/>
          <w:sz w:val="28"/>
          <w:szCs w:val="28"/>
        </w:rPr>
        <w:t xml:space="preserve">3. Електронна петиція та проект рішення Ради розглядаються Радою з урахуванням пропозиції профільною комісії та висновку постійної комісії </w:t>
      </w:r>
      <w:r>
        <w:rPr>
          <w:color w:val="000000"/>
          <w:sz w:val="28"/>
          <w:szCs w:val="28"/>
          <w:shd w:val="clear" w:color="auto" w:fill="FFFFFF"/>
        </w:rPr>
        <w:t>мандатної</w:t>
      </w:r>
      <w:r>
        <w:rPr>
          <w:color w:val="000000"/>
        </w:rPr>
        <w:t xml:space="preserve">, </w:t>
      </w:r>
      <w:r w:rsidRPr="008E6C09">
        <w:rPr>
          <w:color w:val="000000"/>
          <w:sz w:val="28"/>
          <w:szCs w:val="28"/>
        </w:rPr>
        <w:t xml:space="preserve">з питань депутатської етики, законності, правопорядку, освіти, охорони здоров’я, культурного </w:t>
      </w:r>
      <w:r>
        <w:rPr>
          <w:color w:val="000000"/>
          <w:sz w:val="28"/>
          <w:szCs w:val="28"/>
        </w:rPr>
        <w:t>розвитку та соціального захисту.</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r>
        <w:rPr>
          <w:color w:val="000000"/>
          <w:sz w:val="28"/>
          <w:szCs w:val="28"/>
        </w:rPr>
        <w:t>4. У разі визнання Радою доцільним реалізовувати викладені в електронній петиції пропозиції Рада приймає рішення про підтримку електронної петиції, в якому можуть бути зазначені наступні шляхи реалізації запропонованих в електронній петиції пропозицій: доручення з підготовки відповідного проекту рішення чи інших документів; здійснення інших заходів.</w:t>
      </w: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color w:val="000000"/>
          <w:sz w:val="28"/>
          <w:szCs w:val="28"/>
        </w:rPr>
      </w:pPr>
    </w:p>
    <w:p w:rsidR="00503908" w:rsidRDefault="00503908" w:rsidP="008C4134">
      <w:pPr>
        <w:pStyle w:val="rvps2"/>
        <w:widowControl w:val="0"/>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textAlignment w:val="baseline"/>
        <w:rPr>
          <w:b/>
          <w:color w:val="000000"/>
          <w:sz w:val="28"/>
          <w:szCs w:val="28"/>
        </w:rPr>
      </w:pPr>
      <w:r>
        <w:rPr>
          <w:b/>
          <w:color w:val="000000"/>
          <w:sz w:val="28"/>
          <w:szCs w:val="28"/>
        </w:rPr>
        <w:t>Стаття 83. Офіційне оприлюднення результату розгляду петиції</w:t>
      </w:r>
    </w:p>
    <w:p w:rsidR="00503908" w:rsidRDefault="00503908" w:rsidP="008C4134">
      <w:pPr>
        <w:pStyle w:val="rvps2"/>
        <w:widowControl w:val="0"/>
        <w:numPr>
          <w:ilvl w:val="0"/>
          <w:numId w:val="10"/>
        </w:numPr>
        <w:shd w:val="clear" w:color="auto" w:fill="FFFFFF"/>
        <w:tabs>
          <w:tab w:val="left" w:pos="993"/>
        </w:tabs>
        <w:spacing w:before="0" w:beforeAutospacing="0" w:after="0" w:afterAutospacing="0"/>
        <w:ind w:left="0" w:firstLine="567"/>
        <w:jc w:val="both"/>
        <w:textAlignment w:val="baseline"/>
        <w:rPr>
          <w:color w:val="000000"/>
          <w:sz w:val="28"/>
          <w:szCs w:val="28"/>
          <w:shd w:val="clear" w:color="auto" w:fill="FFFFFF"/>
        </w:rPr>
      </w:pPr>
      <w:r>
        <w:rPr>
          <w:color w:val="000000"/>
          <w:sz w:val="28"/>
          <w:szCs w:val="28"/>
        </w:rPr>
        <w:t>Про підтримку або непідтримку електронної петиції публічно оголошується на офіційному веб-сайті головою Ради.</w:t>
      </w:r>
    </w:p>
    <w:p w:rsidR="00503908" w:rsidRPr="008E6C09" w:rsidRDefault="00503908" w:rsidP="008C4134">
      <w:pPr>
        <w:pStyle w:val="rvps2"/>
        <w:widowControl w:val="0"/>
        <w:numPr>
          <w:ilvl w:val="0"/>
          <w:numId w:val="10"/>
        </w:numPr>
        <w:shd w:val="clear" w:color="auto" w:fill="FFFFFF"/>
        <w:tabs>
          <w:tab w:val="left" w:pos="993"/>
        </w:tabs>
        <w:spacing w:before="0" w:beforeAutospacing="0" w:after="0" w:afterAutospacing="0"/>
        <w:ind w:left="0" w:firstLine="567"/>
        <w:jc w:val="both"/>
        <w:textAlignment w:val="baseline"/>
        <w:rPr>
          <w:color w:val="000000"/>
          <w:sz w:val="28"/>
          <w:szCs w:val="28"/>
          <w:shd w:val="clear" w:color="auto" w:fill="FFFFFF"/>
        </w:rPr>
      </w:pPr>
      <w:r>
        <w:rPr>
          <w:color w:val="000000"/>
          <w:sz w:val="28"/>
          <w:szCs w:val="28"/>
        </w:rPr>
        <w:t>Не пізніше наступного робочого дня після розгляду електронної петиції Радою на офіційному веб-сайті Ради оприлюднюється відповідь Ради на електронну петицію та надсилається відповідь її автору (ініціатору) та відповідному громадському об’єднанню, яке здійснювало збір підписів на підтримку електронної петиції.</w:t>
      </w:r>
    </w:p>
    <w:p w:rsidR="00503908" w:rsidRDefault="00503908" w:rsidP="008C4134">
      <w:pPr>
        <w:pStyle w:val="rvps2"/>
        <w:widowControl w:val="0"/>
        <w:numPr>
          <w:ilvl w:val="0"/>
          <w:numId w:val="10"/>
        </w:numPr>
        <w:shd w:val="clear" w:color="auto" w:fill="FFFFFF"/>
        <w:tabs>
          <w:tab w:val="left" w:pos="993"/>
        </w:tabs>
        <w:spacing w:before="0" w:beforeAutospacing="0" w:after="0" w:afterAutospacing="0"/>
        <w:ind w:left="0" w:firstLine="567"/>
        <w:jc w:val="both"/>
        <w:textAlignment w:val="baseline"/>
        <w:rPr>
          <w:color w:val="000000"/>
          <w:sz w:val="28"/>
          <w:szCs w:val="28"/>
          <w:shd w:val="clear" w:color="auto" w:fill="FFFFFF"/>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jc w:val="center"/>
        <w:rPr>
          <w:b/>
          <w:sz w:val="28"/>
          <w:szCs w:val="28"/>
          <w:lang w:val="uk-UA" w:eastAsia="ru-RU"/>
        </w:rPr>
      </w:pPr>
      <w:r>
        <w:rPr>
          <w:b/>
          <w:sz w:val="28"/>
          <w:szCs w:val="28"/>
          <w:lang w:val="uk-UA" w:eastAsia="ru-RU"/>
        </w:rPr>
        <w:t>РОЗДІЛ V. ПРИКІНЦЕВІ ПОЛОЖЕННЯ</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900"/>
        <w:jc w:val="center"/>
        <w:rPr>
          <w:b/>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84. Набрання чинності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 xml:space="preserve">Цей Регламент набирає чинності з дня його прийняття на сесії Ради. </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З дня набрання чинності цим Регламентом втрачає чинність Регламент Ради, прийнятий на другій сесії районної ради шостого скликання                 від 22 грудня 2010 року (зі змінами).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85. Забезпечення дотримання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1. Забезпечення дотримання Регламенту покладається на голову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2. Контроль за дотриманням Регламенту покладається на постійну комісію Ради, до предмета відання якої належать питання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86. Одноразові відхилення від норм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Одноразові відхилення від визначених цим Регламентом норм можливі при розгляді процедурних, організаційних, а також інших питань роботи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Рішення про одноразові відхилення від норм цього Регламенту приймається більшістю голосів депутатів Ради від загального складу Ради.</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b/>
          <w:sz w:val="28"/>
          <w:szCs w:val="28"/>
          <w:lang w:val="uk-UA" w:eastAsia="ru-RU"/>
        </w:rPr>
      </w:pPr>
      <w:r>
        <w:rPr>
          <w:b/>
          <w:sz w:val="28"/>
          <w:szCs w:val="28"/>
          <w:lang w:val="uk-UA" w:eastAsia="ru-RU"/>
        </w:rPr>
        <w:t>Стаття 87.</w:t>
      </w:r>
      <w:r>
        <w:rPr>
          <w:sz w:val="28"/>
          <w:szCs w:val="28"/>
          <w:lang w:val="uk-UA" w:eastAsia="ru-RU"/>
        </w:rPr>
        <w:t xml:space="preserve"> </w:t>
      </w:r>
      <w:r>
        <w:rPr>
          <w:b/>
          <w:sz w:val="28"/>
          <w:szCs w:val="28"/>
          <w:lang w:val="uk-UA" w:eastAsia="ru-RU"/>
        </w:rPr>
        <w:t>Термін дії Регламенту</w:t>
      </w:r>
    </w:p>
    <w:p w:rsidR="00503908" w:rsidRDefault="00503908" w:rsidP="008C4134">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ind w:firstLine="720"/>
        <w:jc w:val="both"/>
        <w:rPr>
          <w:sz w:val="28"/>
          <w:szCs w:val="28"/>
          <w:lang w:val="uk-UA" w:eastAsia="ru-RU"/>
        </w:rPr>
      </w:pPr>
      <w:r>
        <w:rPr>
          <w:sz w:val="28"/>
          <w:szCs w:val="28"/>
          <w:lang w:val="uk-UA" w:eastAsia="ru-RU"/>
        </w:rPr>
        <w:t>Цей Регламент Ради діє до моменту затвердження нової редакції Регламенту або внесення змін до цього Регламенту (в частині внесених змін).</w:t>
      </w:r>
    </w:p>
    <w:p w:rsidR="00503908" w:rsidRDefault="00503908">
      <w:pPr>
        <w:suppressAutoHyphens w:val="0"/>
        <w:snapToGrid/>
        <w:rPr>
          <w:sz w:val="24"/>
          <w:szCs w:val="24"/>
          <w:lang w:val="uk-UA" w:eastAsia="ru-RU"/>
        </w:rPr>
      </w:pPr>
    </w:p>
    <w:p w:rsidR="00503908" w:rsidRPr="008A0D5B" w:rsidRDefault="00503908">
      <w:pPr>
        <w:suppressAutoHyphens w:val="0"/>
        <w:snapToGrid/>
        <w:rPr>
          <w:sz w:val="24"/>
          <w:szCs w:val="24"/>
          <w:lang w:val="uk-UA" w:eastAsia="ru-RU"/>
        </w:rPr>
      </w:pPr>
    </w:p>
    <w:p w:rsidR="00503908" w:rsidRPr="008A0D5B" w:rsidRDefault="00503908">
      <w:pPr>
        <w:suppressAutoHyphens w:val="0"/>
        <w:snapToGrid/>
        <w:rPr>
          <w:sz w:val="28"/>
          <w:szCs w:val="28"/>
          <w:lang w:val="uk-UA" w:eastAsia="ru-RU"/>
        </w:rPr>
      </w:pPr>
      <w:r w:rsidRPr="008A0D5B">
        <w:rPr>
          <w:sz w:val="28"/>
          <w:szCs w:val="28"/>
          <w:lang w:val="uk-UA" w:eastAsia="ru-RU"/>
        </w:rPr>
        <w:t xml:space="preserve">Заступник голови районної ради                                        </w:t>
      </w:r>
      <w:r>
        <w:rPr>
          <w:sz w:val="28"/>
          <w:szCs w:val="28"/>
          <w:lang w:val="uk-UA" w:eastAsia="ru-RU"/>
        </w:rPr>
        <w:t xml:space="preserve">            Н.Ф.Якименко</w:t>
      </w:r>
    </w:p>
    <w:sectPr w:rsidR="00503908" w:rsidRPr="008A0D5B" w:rsidSect="00A52D76">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908" w:rsidRDefault="00503908">
      <w:pPr>
        <w:suppressAutoHyphens w:val="0"/>
        <w:snapToGrid/>
        <w:rPr>
          <w:sz w:val="24"/>
          <w:szCs w:val="24"/>
          <w:lang w:eastAsia="ru-RU"/>
        </w:rPr>
      </w:pPr>
      <w:r>
        <w:rPr>
          <w:sz w:val="24"/>
          <w:szCs w:val="24"/>
          <w:lang w:eastAsia="ru-RU"/>
        </w:rPr>
        <w:separator/>
      </w:r>
    </w:p>
  </w:endnote>
  <w:endnote w:type="continuationSeparator" w:id="0">
    <w:p w:rsidR="00503908" w:rsidRDefault="00503908">
      <w:pPr>
        <w:suppressAutoHyphens w:val="0"/>
        <w:snapToGrid/>
        <w:rPr>
          <w:sz w:val="24"/>
          <w:szCs w:val="24"/>
          <w:lang w:eastAsia="ru-RU"/>
        </w:rPr>
      </w:pPr>
      <w:r>
        <w:rPr>
          <w:sz w:val="24"/>
          <w:szCs w:val="24"/>
          <w:lang w:eastAsia="ru-RU"/>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908" w:rsidRDefault="00503908">
      <w:pPr>
        <w:suppressAutoHyphens w:val="0"/>
        <w:snapToGrid/>
        <w:rPr>
          <w:sz w:val="24"/>
          <w:szCs w:val="24"/>
          <w:lang w:eastAsia="ru-RU"/>
        </w:rPr>
      </w:pPr>
      <w:r>
        <w:rPr>
          <w:sz w:val="24"/>
          <w:szCs w:val="24"/>
          <w:lang w:eastAsia="ru-RU"/>
        </w:rPr>
        <w:separator/>
      </w:r>
    </w:p>
  </w:footnote>
  <w:footnote w:type="continuationSeparator" w:id="0">
    <w:p w:rsidR="00503908" w:rsidRDefault="00503908">
      <w:pPr>
        <w:suppressAutoHyphens w:val="0"/>
        <w:snapToGrid/>
        <w:rPr>
          <w:sz w:val="24"/>
          <w:szCs w:val="24"/>
          <w:lang w:eastAsia="ru-RU"/>
        </w:rPr>
      </w:pPr>
      <w:r>
        <w:rPr>
          <w:sz w:val="24"/>
          <w:szCs w:val="24"/>
          <w:lang w:eastAsia="ru-RU"/>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08" w:rsidRDefault="00503908" w:rsidP="00E131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3908" w:rsidRDefault="005039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908" w:rsidRDefault="00503908" w:rsidP="00E131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503908" w:rsidRDefault="005039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85BA6"/>
    <w:multiLevelType w:val="hybridMultilevel"/>
    <w:tmpl w:val="D7C8A558"/>
    <w:lvl w:ilvl="0" w:tplc="768EA53E">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1">
    <w:nsid w:val="3CE96BFF"/>
    <w:multiLevelType w:val="hybridMultilevel"/>
    <w:tmpl w:val="FA5AD1B0"/>
    <w:lvl w:ilvl="0" w:tplc="BCEE9D60">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abstractNum w:abstractNumId="2">
    <w:nsid w:val="496A20FE"/>
    <w:multiLevelType w:val="hybridMultilevel"/>
    <w:tmpl w:val="756EA024"/>
    <w:lvl w:ilvl="0" w:tplc="CCE85D6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B2C71D8"/>
    <w:multiLevelType w:val="hybridMultilevel"/>
    <w:tmpl w:val="E0024C14"/>
    <w:lvl w:ilvl="0" w:tplc="0422000F">
      <w:start w:val="1"/>
      <w:numFmt w:val="decimal"/>
      <w:lvlText w:val="%1."/>
      <w:lvlJc w:val="left"/>
      <w:pPr>
        <w:ind w:left="720" w:hanging="360"/>
      </w:pPr>
      <w:rPr>
        <w:rFonts w:cs="Times New Roman"/>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nsid w:val="5FD24CF1"/>
    <w:multiLevelType w:val="hybridMultilevel"/>
    <w:tmpl w:val="5A68D244"/>
    <w:lvl w:ilvl="0" w:tplc="9AC88CCE">
      <w:start w:val="1"/>
      <w:numFmt w:val="decimal"/>
      <w:lvlText w:val="%1."/>
      <w:lvlJc w:val="left"/>
      <w:pPr>
        <w:ind w:left="720" w:hanging="360"/>
      </w:pPr>
      <w:rPr>
        <w:rFonts w:cs="Times New Roman"/>
        <w:color w:val="auto"/>
        <w:sz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nsid w:val="7B5D7FBC"/>
    <w:multiLevelType w:val="hybridMultilevel"/>
    <w:tmpl w:val="D70209B0"/>
    <w:lvl w:ilvl="0" w:tplc="78A0160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4134"/>
    <w:rsid w:val="0004500E"/>
    <w:rsid w:val="00113A51"/>
    <w:rsid w:val="00130950"/>
    <w:rsid w:val="00157FEA"/>
    <w:rsid w:val="00181A38"/>
    <w:rsid w:val="001F0D75"/>
    <w:rsid w:val="0020063C"/>
    <w:rsid w:val="00230C40"/>
    <w:rsid w:val="00280CB0"/>
    <w:rsid w:val="002B6DC7"/>
    <w:rsid w:val="00335B63"/>
    <w:rsid w:val="003442B9"/>
    <w:rsid w:val="00350F8D"/>
    <w:rsid w:val="003B1F74"/>
    <w:rsid w:val="003C3716"/>
    <w:rsid w:val="004014B7"/>
    <w:rsid w:val="004C3376"/>
    <w:rsid w:val="004C37A7"/>
    <w:rsid w:val="004F7B04"/>
    <w:rsid w:val="00503908"/>
    <w:rsid w:val="00505A80"/>
    <w:rsid w:val="00576962"/>
    <w:rsid w:val="005852ED"/>
    <w:rsid w:val="00592085"/>
    <w:rsid w:val="00593343"/>
    <w:rsid w:val="005A1979"/>
    <w:rsid w:val="005B5EE0"/>
    <w:rsid w:val="005F3659"/>
    <w:rsid w:val="006056B6"/>
    <w:rsid w:val="00663BF6"/>
    <w:rsid w:val="006654EC"/>
    <w:rsid w:val="006920DC"/>
    <w:rsid w:val="006E32CD"/>
    <w:rsid w:val="007369D8"/>
    <w:rsid w:val="00746875"/>
    <w:rsid w:val="007527A4"/>
    <w:rsid w:val="00763498"/>
    <w:rsid w:val="00773656"/>
    <w:rsid w:val="00785F2D"/>
    <w:rsid w:val="007B58D7"/>
    <w:rsid w:val="007D08EF"/>
    <w:rsid w:val="007E3BA0"/>
    <w:rsid w:val="007F4D4C"/>
    <w:rsid w:val="008044BF"/>
    <w:rsid w:val="00833F6B"/>
    <w:rsid w:val="00836ECB"/>
    <w:rsid w:val="0084512B"/>
    <w:rsid w:val="00847503"/>
    <w:rsid w:val="008A0D5B"/>
    <w:rsid w:val="008B4382"/>
    <w:rsid w:val="008C28D4"/>
    <w:rsid w:val="008C3927"/>
    <w:rsid w:val="008C4134"/>
    <w:rsid w:val="008D7E50"/>
    <w:rsid w:val="008E6C09"/>
    <w:rsid w:val="008F0730"/>
    <w:rsid w:val="008F0E2F"/>
    <w:rsid w:val="008F53C8"/>
    <w:rsid w:val="00907B2D"/>
    <w:rsid w:val="00933A59"/>
    <w:rsid w:val="009712E9"/>
    <w:rsid w:val="009736AD"/>
    <w:rsid w:val="00993B3F"/>
    <w:rsid w:val="009A078D"/>
    <w:rsid w:val="009B11AA"/>
    <w:rsid w:val="00A1270D"/>
    <w:rsid w:val="00A17B21"/>
    <w:rsid w:val="00A52D76"/>
    <w:rsid w:val="00A87E23"/>
    <w:rsid w:val="00AA72FB"/>
    <w:rsid w:val="00AB384F"/>
    <w:rsid w:val="00AD5849"/>
    <w:rsid w:val="00AF650F"/>
    <w:rsid w:val="00B139E3"/>
    <w:rsid w:val="00B22191"/>
    <w:rsid w:val="00BB1131"/>
    <w:rsid w:val="00BB137D"/>
    <w:rsid w:val="00C17FA7"/>
    <w:rsid w:val="00C27841"/>
    <w:rsid w:val="00C424F1"/>
    <w:rsid w:val="00C54ADF"/>
    <w:rsid w:val="00CB73AC"/>
    <w:rsid w:val="00D16686"/>
    <w:rsid w:val="00D76BAA"/>
    <w:rsid w:val="00DA5D53"/>
    <w:rsid w:val="00E131B0"/>
    <w:rsid w:val="00E729BA"/>
    <w:rsid w:val="00EC1789"/>
    <w:rsid w:val="00EC4301"/>
    <w:rsid w:val="00F06D28"/>
    <w:rsid w:val="00F178A3"/>
    <w:rsid w:val="00F322EC"/>
    <w:rsid w:val="00F42EEF"/>
    <w:rsid w:val="00F43B9D"/>
    <w:rsid w:val="00F80566"/>
    <w:rsid w:val="00FB2434"/>
    <w:rsid w:val="00FD67B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53C8"/>
    <w:pPr>
      <w:suppressAutoHyphens/>
      <w:snapToGrid w:val="0"/>
    </w:pPr>
    <w:rPr>
      <w:rFonts w:ascii="Times New Roman" w:hAnsi="Times New Roman"/>
      <w:sz w:val="20"/>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8C4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napToGrid/>
    </w:pPr>
    <w:rPr>
      <w:rFonts w:ascii="Courier New" w:eastAsia="Times New Roman" w:hAnsi="Courier New" w:cs="Courier New"/>
      <w:color w:val="000000"/>
      <w:sz w:val="21"/>
      <w:szCs w:val="21"/>
      <w:lang w:eastAsia="ru-RU"/>
    </w:rPr>
  </w:style>
  <w:style w:type="character" w:customStyle="1" w:styleId="HTMLPreformattedChar">
    <w:name w:val="HTML Preformatted Char"/>
    <w:basedOn w:val="DefaultParagraphFont"/>
    <w:link w:val="HTMLPreformatted"/>
    <w:uiPriority w:val="99"/>
    <w:semiHidden/>
    <w:locked/>
    <w:rsid w:val="008C4134"/>
    <w:rPr>
      <w:rFonts w:ascii="Courier New" w:hAnsi="Courier New" w:cs="Courier New"/>
      <w:color w:val="000000"/>
      <w:sz w:val="21"/>
      <w:szCs w:val="21"/>
      <w:lang w:eastAsia="ru-RU"/>
    </w:rPr>
  </w:style>
  <w:style w:type="paragraph" w:styleId="NormalWeb">
    <w:name w:val="Normal (Web)"/>
    <w:basedOn w:val="Normal"/>
    <w:uiPriority w:val="99"/>
    <w:semiHidden/>
    <w:rsid w:val="008C4134"/>
    <w:pPr>
      <w:suppressAutoHyphens w:val="0"/>
      <w:snapToGrid/>
      <w:spacing w:before="100" w:beforeAutospacing="1" w:after="100" w:afterAutospacing="1"/>
    </w:pPr>
    <w:rPr>
      <w:rFonts w:eastAsia="Times New Roman"/>
      <w:sz w:val="24"/>
      <w:szCs w:val="24"/>
      <w:lang w:eastAsia="ru-RU"/>
    </w:rPr>
  </w:style>
  <w:style w:type="character" w:customStyle="1" w:styleId="HeaderChar">
    <w:name w:val="Header Char"/>
    <w:uiPriority w:val="99"/>
    <w:semiHidden/>
    <w:locked/>
    <w:rsid w:val="008C4134"/>
    <w:rPr>
      <w:rFonts w:ascii="Times New Roman" w:hAnsi="Times New Roman"/>
      <w:sz w:val="24"/>
      <w:lang w:eastAsia="ru-RU"/>
    </w:rPr>
  </w:style>
  <w:style w:type="paragraph" w:styleId="Header">
    <w:name w:val="header"/>
    <w:basedOn w:val="Normal"/>
    <w:link w:val="HeaderChar1"/>
    <w:uiPriority w:val="99"/>
    <w:semiHidden/>
    <w:rsid w:val="008C4134"/>
    <w:pPr>
      <w:tabs>
        <w:tab w:val="center" w:pos="4677"/>
        <w:tab w:val="right" w:pos="9355"/>
      </w:tabs>
      <w:suppressAutoHyphens w:val="0"/>
      <w:snapToGrid/>
    </w:pPr>
    <w:rPr>
      <w:rFonts w:eastAsia="Times New Roman"/>
      <w:sz w:val="24"/>
      <w:szCs w:val="24"/>
      <w:lang w:eastAsia="ru-RU"/>
    </w:rPr>
  </w:style>
  <w:style w:type="character" w:customStyle="1" w:styleId="HeaderChar1">
    <w:name w:val="Header Char1"/>
    <w:basedOn w:val="DefaultParagraphFont"/>
    <w:link w:val="Header"/>
    <w:uiPriority w:val="99"/>
    <w:semiHidden/>
    <w:locked/>
    <w:rsid w:val="00763498"/>
    <w:rPr>
      <w:rFonts w:ascii="Times New Roman" w:hAnsi="Times New Roman" w:cs="Times New Roman"/>
      <w:sz w:val="24"/>
      <w:szCs w:val="24"/>
    </w:rPr>
  </w:style>
  <w:style w:type="character" w:customStyle="1" w:styleId="FooterChar">
    <w:name w:val="Footer Char"/>
    <w:uiPriority w:val="99"/>
    <w:semiHidden/>
    <w:locked/>
    <w:rsid w:val="008C4134"/>
    <w:rPr>
      <w:rFonts w:ascii="Times New Roman" w:hAnsi="Times New Roman"/>
      <w:sz w:val="24"/>
      <w:lang w:eastAsia="ru-RU"/>
    </w:rPr>
  </w:style>
  <w:style w:type="paragraph" w:styleId="Footer">
    <w:name w:val="footer"/>
    <w:basedOn w:val="Normal"/>
    <w:link w:val="FooterChar1"/>
    <w:uiPriority w:val="99"/>
    <w:semiHidden/>
    <w:rsid w:val="008C4134"/>
    <w:pPr>
      <w:tabs>
        <w:tab w:val="center" w:pos="4677"/>
        <w:tab w:val="right" w:pos="9355"/>
      </w:tabs>
      <w:suppressAutoHyphens w:val="0"/>
      <w:snapToGrid/>
    </w:pPr>
    <w:rPr>
      <w:rFonts w:eastAsia="Times New Roman"/>
      <w:sz w:val="24"/>
      <w:szCs w:val="24"/>
      <w:lang w:eastAsia="ru-RU"/>
    </w:rPr>
  </w:style>
  <w:style w:type="character" w:customStyle="1" w:styleId="FooterChar1">
    <w:name w:val="Footer Char1"/>
    <w:basedOn w:val="DefaultParagraphFont"/>
    <w:link w:val="Footer"/>
    <w:uiPriority w:val="99"/>
    <w:semiHidden/>
    <w:locked/>
    <w:rsid w:val="00763498"/>
    <w:rPr>
      <w:rFonts w:ascii="Times New Roman" w:hAnsi="Times New Roman" w:cs="Times New Roman"/>
      <w:sz w:val="24"/>
      <w:szCs w:val="24"/>
    </w:rPr>
  </w:style>
  <w:style w:type="paragraph" w:styleId="List2">
    <w:name w:val="List 2"/>
    <w:basedOn w:val="Normal"/>
    <w:uiPriority w:val="99"/>
    <w:semiHidden/>
    <w:rsid w:val="008C4134"/>
    <w:pPr>
      <w:widowControl w:val="0"/>
      <w:suppressAutoHyphens w:val="0"/>
      <w:autoSpaceDE w:val="0"/>
      <w:autoSpaceDN w:val="0"/>
      <w:adjustRightInd w:val="0"/>
      <w:snapToGrid/>
      <w:ind w:left="566" w:hanging="283"/>
    </w:pPr>
    <w:rPr>
      <w:rFonts w:eastAsia="Times New Roman"/>
      <w:lang w:eastAsia="ru-RU"/>
    </w:rPr>
  </w:style>
  <w:style w:type="paragraph" w:styleId="BodyText">
    <w:name w:val="Body Text"/>
    <w:basedOn w:val="Normal"/>
    <w:link w:val="BodyTextChar"/>
    <w:uiPriority w:val="99"/>
    <w:rsid w:val="008C4134"/>
    <w:pPr>
      <w:suppressAutoHyphens w:val="0"/>
      <w:snapToGrid/>
      <w:jc w:val="both"/>
    </w:pPr>
    <w:rPr>
      <w:rFonts w:eastAsia="Times New Roman"/>
      <w:sz w:val="24"/>
      <w:szCs w:val="24"/>
      <w:lang w:val="uk-UA" w:eastAsia="ru-RU"/>
    </w:rPr>
  </w:style>
  <w:style w:type="character" w:customStyle="1" w:styleId="BodyTextChar">
    <w:name w:val="Body Text Char"/>
    <w:basedOn w:val="DefaultParagraphFont"/>
    <w:link w:val="BodyText"/>
    <w:uiPriority w:val="99"/>
    <w:locked/>
    <w:rsid w:val="008C4134"/>
    <w:rPr>
      <w:rFonts w:ascii="Times New Roman" w:hAnsi="Times New Roman" w:cs="Times New Roman"/>
      <w:sz w:val="24"/>
      <w:szCs w:val="24"/>
      <w:lang w:val="uk-UA" w:eastAsia="ru-RU"/>
    </w:rPr>
  </w:style>
  <w:style w:type="paragraph" w:styleId="BodyTextIndent">
    <w:name w:val="Body Text Indent"/>
    <w:basedOn w:val="Normal"/>
    <w:link w:val="BodyTextIndentChar"/>
    <w:uiPriority w:val="99"/>
    <w:semiHidden/>
    <w:rsid w:val="008C4134"/>
    <w:pPr>
      <w:widowControl w:val="0"/>
      <w:shd w:val="clear" w:color="auto" w:fill="FFFFFF"/>
      <w:suppressAutoHyphens w:val="0"/>
      <w:autoSpaceDE w:val="0"/>
      <w:autoSpaceDN w:val="0"/>
      <w:adjustRightInd w:val="0"/>
      <w:snapToGrid/>
      <w:ind w:firstLine="709"/>
      <w:jc w:val="both"/>
    </w:pPr>
    <w:rPr>
      <w:rFonts w:eastAsia="Times New Roman"/>
      <w:sz w:val="24"/>
      <w:szCs w:val="24"/>
      <w:u w:val="single"/>
      <w:lang w:val="uk-UA" w:eastAsia="ru-RU"/>
    </w:rPr>
  </w:style>
  <w:style w:type="character" w:customStyle="1" w:styleId="BodyTextIndentChar">
    <w:name w:val="Body Text Indent Char"/>
    <w:basedOn w:val="DefaultParagraphFont"/>
    <w:link w:val="BodyTextIndent"/>
    <w:uiPriority w:val="99"/>
    <w:semiHidden/>
    <w:locked/>
    <w:rsid w:val="008C4134"/>
    <w:rPr>
      <w:rFonts w:ascii="Times New Roman" w:hAnsi="Times New Roman" w:cs="Times New Roman"/>
      <w:sz w:val="24"/>
      <w:szCs w:val="24"/>
      <w:u w:val="single"/>
      <w:shd w:val="clear" w:color="auto" w:fill="FFFFFF"/>
      <w:lang w:val="uk-UA" w:eastAsia="ru-RU"/>
    </w:rPr>
  </w:style>
  <w:style w:type="paragraph" w:styleId="BodyTextIndent2">
    <w:name w:val="Body Text Indent 2"/>
    <w:basedOn w:val="Normal"/>
    <w:link w:val="BodyTextIndent2Char"/>
    <w:uiPriority w:val="99"/>
    <w:semiHidden/>
    <w:rsid w:val="008C4134"/>
    <w:pPr>
      <w:widowControl w:val="0"/>
      <w:shd w:val="clear" w:color="auto" w:fill="FFFFFF"/>
      <w:suppressAutoHyphens w:val="0"/>
      <w:autoSpaceDE w:val="0"/>
      <w:autoSpaceDN w:val="0"/>
      <w:adjustRightInd w:val="0"/>
      <w:snapToGrid/>
      <w:ind w:firstLine="709"/>
      <w:jc w:val="center"/>
      <w:outlineLvl w:val="0"/>
    </w:pPr>
    <w:rPr>
      <w:rFonts w:eastAsia="Times New Roman"/>
      <w:b/>
      <w:color w:val="000000"/>
      <w:sz w:val="24"/>
      <w:szCs w:val="24"/>
      <w:lang w:val="uk-UA" w:eastAsia="ru-RU"/>
    </w:rPr>
  </w:style>
  <w:style w:type="character" w:customStyle="1" w:styleId="BodyTextIndent2Char">
    <w:name w:val="Body Text Indent 2 Char"/>
    <w:basedOn w:val="DefaultParagraphFont"/>
    <w:link w:val="BodyTextIndent2"/>
    <w:uiPriority w:val="99"/>
    <w:semiHidden/>
    <w:locked/>
    <w:rsid w:val="008C4134"/>
    <w:rPr>
      <w:rFonts w:ascii="Times New Roman" w:hAnsi="Times New Roman" w:cs="Times New Roman"/>
      <w:b/>
      <w:color w:val="000000"/>
      <w:sz w:val="24"/>
      <w:szCs w:val="24"/>
      <w:shd w:val="clear" w:color="auto" w:fill="FFFFFF"/>
      <w:lang w:val="uk-UA" w:eastAsia="ru-RU"/>
    </w:rPr>
  </w:style>
  <w:style w:type="paragraph" w:styleId="ListParagraph">
    <w:name w:val="List Paragraph"/>
    <w:basedOn w:val="Normal"/>
    <w:uiPriority w:val="99"/>
    <w:qFormat/>
    <w:rsid w:val="008C4134"/>
    <w:pPr>
      <w:suppressAutoHyphens w:val="0"/>
      <w:snapToGrid/>
      <w:ind w:left="720"/>
      <w:contextualSpacing/>
    </w:pPr>
    <w:rPr>
      <w:rFonts w:eastAsia="Times New Roman"/>
      <w:sz w:val="24"/>
      <w:szCs w:val="24"/>
      <w:lang w:eastAsia="ru-RU"/>
    </w:rPr>
  </w:style>
  <w:style w:type="paragraph" w:customStyle="1" w:styleId="ParagraphStyle">
    <w:name w:val="Paragraph Style"/>
    <w:uiPriority w:val="99"/>
    <w:rsid w:val="008C4134"/>
    <w:pPr>
      <w:autoSpaceDE w:val="0"/>
      <w:autoSpaceDN w:val="0"/>
      <w:adjustRightInd w:val="0"/>
    </w:pPr>
    <w:rPr>
      <w:rFonts w:ascii="Courier New" w:eastAsia="Times New Roman" w:hAnsi="Courier New"/>
      <w:sz w:val="24"/>
      <w:szCs w:val="24"/>
    </w:rPr>
  </w:style>
  <w:style w:type="paragraph" w:customStyle="1" w:styleId="Style1">
    <w:name w:val="Style1"/>
    <w:basedOn w:val="Normal"/>
    <w:uiPriority w:val="99"/>
    <w:rsid w:val="008C4134"/>
    <w:pPr>
      <w:widowControl w:val="0"/>
      <w:suppressAutoHyphens w:val="0"/>
      <w:autoSpaceDE w:val="0"/>
      <w:autoSpaceDN w:val="0"/>
      <w:adjustRightInd w:val="0"/>
      <w:snapToGrid/>
      <w:spacing w:line="227" w:lineRule="exact"/>
      <w:ind w:firstLine="499"/>
      <w:jc w:val="both"/>
    </w:pPr>
    <w:rPr>
      <w:rFonts w:eastAsia="Times New Roman"/>
      <w:sz w:val="24"/>
      <w:szCs w:val="24"/>
      <w:lang w:eastAsia="ru-RU"/>
    </w:rPr>
  </w:style>
  <w:style w:type="paragraph" w:customStyle="1" w:styleId="Style4">
    <w:name w:val="Style4"/>
    <w:basedOn w:val="Normal"/>
    <w:uiPriority w:val="99"/>
    <w:rsid w:val="008C4134"/>
    <w:pPr>
      <w:widowControl w:val="0"/>
      <w:suppressAutoHyphens w:val="0"/>
      <w:autoSpaceDE w:val="0"/>
      <w:autoSpaceDN w:val="0"/>
      <w:adjustRightInd w:val="0"/>
      <w:snapToGrid/>
      <w:spacing w:line="229" w:lineRule="exact"/>
      <w:jc w:val="center"/>
    </w:pPr>
    <w:rPr>
      <w:rFonts w:eastAsia="Times New Roman"/>
      <w:sz w:val="24"/>
      <w:szCs w:val="24"/>
      <w:lang w:eastAsia="ru-RU"/>
    </w:rPr>
  </w:style>
  <w:style w:type="paragraph" w:customStyle="1" w:styleId="rvps2">
    <w:name w:val="rvps2"/>
    <w:basedOn w:val="Normal"/>
    <w:uiPriority w:val="99"/>
    <w:rsid w:val="008C4134"/>
    <w:pPr>
      <w:suppressAutoHyphens w:val="0"/>
      <w:snapToGrid/>
      <w:spacing w:before="100" w:beforeAutospacing="1" w:after="100" w:afterAutospacing="1"/>
    </w:pPr>
    <w:rPr>
      <w:rFonts w:eastAsia="Times New Roman"/>
      <w:sz w:val="24"/>
      <w:szCs w:val="24"/>
      <w:lang w:val="uk-UA" w:eastAsia="uk-UA"/>
    </w:rPr>
  </w:style>
  <w:style w:type="paragraph" w:customStyle="1" w:styleId="st2">
    <w:name w:val="st2"/>
    <w:uiPriority w:val="99"/>
    <w:rsid w:val="008C4134"/>
    <w:pPr>
      <w:autoSpaceDE w:val="0"/>
      <w:autoSpaceDN w:val="0"/>
      <w:adjustRightInd w:val="0"/>
      <w:spacing w:after="150"/>
      <w:ind w:firstLine="450"/>
      <w:jc w:val="both"/>
    </w:pPr>
    <w:rPr>
      <w:rFonts w:ascii="Courier New" w:eastAsia="Times New Roman" w:hAnsi="Courier New" w:cs="Courier New"/>
      <w:sz w:val="24"/>
      <w:szCs w:val="24"/>
      <w:lang w:eastAsia="uk-UA"/>
    </w:rPr>
  </w:style>
  <w:style w:type="character" w:customStyle="1" w:styleId="st1">
    <w:name w:val="st1"/>
    <w:basedOn w:val="DefaultParagraphFont"/>
    <w:uiPriority w:val="99"/>
    <w:rsid w:val="008C4134"/>
    <w:rPr>
      <w:rFonts w:cs="Times New Roman"/>
    </w:rPr>
  </w:style>
  <w:style w:type="character" w:customStyle="1" w:styleId="FontStyle">
    <w:name w:val="Font Style"/>
    <w:uiPriority w:val="99"/>
    <w:rsid w:val="008C4134"/>
    <w:rPr>
      <w:rFonts w:ascii="Courier New" w:hAnsi="Courier New"/>
      <w:color w:val="000000"/>
      <w:sz w:val="20"/>
    </w:rPr>
  </w:style>
  <w:style w:type="character" w:customStyle="1" w:styleId="FontStyle12">
    <w:name w:val="Font Style12"/>
    <w:basedOn w:val="DefaultParagraphFont"/>
    <w:uiPriority w:val="99"/>
    <w:rsid w:val="008C4134"/>
    <w:rPr>
      <w:rFonts w:ascii="Times New Roman" w:hAnsi="Times New Roman" w:cs="Times New Roman"/>
      <w:b/>
      <w:bCs/>
      <w:sz w:val="16"/>
      <w:szCs w:val="16"/>
    </w:rPr>
  </w:style>
  <w:style w:type="character" w:customStyle="1" w:styleId="FontStyle13">
    <w:name w:val="Font Style13"/>
    <w:basedOn w:val="DefaultParagraphFont"/>
    <w:uiPriority w:val="99"/>
    <w:rsid w:val="008C4134"/>
    <w:rPr>
      <w:rFonts w:ascii="Times New Roman" w:hAnsi="Times New Roman" w:cs="Times New Roman"/>
      <w:sz w:val="16"/>
      <w:szCs w:val="16"/>
    </w:rPr>
  </w:style>
  <w:style w:type="character" w:customStyle="1" w:styleId="FontStyle14">
    <w:name w:val="Font Style14"/>
    <w:basedOn w:val="DefaultParagraphFont"/>
    <w:uiPriority w:val="99"/>
    <w:rsid w:val="008C4134"/>
    <w:rPr>
      <w:rFonts w:ascii="Times New Roman" w:hAnsi="Times New Roman" w:cs="Times New Roman"/>
      <w:b/>
      <w:bCs/>
      <w:sz w:val="18"/>
      <w:szCs w:val="18"/>
    </w:rPr>
  </w:style>
  <w:style w:type="character" w:customStyle="1" w:styleId="FontStyle15">
    <w:name w:val="Font Style15"/>
    <w:basedOn w:val="DefaultParagraphFont"/>
    <w:uiPriority w:val="99"/>
    <w:rsid w:val="008C4134"/>
    <w:rPr>
      <w:rFonts w:ascii="Times New Roman" w:hAnsi="Times New Roman" w:cs="Times New Roman"/>
      <w:spacing w:val="20"/>
      <w:sz w:val="16"/>
      <w:szCs w:val="16"/>
    </w:rPr>
  </w:style>
  <w:style w:type="character" w:customStyle="1" w:styleId="st42">
    <w:name w:val="st42"/>
    <w:uiPriority w:val="99"/>
    <w:rsid w:val="008C4134"/>
    <w:rPr>
      <w:rFonts w:ascii="Times New Roman" w:hAnsi="Times New Roman"/>
      <w:color w:val="000000"/>
    </w:rPr>
  </w:style>
  <w:style w:type="character" w:customStyle="1" w:styleId="st96">
    <w:name w:val="st96"/>
    <w:uiPriority w:val="99"/>
    <w:rsid w:val="008C4134"/>
    <w:rPr>
      <w:rFonts w:ascii="Times New Roman" w:hAnsi="Times New Roman"/>
      <w:color w:val="0000FF"/>
    </w:rPr>
  </w:style>
  <w:style w:type="character" w:customStyle="1" w:styleId="rvts9">
    <w:name w:val="rvts9"/>
    <w:basedOn w:val="DefaultParagraphFont"/>
    <w:uiPriority w:val="99"/>
    <w:rsid w:val="008C4134"/>
    <w:rPr>
      <w:rFonts w:cs="Times New Roman"/>
    </w:rPr>
  </w:style>
  <w:style w:type="character" w:styleId="Strong">
    <w:name w:val="Strong"/>
    <w:basedOn w:val="DefaultParagraphFont"/>
    <w:uiPriority w:val="99"/>
    <w:qFormat/>
    <w:rsid w:val="008C4134"/>
    <w:rPr>
      <w:rFonts w:cs="Times New Roman"/>
      <w:b/>
      <w:bCs/>
    </w:rPr>
  </w:style>
  <w:style w:type="paragraph" w:styleId="Title">
    <w:name w:val="Title"/>
    <w:basedOn w:val="Normal"/>
    <w:next w:val="Subtitle"/>
    <w:link w:val="TitleChar"/>
    <w:uiPriority w:val="99"/>
    <w:qFormat/>
    <w:locked/>
    <w:rsid w:val="008F53C8"/>
    <w:pPr>
      <w:snapToGrid/>
      <w:jc w:val="center"/>
    </w:pPr>
    <w:rPr>
      <w:sz w:val="28"/>
      <w:szCs w:val="24"/>
      <w:lang w:val="uk-UA"/>
    </w:rPr>
  </w:style>
  <w:style w:type="character" w:customStyle="1" w:styleId="TitleChar">
    <w:name w:val="Title Char"/>
    <w:basedOn w:val="DefaultParagraphFont"/>
    <w:link w:val="Title"/>
    <w:uiPriority w:val="99"/>
    <w:locked/>
    <w:rsid w:val="00A1270D"/>
    <w:rPr>
      <w:rFonts w:ascii="Cambria" w:hAnsi="Cambria" w:cs="Times New Roman"/>
      <w:b/>
      <w:bCs/>
      <w:kern w:val="28"/>
      <w:sz w:val="32"/>
      <w:szCs w:val="32"/>
    </w:rPr>
  </w:style>
  <w:style w:type="paragraph" w:styleId="Subtitle">
    <w:name w:val="Subtitle"/>
    <w:basedOn w:val="Normal"/>
    <w:link w:val="SubtitleChar"/>
    <w:uiPriority w:val="99"/>
    <w:qFormat/>
    <w:locked/>
    <w:rsid w:val="008F53C8"/>
    <w:pPr>
      <w:suppressAutoHyphens w:val="0"/>
      <w:snapToGrid/>
      <w:spacing w:after="60"/>
      <w:jc w:val="center"/>
      <w:outlineLvl w:val="1"/>
    </w:pPr>
    <w:rPr>
      <w:rFonts w:ascii="Arial" w:eastAsia="Times New Roman" w:hAnsi="Arial" w:cs="Arial"/>
      <w:sz w:val="24"/>
      <w:szCs w:val="24"/>
      <w:lang w:eastAsia="ru-RU"/>
    </w:rPr>
  </w:style>
  <w:style w:type="character" w:customStyle="1" w:styleId="SubtitleChar">
    <w:name w:val="Subtitle Char"/>
    <w:basedOn w:val="DefaultParagraphFont"/>
    <w:link w:val="Subtitle"/>
    <w:uiPriority w:val="99"/>
    <w:locked/>
    <w:rsid w:val="00A1270D"/>
    <w:rPr>
      <w:rFonts w:ascii="Cambria" w:hAnsi="Cambria" w:cs="Times New Roman"/>
      <w:sz w:val="24"/>
      <w:szCs w:val="24"/>
      <w:lang w:eastAsia="ar-SA" w:bidi="ar-SA"/>
    </w:rPr>
  </w:style>
  <w:style w:type="character" w:styleId="PageNumber">
    <w:name w:val="page number"/>
    <w:basedOn w:val="DefaultParagraphFont"/>
    <w:uiPriority w:val="99"/>
    <w:locked/>
    <w:rsid w:val="00A52D76"/>
    <w:rPr>
      <w:rFonts w:cs="Times New Roman"/>
    </w:rPr>
  </w:style>
</w:styles>
</file>

<file path=word/webSettings.xml><?xml version="1.0" encoding="utf-8"?>
<w:webSettings xmlns:r="http://schemas.openxmlformats.org/officeDocument/2006/relationships" xmlns:w="http://schemas.openxmlformats.org/wordprocessingml/2006/main">
  <w:divs>
    <w:div w:id="909999870">
      <w:marLeft w:val="0"/>
      <w:marRight w:val="0"/>
      <w:marTop w:val="0"/>
      <w:marBottom w:val="0"/>
      <w:divBdr>
        <w:top w:val="none" w:sz="0" w:space="0" w:color="auto"/>
        <w:left w:val="none" w:sz="0" w:space="0" w:color="auto"/>
        <w:bottom w:val="none" w:sz="0" w:space="0" w:color="auto"/>
        <w:right w:val="none" w:sz="0" w:space="0" w:color="auto"/>
      </w:divBdr>
    </w:div>
    <w:div w:id="9099998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600</TotalTime>
  <Pages>46</Pages>
  <Words>16490</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Віктория</cp:lastModifiedBy>
  <cp:revision>54</cp:revision>
  <cp:lastPrinted>2015-12-15T14:39:00Z</cp:lastPrinted>
  <dcterms:created xsi:type="dcterms:W3CDTF">2015-12-10T19:51:00Z</dcterms:created>
  <dcterms:modified xsi:type="dcterms:W3CDTF">2015-12-16T11:39:00Z</dcterms:modified>
</cp:coreProperties>
</file>