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rPr>
          <w:lang w:val="uk-UA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59690</wp:posOffset>
            </wp:positionV>
            <wp:extent cx="417830" cy="601345"/>
            <wp:effectExtent l="0" t="0" r="1270" b="8255"/>
            <wp:wrapTight wrapText="bothSides">
              <wp:wrapPolygon edited="0">
                <wp:start x="0" y="0"/>
                <wp:lineTo x="0" y="21212"/>
                <wp:lineTo x="20681" y="21212"/>
                <wp:lineTo x="206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pStyle w:val="LO-Normal"/>
        <w:jc w:val="center"/>
        <w:rPr>
          <w:b/>
          <w:spacing w:val="20"/>
          <w:sz w:val="32"/>
          <w:lang w:val="uk-UA"/>
        </w:rPr>
      </w:pPr>
    </w:p>
    <w:p w:rsidR="001469E0" w:rsidRDefault="001469E0" w:rsidP="001469E0">
      <w:pPr>
        <w:pStyle w:val="LO-Normal"/>
        <w:jc w:val="center"/>
        <w:rPr>
          <w:b/>
          <w:spacing w:val="20"/>
          <w:sz w:val="32"/>
          <w:lang w:val="uk-UA"/>
        </w:rPr>
      </w:pPr>
    </w:p>
    <w:p w:rsidR="001469E0" w:rsidRDefault="001469E0" w:rsidP="001469E0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1469E0" w:rsidRDefault="001469E0" w:rsidP="001469E0">
      <w:pPr>
        <w:pStyle w:val="LO-Normal"/>
        <w:jc w:val="center"/>
        <w:rPr>
          <w:b/>
          <w:spacing w:val="20"/>
          <w:sz w:val="28"/>
          <w:lang w:val="uk-UA"/>
        </w:rPr>
      </w:pPr>
    </w:p>
    <w:p w:rsidR="001469E0" w:rsidRDefault="001469E0" w:rsidP="001469E0">
      <w:pPr>
        <w:pStyle w:val="LO-Normal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1469E0" w:rsidRDefault="001469E0" w:rsidP="001469E0">
      <w:pPr>
        <w:pStyle w:val="LO-Normal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</w:t>
      </w:r>
    </w:p>
    <w:p w:rsidR="001469E0" w:rsidRDefault="001469E0" w:rsidP="001469E0">
      <w:pPr>
        <w:pStyle w:val="LO-Normal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>ВОСЬМА  СЕСІЯ</w:t>
      </w:r>
    </w:p>
    <w:p w:rsidR="001469E0" w:rsidRDefault="001469E0" w:rsidP="001469E0">
      <w:pPr>
        <w:pStyle w:val="LO-Normal"/>
        <w:jc w:val="center"/>
        <w:rPr>
          <w:b/>
          <w:spacing w:val="20"/>
          <w:sz w:val="18"/>
          <w:lang w:val="uk-UA"/>
        </w:rPr>
      </w:pPr>
    </w:p>
    <w:p w:rsidR="001469E0" w:rsidRPr="001469E0" w:rsidRDefault="001469E0" w:rsidP="001469E0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9E0">
        <w:rPr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1469E0" w:rsidRPr="001469E0" w:rsidRDefault="001469E0" w:rsidP="001469E0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69E0" w:rsidRPr="001469E0" w:rsidRDefault="001469E0" w:rsidP="001469E0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9E0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1469E0" w:rsidRPr="001469E0" w:rsidRDefault="001469E0" w:rsidP="001469E0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69E0" w:rsidRDefault="001469E0" w:rsidP="001469E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192780" cy="1018540"/>
                <wp:effectExtent l="3175" t="5080" r="4445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2"/>
                            </w:tblGrid>
                            <w:tr w:rsidR="001469E0">
                              <w:trPr>
                                <w:trHeight w:val="1618"/>
                              </w:trPr>
                              <w:tc>
                                <w:tcPr>
                                  <w:tcW w:w="5042" w:type="dxa"/>
                                  <w:shd w:val="clear" w:color="auto" w:fill="auto"/>
                                </w:tcPr>
                                <w:p w:rsidR="001469E0" w:rsidRDefault="001469E0">
                                  <w:pPr>
                                    <w:snapToGrid w:val="0"/>
                                    <w:rPr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val="uk-UA"/>
                                    </w:rPr>
                                    <w:t>від 08 червня 2016 року</w:t>
                                  </w:r>
                                </w:p>
                                <w:p w:rsidR="001469E0" w:rsidRDefault="001469E0">
                                  <w:pPr>
                                    <w:rPr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1469E0" w:rsidRDefault="001469E0">
                                  <w:pPr>
                                    <w:pStyle w:val="LO-Normal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Про внесення змін до програми економічного і соціального розвитку Шосткинського району на 2016 рік</w:t>
                                  </w:r>
                                </w:p>
                              </w:tc>
                            </w:tr>
                          </w:tbl>
                          <w:p w:rsidR="001469E0" w:rsidRDefault="001469E0" w:rsidP="00146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.05pt;width:251.4pt;height:80.2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2"/>
                      </w:tblGrid>
                      <w:tr w:rsidR="001469E0">
                        <w:trPr>
                          <w:trHeight w:val="1618"/>
                        </w:trPr>
                        <w:tc>
                          <w:tcPr>
                            <w:tcW w:w="5042" w:type="dxa"/>
                            <w:shd w:val="clear" w:color="auto" w:fill="auto"/>
                          </w:tcPr>
                          <w:p w:rsidR="001469E0" w:rsidRDefault="001469E0">
                            <w:pPr>
                              <w:snapToGrid w:val="0"/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>від 08 червня 2016 року</w:t>
                            </w:r>
                          </w:p>
                          <w:p w:rsidR="001469E0" w:rsidRDefault="001469E0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</w:p>
                          <w:p w:rsidR="001469E0" w:rsidRDefault="001469E0">
                            <w:pPr>
                              <w:pStyle w:val="LO-Normal"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 внесення змін до програми економічного і соціального розвитку Шосткинського району на 2016 рік</w:t>
                            </w:r>
                          </w:p>
                        </w:tc>
                      </w:tr>
                    </w:tbl>
                    <w:p w:rsidR="001469E0" w:rsidRDefault="001469E0" w:rsidP="001469E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9E0" w:rsidRDefault="001469E0" w:rsidP="001469E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9E0" w:rsidRDefault="001469E0" w:rsidP="001469E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9E0" w:rsidRDefault="001469E0" w:rsidP="001469E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9E0" w:rsidRDefault="001469E0" w:rsidP="001469E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9E0" w:rsidRDefault="001469E0" w:rsidP="001469E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9E0" w:rsidRDefault="001469E0" w:rsidP="001469E0">
      <w:pPr>
        <w:pStyle w:val="LO-Normal"/>
        <w:ind w:firstLine="720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надані Шосткинською районною державною адміністрацією пропозиції щодо внесення змін до програми економічного і соціального розвитку Шосткинського району на 2016 рік, керуючись пунктом 16 частини першої статті 43 Закону України «Про місцеве самоврядування в Україні», районна рада вирішила:</w:t>
      </w:r>
    </w:p>
    <w:p w:rsidR="001469E0" w:rsidRDefault="001469E0" w:rsidP="001469E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 Внести зміни до програми економічного і соціального розвитку Шосткинського району на 2016 рік доповнивши пріоритет 2.10. «Забезпечення законності і правопорядку» додатку 1 до Програми: «Заходи щодо реалізації програми економічного і соціального розвитку Шосткинського району на 2016 рік» заходом, наведеним у додатку (додається).</w:t>
      </w:r>
    </w:p>
    <w:p w:rsidR="001469E0" w:rsidRDefault="001469E0" w:rsidP="001469E0">
      <w:pPr>
        <w:tabs>
          <w:tab w:val="left" w:pos="72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 Контроль за виконанням цього рішення покласти на постійну комісію районної ради з питань бюджету, фінансів, цін, планування та обліку і управління комунальною власністю.</w:t>
      </w:r>
    </w:p>
    <w:p w:rsidR="001469E0" w:rsidRDefault="001469E0" w:rsidP="001469E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1469E0" w:rsidRDefault="001469E0" w:rsidP="001469E0">
      <w:pPr>
        <w:jc w:val="both"/>
        <w:rPr>
          <w:szCs w:val="28"/>
          <w:lang w:val="uk-UA"/>
        </w:rPr>
      </w:pPr>
    </w:p>
    <w:p w:rsidR="001469E0" w:rsidRDefault="001469E0" w:rsidP="001469E0">
      <w:pPr>
        <w:jc w:val="both"/>
        <w:rPr>
          <w:lang w:val="uk-UA"/>
        </w:rPr>
      </w:pPr>
      <w:r>
        <w:rPr>
          <w:szCs w:val="28"/>
          <w:lang w:val="uk-UA"/>
        </w:rPr>
        <w:t xml:space="preserve">Голова                            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В.О.Долиняк </w:t>
      </w: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rPr>
          <w:lang w:val="uk-UA"/>
        </w:rPr>
      </w:pPr>
    </w:p>
    <w:p w:rsidR="001469E0" w:rsidRDefault="001469E0" w:rsidP="001469E0">
      <w:pPr>
        <w:sectPr w:rsidR="001469E0">
          <w:pgSz w:w="11906" w:h="16838"/>
          <w:pgMar w:top="567" w:right="851" w:bottom="567" w:left="1418" w:header="720" w:footer="720" w:gutter="0"/>
          <w:cols w:space="720"/>
          <w:docGrid w:linePitch="360"/>
        </w:sectPr>
      </w:pPr>
    </w:p>
    <w:p w:rsidR="001469E0" w:rsidRDefault="001469E0" w:rsidP="001469E0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</w:t>
      </w:r>
    </w:p>
    <w:p w:rsidR="001469E0" w:rsidRDefault="001469E0" w:rsidP="001469E0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районної ради </w:t>
      </w:r>
    </w:p>
    <w:p w:rsidR="001469E0" w:rsidRDefault="001469E0" w:rsidP="001469E0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від 08 червня 2016 року</w:t>
      </w:r>
    </w:p>
    <w:p w:rsidR="001469E0" w:rsidRDefault="001469E0" w:rsidP="001469E0">
      <w:pPr>
        <w:jc w:val="right"/>
        <w:rPr>
          <w:szCs w:val="28"/>
          <w:lang w:val="uk-UA"/>
        </w:rPr>
      </w:pPr>
    </w:p>
    <w:p w:rsidR="001469E0" w:rsidRDefault="001469E0" w:rsidP="001469E0">
      <w:pPr>
        <w:jc w:val="right"/>
        <w:rPr>
          <w:szCs w:val="28"/>
          <w:lang w:val="uk-UA"/>
        </w:rPr>
      </w:pPr>
    </w:p>
    <w:tbl>
      <w:tblPr>
        <w:tblW w:w="0" w:type="auto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3670"/>
        <w:gridCol w:w="1948"/>
        <w:gridCol w:w="2925"/>
        <w:gridCol w:w="1392"/>
        <w:gridCol w:w="1339"/>
        <w:gridCol w:w="1395"/>
        <w:gridCol w:w="1308"/>
        <w:gridCol w:w="1487"/>
      </w:tblGrid>
      <w:tr w:rsidR="001469E0" w:rsidTr="00516998">
        <w:trPr>
          <w:trHeight w:val="32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Джерела та обсяги фінансування, </w:t>
            </w:r>
          </w:p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Очікувані результати </w:t>
            </w:r>
          </w:p>
          <w:p w:rsidR="001469E0" w:rsidRDefault="001469E0" w:rsidP="00516998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виконання заходу</w:t>
            </w:r>
          </w:p>
        </w:tc>
      </w:tr>
      <w:tr w:rsidR="001469E0" w:rsidTr="00516998">
        <w:trPr>
          <w:trHeight w:val="32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9E0" w:rsidRDefault="001469E0" w:rsidP="00516998">
            <w:pPr>
              <w:snapToGrid w:val="0"/>
              <w:ind w:left="-114" w:right="-7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9E0" w:rsidRDefault="001469E0" w:rsidP="0051699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9E0" w:rsidRDefault="001469E0" w:rsidP="0051699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9E0" w:rsidRDefault="001469E0" w:rsidP="00516998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Інші</w:t>
            </w:r>
          </w:p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9E0" w:rsidRDefault="001469E0" w:rsidP="0051699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469E0" w:rsidTr="00516998">
        <w:trPr>
          <w:trHeight w:val="322"/>
        </w:trPr>
        <w:tc>
          <w:tcPr>
            <w:tcW w:w="15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69E0" w:rsidRDefault="001469E0" w:rsidP="00516998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Пріоритет 2.10. З</w:t>
            </w:r>
            <w:r>
              <w:rPr>
                <w:b/>
                <w:sz w:val="24"/>
                <w:szCs w:val="28"/>
                <w:lang w:val="uk-UA"/>
              </w:rPr>
              <w:t>абезпечення законності і правопорядку</w:t>
            </w:r>
          </w:p>
        </w:tc>
      </w:tr>
      <w:tr w:rsidR="001469E0" w:rsidTr="00516998">
        <w:trPr>
          <w:trHeight w:val="322"/>
        </w:trPr>
        <w:tc>
          <w:tcPr>
            <w:tcW w:w="15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Завдання 3. Підвищення ефективності взаємодії правоохоронних органів у забезпеченні законності і правопорядку</w:t>
            </w:r>
          </w:p>
        </w:tc>
      </w:tr>
      <w:tr w:rsidR="001469E0" w:rsidTr="00516998">
        <w:trPr>
          <w:trHeight w:val="32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ind w:left="-114" w:right="-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pStyle w:val="a3"/>
              <w:tabs>
                <w:tab w:val="left" w:pos="0"/>
              </w:tabs>
              <w:ind w:right="-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паливно-мастильних  матеріалів для Шосткинського відділу поліції Головного управління Національної поліції в Сумській області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Упродовж </w:t>
            </w:r>
          </w:p>
          <w:p w:rsidR="001469E0" w:rsidRDefault="001469E0" w:rsidP="005169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2016 </w:t>
            </w:r>
          </w:p>
          <w:p w:rsidR="001469E0" w:rsidRDefault="001469E0" w:rsidP="005169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9E0" w:rsidRDefault="001469E0" w:rsidP="0051699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10,0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9E0" w:rsidRDefault="001469E0" w:rsidP="00516998">
            <w:r>
              <w:rPr>
                <w:sz w:val="22"/>
                <w:szCs w:val="22"/>
                <w:lang w:val="uk-UA"/>
              </w:rPr>
              <w:t xml:space="preserve">Для покращення роботи з профілактики правопорушень та боротьби із злочинністю, забезпечення правопорядку та безпеки громадян в районі на належному рівні шляхом виїздів в населені пункти </w:t>
            </w:r>
          </w:p>
        </w:tc>
      </w:tr>
    </w:tbl>
    <w:p w:rsidR="001469E0" w:rsidRDefault="001469E0" w:rsidP="001469E0">
      <w:pPr>
        <w:jc w:val="right"/>
        <w:rPr>
          <w:b/>
          <w:sz w:val="24"/>
          <w:szCs w:val="24"/>
          <w:lang w:val="uk-UA"/>
        </w:rPr>
      </w:pPr>
    </w:p>
    <w:p w:rsidR="001469E0" w:rsidRDefault="001469E0" w:rsidP="001469E0">
      <w:pPr>
        <w:jc w:val="right"/>
        <w:rPr>
          <w:b/>
          <w:sz w:val="24"/>
          <w:szCs w:val="24"/>
          <w:lang w:val="uk-UA"/>
        </w:rPr>
      </w:pPr>
    </w:p>
    <w:p w:rsidR="001469E0" w:rsidRDefault="001469E0" w:rsidP="001469E0">
      <w:pPr>
        <w:jc w:val="right"/>
        <w:rPr>
          <w:b/>
          <w:sz w:val="24"/>
          <w:szCs w:val="24"/>
          <w:lang w:val="uk-UA"/>
        </w:rPr>
      </w:pPr>
    </w:p>
    <w:p w:rsidR="001469E0" w:rsidRDefault="001469E0" w:rsidP="001469E0">
      <w:r>
        <w:rPr>
          <w:szCs w:val="28"/>
          <w:lang w:val="uk-UA"/>
        </w:rPr>
        <w:t xml:space="preserve">                        Заступник голови районної ради                                                                                                               Н.Ф. Якименко</w:t>
      </w:r>
    </w:p>
    <w:p w:rsidR="00467252" w:rsidRDefault="00467252">
      <w:bookmarkStart w:id="0" w:name="_GoBack"/>
      <w:bookmarkEnd w:id="0"/>
    </w:p>
    <w:sectPr w:rsidR="00467252">
      <w:pgSz w:w="16838" w:h="11906" w:orient="landscape"/>
      <w:pgMar w:top="851" w:right="567" w:bottom="1418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C"/>
    <w:rsid w:val="001469E0"/>
    <w:rsid w:val="0027547B"/>
    <w:rsid w:val="00454F1E"/>
    <w:rsid w:val="00467252"/>
    <w:rsid w:val="008C690C"/>
    <w:rsid w:val="00C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9E0"/>
    <w:pPr>
      <w:spacing w:after="120"/>
    </w:pPr>
  </w:style>
  <w:style w:type="character" w:customStyle="1" w:styleId="a4">
    <w:name w:val="Основной текст Знак"/>
    <w:basedOn w:val="a0"/>
    <w:link w:val="a3"/>
    <w:rsid w:val="001469E0"/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paragraph" w:customStyle="1" w:styleId="LO-Normal">
    <w:name w:val="LO-Normal"/>
    <w:rsid w:val="0014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14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69E0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9E0"/>
    <w:pPr>
      <w:spacing w:after="120"/>
    </w:pPr>
  </w:style>
  <w:style w:type="character" w:customStyle="1" w:styleId="a4">
    <w:name w:val="Основной текст Знак"/>
    <w:basedOn w:val="a0"/>
    <w:link w:val="a3"/>
    <w:rsid w:val="001469E0"/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paragraph" w:customStyle="1" w:styleId="LO-Normal">
    <w:name w:val="LO-Normal"/>
    <w:rsid w:val="0014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14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69E0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>diakov.net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2016-05-17T11:44:00Z</dcterms:created>
  <dcterms:modified xsi:type="dcterms:W3CDTF">2016-05-17T11:44:00Z</dcterms:modified>
</cp:coreProperties>
</file>