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85" w:rsidRDefault="00624C85" w:rsidP="00624C8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:rsidR="00624C85" w:rsidRDefault="00624C85" w:rsidP="00624C8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наказу відділу освіти </w:t>
      </w:r>
    </w:p>
    <w:p w:rsidR="00624C85" w:rsidRDefault="00624C85" w:rsidP="00624C8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Шосткинської районної адміністрації </w:t>
      </w:r>
    </w:p>
    <w:p w:rsidR="00624C85" w:rsidRDefault="00624C85" w:rsidP="00624C8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18.09.2020 № 98 – ОД</w:t>
      </w:r>
    </w:p>
    <w:p w:rsidR="00624C85" w:rsidRDefault="00624C85" w:rsidP="00624C85">
      <w:pPr>
        <w:pStyle w:val="rvps21"/>
        <w:tabs>
          <w:tab w:val="left" w:pos="0"/>
        </w:tabs>
        <w:spacing w:after="0"/>
        <w:ind w:firstLine="0"/>
        <w:jc w:val="right"/>
        <w:rPr>
          <w:color w:val="000000"/>
          <w:sz w:val="28"/>
          <w:szCs w:val="28"/>
          <w:lang w:val="uk-UA"/>
        </w:rPr>
      </w:pPr>
    </w:p>
    <w:p w:rsidR="00624C85" w:rsidRPr="00A77DD6" w:rsidRDefault="00624C85" w:rsidP="00624C85">
      <w:pPr>
        <w:pStyle w:val="rvps21"/>
        <w:tabs>
          <w:tab w:val="left" w:pos="0"/>
        </w:tabs>
        <w:spacing w:after="0"/>
        <w:ind w:firstLine="0"/>
        <w:jc w:val="center"/>
        <w:rPr>
          <w:b/>
          <w:color w:val="000000"/>
          <w:sz w:val="28"/>
          <w:szCs w:val="28"/>
          <w:lang w:val="uk-UA"/>
        </w:rPr>
      </w:pPr>
      <w:r w:rsidRPr="00A77DD6">
        <w:rPr>
          <w:b/>
          <w:color w:val="000000"/>
          <w:sz w:val="28"/>
          <w:szCs w:val="28"/>
          <w:lang w:val="uk-UA"/>
        </w:rPr>
        <w:t xml:space="preserve">Перелік питань для проведення кваліфікаційного іспиту </w:t>
      </w:r>
    </w:p>
    <w:p w:rsidR="00624C85" w:rsidRDefault="00624C85" w:rsidP="00624C85">
      <w:pPr>
        <w:pStyle w:val="rvps21"/>
        <w:tabs>
          <w:tab w:val="left" w:pos="0"/>
        </w:tabs>
        <w:spacing w:after="0"/>
        <w:ind w:firstLine="0"/>
        <w:jc w:val="center"/>
        <w:rPr>
          <w:b/>
          <w:color w:val="000000"/>
          <w:sz w:val="28"/>
          <w:szCs w:val="28"/>
          <w:lang w:val="uk-UA"/>
        </w:rPr>
      </w:pPr>
      <w:r w:rsidRPr="00A77DD6">
        <w:rPr>
          <w:b/>
          <w:color w:val="000000"/>
          <w:sz w:val="28"/>
          <w:szCs w:val="28"/>
          <w:lang w:val="uk-UA"/>
        </w:rPr>
        <w:t xml:space="preserve"> (комп’ютерне тестування) 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4C85" w:rsidRPr="0030253B" w:rsidRDefault="00624C85" w:rsidP="00624C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0253B">
        <w:rPr>
          <w:b/>
          <w:sz w:val="28"/>
          <w:szCs w:val="28"/>
        </w:rPr>
        <w:t>Положення про центр професійної освіти педагогічних працівників затверджено: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Законом України «Про освіту»; 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Законом України «Про повну загальну середню освіту»; </w:t>
      </w:r>
    </w:p>
    <w:p w:rsidR="00624C85" w:rsidRPr="00E21A17" w:rsidRDefault="00624C85" w:rsidP="00624C8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E21A17">
        <w:rPr>
          <w:sz w:val="28"/>
          <w:szCs w:val="28"/>
        </w:rPr>
        <w:t>В) Постановою Кабінету Міністрів України</w:t>
      </w:r>
      <w:r>
        <w:rPr>
          <w:sz w:val="28"/>
          <w:szCs w:val="28"/>
          <w:lang w:val="uk-UA"/>
        </w:rPr>
        <w:t>.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30253B">
        <w:rPr>
          <w:sz w:val="28"/>
          <w:szCs w:val="28"/>
          <w:lang w:val="uk-UA"/>
        </w:rPr>
        <w:t xml:space="preserve"> </w:t>
      </w:r>
      <w:r w:rsidRPr="0030253B">
        <w:rPr>
          <w:b/>
          <w:sz w:val="28"/>
          <w:szCs w:val="28"/>
          <w:lang w:val="uk-UA"/>
        </w:rPr>
        <w:t>Безпосереднє керівництво діяльністю центру здійснює</w:t>
      </w:r>
      <w:r w:rsidRPr="0030253B">
        <w:rPr>
          <w:sz w:val="28"/>
          <w:szCs w:val="28"/>
          <w:lang w:val="uk-UA"/>
        </w:rPr>
        <w:t>: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відділу освіти;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Засновник; </w:t>
      </w:r>
    </w:p>
    <w:p w:rsidR="00624C85" w:rsidRPr="00E21A17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1A17">
        <w:rPr>
          <w:color w:val="000000" w:themeColor="text1"/>
          <w:sz w:val="28"/>
          <w:szCs w:val="28"/>
        </w:rPr>
        <w:t>В) Директор центру.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0253B">
        <w:rPr>
          <w:b/>
          <w:sz w:val="28"/>
          <w:szCs w:val="28"/>
          <w:lang w:val="uk-UA"/>
        </w:rPr>
        <w:t>3</w:t>
      </w:r>
      <w:r w:rsidRPr="0030253B">
        <w:rPr>
          <w:b/>
          <w:sz w:val="28"/>
          <w:szCs w:val="28"/>
        </w:rPr>
        <w:t>. Виокремити обов’язки директора центру: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 xml:space="preserve">А) Розробляє стратегію розвитку центру; 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Б) затверджує план діяльності центру та організовує його роботу відповідно до стратегії;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В) Організовує та проводить учнівські інтелектуальні конкурси та змагання;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Г) Створює належні умови для ефективної роботи працівників центру;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Д) Забезпечує охорону праці , дотримання законності у діяльності центру;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Ж) Затверджує штатний розпис центру;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Є) Визначає найменування та кіл</w:t>
      </w:r>
      <w:r>
        <w:rPr>
          <w:sz w:val="28"/>
          <w:szCs w:val="28"/>
        </w:rPr>
        <w:t>ькість посад працівників центру;</w:t>
      </w:r>
    </w:p>
    <w:p w:rsidR="00624C85" w:rsidRPr="006F4EB8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Й) Подає засновнику річний звіт про виконання стратегії розвитку центру.</w:t>
      </w:r>
    </w:p>
    <w:p w:rsidR="00624C85" w:rsidRPr="0030253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0253B">
        <w:rPr>
          <w:b/>
          <w:sz w:val="28"/>
          <w:szCs w:val="28"/>
          <w:lang w:val="uk-UA"/>
        </w:rPr>
        <w:t>4</w:t>
      </w:r>
      <w:r w:rsidRPr="0030253B">
        <w:rPr>
          <w:b/>
          <w:sz w:val="28"/>
          <w:szCs w:val="28"/>
        </w:rPr>
        <w:t>. Джерелами фінансування центру є: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Кошти державного бюджету; </w:t>
      </w:r>
    </w:p>
    <w:p w:rsidR="00624C85" w:rsidRPr="006F4EB8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0253B">
        <w:rPr>
          <w:sz w:val="28"/>
          <w:szCs w:val="28"/>
        </w:rPr>
        <w:t>Б) Місцевого бюджету (засновника)</w:t>
      </w:r>
      <w:r w:rsidRPr="0030253B">
        <w:rPr>
          <w:sz w:val="28"/>
          <w:szCs w:val="28"/>
          <w:lang w:val="uk-UA"/>
        </w:rPr>
        <w:t>.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0253B">
        <w:rPr>
          <w:b/>
          <w:sz w:val="28"/>
          <w:szCs w:val="28"/>
          <w:lang w:val="uk-UA"/>
        </w:rPr>
        <w:t>5.</w:t>
      </w:r>
      <w:r w:rsidRPr="0030253B">
        <w:rPr>
          <w:b/>
          <w:sz w:val="28"/>
          <w:szCs w:val="28"/>
        </w:rPr>
        <w:t xml:space="preserve"> Повна загальна середня освіта здобувається на таких рівнях:</w:t>
      </w:r>
    </w:p>
    <w:p w:rsidR="00624C85" w:rsidRPr="00E21A17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51"/>
      <w:bookmarkEnd w:id="0"/>
      <w:r w:rsidRPr="00E21A17">
        <w:rPr>
          <w:sz w:val="28"/>
          <w:szCs w:val="28"/>
        </w:rPr>
        <w:t>А) Початкова освіта;</w:t>
      </w:r>
    </w:p>
    <w:p w:rsidR="00624C85" w:rsidRPr="00E21A17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A17">
        <w:rPr>
          <w:sz w:val="28"/>
          <w:szCs w:val="28"/>
        </w:rPr>
        <w:t>Б) Основна освіта;</w:t>
      </w:r>
    </w:p>
    <w:p w:rsidR="00624C85" w:rsidRPr="00E21A17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n52"/>
      <w:bookmarkEnd w:id="1"/>
      <w:r w:rsidRPr="00E21A17">
        <w:rPr>
          <w:sz w:val="28"/>
          <w:szCs w:val="28"/>
        </w:rPr>
        <w:t>В) Базова середня освіта;</w:t>
      </w:r>
    </w:p>
    <w:p w:rsidR="00624C85" w:rsidRPr="00E21A17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53"/>
      <w:bookmarkEnd w:id="2"/>
      <w:r w:rsidRPr="00E21A17">
        <w:rPr>
          <w:sz w:val="28"/>
          <w:szCs w:val="28"/>
        </w:rPr>
        <w:t>Г) Профільна середня освіта;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Дошкільна освіта.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0253B">
        <w:rPr>
          <w:b/>
          <w:sz w:val="28"/>
          <w:szCs w:val="28"/>
          <w:lang w:val="uk-UA"/>
        </w:rPr>
        <w:t>6</w:t>
      </w:r>
      <w:r w:rsidRPr="0030253B">
        <w:rPr>
          <w:b/>
          <w:sz w:val="28"/>
          <w:szCs w:val="28"/>
        </w:rPr>
        <w:t xml:space="preserve">. </w:t>
      </w:r>
      <w:r w:rsidRPr="0030253B">
        <w:rPr>
          <w:b/>
          <w:sz w:val="28"/>
          <w:szCs w:val="28"/>
          <w:shd w:val="clear" w:color="auto" w:fill="FFFFFF"/>
        </w:rPr>
        <w:t>Освітній процес у закладах загальної середньої освіти організовується в межах навчального року, що розпочинається у День знань - 1 вересня, триває не менше:</w:t>
      </w:r>
    </w:p>
    <w:p w:rsidR="00624C85" w:rsidRPr="00E21A17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1A17">
        <w:rPr>
          <w:sz w:val="28"/>
          <w:szCs w:val="28"/>
          <w:shd w:val="clear" w:color="auto" w:fill="FFFFFF"/>
        </w:rPr>
        <w:t>А) 175 навчальних днів;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150 </w:t>
      </w:r>
      <w:r w:rsidRPr="001A267B">
        <w:rPr>
          <w:sz w:val="28"/>
          <w:szCs w:val="28"/>
          <w:shd w:val="clear" w:color="auto" w:fill="FFFFFF"/>
        </w:rPr>
        <w:t>навчальних днів</w:t>
      </w:r>
      <w:r>
        <w:rPr>
          <w:sz w:val="28"/>
          <w:szCs w:val="28"/>
          <w:shd w:val="clear" w:color="auto" w:fill="FFFFFF"/>
        </w:rPr>
        <w:t>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165 </w:t>
      </w:r>
      <w:r w:rsidRPr="001A267B">
        <w:rPr>
          <w:sz w:val="28"/>
          <w:szCs w:val="28"/>
          <w:shd w:val="clear" w:color="auto" w:fill="FFFFFF"/>
        </w:rPr>
        <w:t>навчальних днів</w:t>
      </w:r>
      <w:r>
        <w:rPr>
          <w:sz w:val="28"/>
          <w:szCs w:val="28"/>
          <w:shd w:val="clear" w:color="auto" w:fill="FFFFFF"/>
        </w:rPr>
        <w:t>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170 </w:t>
      </w:r>
      <w:r w:rsidRPr="001A267B">
        <w:rPr>
          <w:sz w:val="28"/>
          <w:szCs w:val="28"/>
          <w:shd w:val="clear" w:color="auto" w:fill="FFFFFF"/>
        </w:rPr>
        <w:t>навчальних днів</w:t>
      </w:r>
      <w:r>
        <w:rPr>
          <w:sz w:val="28"/>
          <w:szCs w:val="28"/>
          <w:shd w:val="clear" w:color="auto" w:fill="FFFFFF"/>
        </w:rPr>
        <w:t>.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0253B">
        <w:rPr>
          <w:b/>
          <w:sz w:val="28"/>
          <w:szCs w:val="28"/>
          <w:shd w:val="clear" w:color="auto" w:fill="FFFFFF"/>
          <w:lang w:val="uk-UA"/>
        </w:rPr>
        <w:t>7</w:t>
      </w:r>
      <w:r w:rsidRPr="0030253B">
        <w:rPr>
          <w:b/>
          <w:sz w:val="28"/>
          <w:szCs w:val="28"/>
          <w:shd w:val="clear" w:color="auto" w:fill="FFFFFF"/>
        </w:rPr>
        <w:t xml:space="preserve">. Освітня програма закладу загальної середньої освіти: 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Затверджується начальником відділу освіти;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253B">
        <w:rPr>
          <w:sz w:val="28"/>
          <w:szCs w:val="28"/>
          <w:shd w:val="clear" w:color="auto" w:fill="FFFFFF"/>
        </w:rPr>
        <w:lastRenderedPageBreak/>
        <w:t>Б) Схвалюється педагогічною радою закладу освіти та затверджується його керівником;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Затверджується засновником і погоджується керівником закладу освіти.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0253B">
        <w:rPr>
          <w:b/>
          <w:sz w:val="28"/>
          <w:szCs w:val="28"/>
          <w:shd w:val="clear" w:color="auto" w:fill="FFFFFF"/>
          <w:lang w:val="uk-UA"/>
        </w:rPr>
        <w:t>8</w:t>
      </w:r>
      <w:r w:rsidRPr="0030253B">
        <w:rPr>
          <w:b/>
          <w:sz w:val="28"/>
          <w:szCs w:val="28"/>
          <w:shd w:val="clear" w:color="auto" w:fill="FFFFFF"/>
        </w:rPr>
        <w:t>. Освітня програма закладу загальної середньої освіти: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А) Містить навчальний план;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Б) Не містить навчальний план</w:t>
      </w:r>
      <w:r>
        <w:rPr>
          <w:sz w:val="28"/>
          <w:szCs w:val="28"/>
          <w:lang w:val="uk-UA"/>
        </w:rPr>
        <w:t>.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Pr="0030253B">
        <w:rPr>
          <w:b/>
          <w:sz w:val="28"/>
          <w:szCs w:val="28"/>
        </w:rPr>
        <w:t xml:space="preserve">. </w:t>
      </w:r>
      <w:r w:rsidRPr="0030253B">
        <w:rPr>
          <w:b/>
          <w:color w:val="000000" w:themeColor="text1"/>
          <w:sz w:val="28"/>
          <w:szCs w:val="28"/>
        </w:rPr>
        <w:t>Кількість учнів у класі (наповнюваність класу) закладу освіти не може становити менше 5 учнів та більше: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3" w:name="n183"/>
      <w:bookmarkEnd w:id="3"/>
      <w:r>
        <w:rPr>
          <w:color w:val="000000" w:themeColor="text1"/>
          <w:sz w:val="28"/>
          <w:szCs w:val="28"/>
        </w:rPr>
        <w:t xml:space="preserve">А) </w:t>
      </w:r>
      <w:hyperlink r:id="rId5" w:anchor="n979" w:history="1">
        <w:r>
          <w:rPr>
            <w:rStyle w:val="a5"/>
            <w:color w:val="000000" w:themeColor="text1"/>
            <w:sz w:val="28"/>
            <w:szCs w:val="28"/>
          </w:rPr>
          <w:t>20</w:t>
        </w:r>
        <w:r w:rsidRPr="004019FE">
          <w:rPr>
            <w:rStyle w:val="a5"/>
            <w:color w:val="000000" w:themeColor="text1"/>
            <w:sz w:val="28"/>
            <w:szCs w:val="28"/>
          </w:rPr>
          <w:t xml:space="preserve"> учнів</w:t>
        </w:r>
      </w:hyperlink>
      <w:r w:rsidRPr="008569FC">
        <w:rPr>
          <w:color w:val="000000" w:themeColor="text1"/>
          <w:sz w:val="28"/>
          <w:szCs w:val="28"/>
        </w:rPr>
        <w:t>, які здобувають початкову освіту</w:t>
      </w:r>
      <w:bookmarkStart w:id="4" w:name="n184"/>
      <w:bookmarkEnd w:id="4"/>
      <w:r>
        <w:rPr>
          <w:color w:val="000000" w:themeColor="text1"/>
          <w:sz w:val="28"/>
          <w:szCs w:val="28"/>
        </w:rPr>
        <w:t xml:space="preserve"> та 25</w:t>
      </w:r>
      <w:r w:rsidRPr="008569FC">
        <w:rPr>
          <w:color w:val="000000" w:themeColor="text1"/>
          <w:sz w:val="28"/>
          <w:szCs w:val="28"/>
        </w:rPr>
        <w:t xml:space="preserve"> учнів, які здобувають баз</w:t>
      </w:r>
      <w:r>
        <w:rPr>
          <w:color w:val="000000" w:themeColor="text1"/>
          <w:sz w:val="28"/>
          <w:szCs w:val="28"/>
        </w:rPr>
        <w:t>ову чи профільну середню освіту;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0253B">
        <w:rPr>
          <w:color w:val="000000" w:themeColor="text1"/>
          <w:sz w:val="28"/>
          <w:szCs w:val="28"/>
        </w:rPr>
        <w:t xml:space="preserve">Б) </w:t>
      </w:r>
      <w:hyperlink r:id="rId6" w:anchor="n979" w:history="1">
        <w:r w:rsidRPr="0030253B">
          <w:rPr>
            <w:rStyle w:val="a5"/>
            <w:color w:val="000000" w:themeColor="text1"/>
            <w:sz w:val="28"/>
            <w:szCs w:val="28"/>
          </w:rPr>
          <w:t>24 учнів</w:t>
        </w:r>
      </w:hyperlink>
      <w:r w:rsidRPr="0030253B">
        <w:rPr>
          <w:color w:val="000000" w:themeColor="text1"/>
          <w:sz w:val="28"/>
          <w:szCs w:val="28"/>
        </w:rPr>
        <w:t>, які здобувають початкову освіту та 30 учнів, які здобувають базову чи профільну середню освіту;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hyperlink r:id="rId7" w:anchor="n979" w:history="1">
        <w:r>
          <w:rPr>
            <w:rStyle w:val="a5"/>
            <w:color w:val="000000" w:themeColor="text1"/>
            <w:sz w:val="28"/>
            <w:szCs w:val="28"/>
          </w:rPr>
          <w:t>30</w:t>
        </w:r>
        <w:r w:rsidRPr="004019FE">
          <w:rPr>
            <w:rStyle w:val="a5"/>
            <w:color w:val="000000" w:themeColor="text1"/>
            <w:sz w:val="28"/>
            <w:szCs w:val="28"/>
          </w:rPr>
          <w:t xml:space="preserve"> учнів</w:t>
        </w:r>
      </w:hyperlink>
      <w:r w:rsidRPr="008569FC">
        <w:rPr>
          <w:color w:val="000000" w:themeColor="text1"/>
          <w:sz w:val="28"/>
          <w:szCs w:val="28"/>
        </w:rPr>
        <w:t>, які здобувають початкову освіту</w:t>
      </w:r>
      <w:r>
        <w:rPr>
          <w:color w:val="000000" w:themeColor="text1"/>
          <w:sz w:val="28"/>
          <w:szCs w:val="28"/>
        </w:rPr>
        <w:t xml:space="preserve"> та 24</w:t>
      </w:r>
      <w:r w:rsidRPr="008569FC">
        <w:rPr>
          <w:color w:val="000000" w:themeColor="text1"/>
          <w:sz w:val="28"/>
          <w:szCs w:val="28"/>
        </w:rPr>
        <w:t xml:space="preserve"> учнів, які здобувають баз</w:t>
      </w:r>
      <w:r>
        <w:rPr>
          <w:color w:val="000000" w:themeColor="text1"/>
          <w:sz w:val="28"/>
          <w:szCs w:val="28"/>
        </w:rPr>
        <w:t>ову чи профільну середню освіту;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hyperlink r:id="rId8" w:anchor="n979" w:history="1">
        <w:r w:rsidRPr="004019FE">
          <w:rPr>
            <w:rStyle w:val="a5"/>
            <w:color w:val="000000" w:themeColor="text1"/>
            <w:sz w:val="28"/>
            <w:szCs w:val="28"/>
          </w:rPr>
          <w:t>24 учнів</w:t>
        </w:r>
      </w:hyperlink>
      <w:r w:rsidRPr="008569FC">
        <w:rPr>
          <w:color w:val="000000" w:themeColor="text1"/>
          <w:sz w:val="28"/>
          <w:szCs w:val="28"/>
        </w:rPr>
        <w:t>, які здобувають початкову освіту</w:t>
      </w:r>
      <w:r>
        <w:rPr>
          <w:color w:val="000000" w:themeColor="text1"/>
          <w:sz w:val="28"/>
          <w:szCs w:val="28"/>
        </w:rPr>
        <w:t xml:space="preserve"> та 24</w:t>
      </w:r>
      <w:r w:rsidRPr="008569FC">
        <w:rPr>
          <w:color w:val="000000" w:themeColor="text1"/>
          <w:sz w:val="28"/>
          <w:szCs w:val="28"/>
        </w:rPr>
        <w:t xml:space="preserve"> учнів, які здобувають баз</w:t>
      </w:r>
      <w:r>
        <w:rPr>
          <w:color w:val="000000" w:themeColor="text1"/>
          <w:sz w:val="28"/>
          <w:szCs w:val="28"/>
        </w:rPr>
        <w:t>ову чи профільну середню освіту.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0253B">
        <w:rPr>
          <w:b/>
          <w:color w:val="000000" w:themeColor="text1"/>
          <w:sz w:val="28"/>
          <w:szCs w:val="28"/>
          <w:lang w:val="uk-UA"/>
        </w:rPr>
        <w:t>10</w:t>
      </w:r>
      <w:r w:rsidRPr="0030253B">
        <w:rPr>
          <w:b/>
          <w:color w:val="000000" w:themeColor="text1"/>
          <w:sz w:val="28"/>
          <w:szCs w:val="28"/>
        </w:rPr>
        <w:t xml:space="preserve">. </w:t>
      </w:r>
      <w:r w:rsidRPr="0030253B">
        <w:rPr>
          <w:b/>
          <w:color w:val="000000" w:themeColor="text1"/>
          <w:sz w:val="28"/>
          <w:szCs w:val="28"/>
          <w:shd w:val="clear" w:color="auto" w:fill="FFFFFF"/>
        </w:rPr>
        <w:t>Основними видами оцінювання результатів навчання учнів є: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А) формувальне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Б) поточне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В)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 xml:space="preserve"> підсумкове (тематичне, семестрове, річне)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Г) державна підсумкова атестація;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Д)</w:t>
      </w:r>
      <w:r w:rsidRPr="00471F8E">
        <w:rPr>
          <w:color w:val="000000" w:themeColor="text1"/>
          <w:sz w:val="28"/>
          <w:szCs w:val="28"/>
          <w:shd w:val="clear" w:color="auto" w:fill="FFFFFF"/>
        </w:rPr>
        <w:t xml:space="preserve"> зовнішнє незалежне 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24C85" w:rsidRPr="0030253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0253B">
        <w:rPr>
          <w:color w:val="000000" w:themeColor="text1"/>
          <w:sz w:val="28"/>
          <w:szCs w:val="28"/>
          <w:shd w:val="clear" w:color="auto" w:fill="FFFFFF"/>
        </w:rPr>
        <w:t>Ж) Усі відповіді правильні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24C85" w:rsidRPr="006F4EB8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F8E">
        <w:rPr>
          <w:color w:val="000000" w:themeColor="text1"/>
          <w:sz w:val="28"/>
          <w:szCs w:val="28"/>
          <w:shd w:val="clear" w:color="auto" w:fill="FFFFFF"/>
        </w:rPr>
        <w:t xml:space="preserve">З) </w:t>
      </w:r>
      <w:r>
        <w:rPr>
          <w:color w:val="000000" w:themeColor="text1"/>
          <w:sz w:val="28"/>
          <w:szCs w:val="28"/>
          <w:shd w:val="clear" w:color="auto" w:fill="FFFFFF"/>
        </w:rPr>
        <w:t>Правильної відповіді немає.</w:t>
      </w:r>
    </w:p>
    <w:p w:rsidR="00624C85" w:rsidRPr="00D16B4D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6B4D">
        <w:rPr>
          <w:b/>
          <w:sz w:val="28"/>
          <w:szCs w:val="28"/>
        </w:rPr>
        <w:t>1</w:t>
      </w:r>
      <w:r w:rsidRPr="00D16B4D">
        <w:rPr>
          <w:b/>
          <w:sz w:val="28"/>
          <w:szCs w:val="28"/>
          <w:lang w:val="uk-UA"/>
        </w:rPr>
        <w:t>1</w:t>
      </w:r>
      <w:r w:rsidRPr="00D16B4D">
        <w:rPr>
          <w:b/>
          <w:sz w:val="28"/>
          <w:szCs w:val="28"/>
        </w:rPr>
        <w:t>. Педагогічні працівники зобов’язані:</w:t>
      </w:r>
    </w:p>
    <w:p w:rsidR="00624C85" w:rsidRPr="00576EC2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n299"/>
      <w:bookmarkEnd w:id="5"/>
      <w:r>
        <w:rPr>
          <w:sz w:val="28"/>
          <w:szCs w:val="28"/>
        </w:rPr>
        <w:t>А) Д</w:t>
      </w:r>
      <w:r w:rsidRPr="00576EC2">
        <w:rPr>
          <w:sz w:val="28"/>
          <w:szCs w:val="28"/>
        </w:rPr>
        <w:t>отримуватися принципів дитиноцентризму та педагогіки партнерства у відносинах з учнями та їхніми батьками;</w:t>
      </w:r>
    </w:p>
    <w:p w:rsidR="00624C85" w:rsidRPr="00576EC2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n300"/>
      <w:bookmarkEnd w:id="6"/>
      <w:r>
        <w:rPr>
          <w:sz w:val="28"/>
          <w:szCs w:val="28"/>
        </w:rPr>
        <w:t>Б) В</w:t>
      </w:r>
      <w:r w:rsidRPr="00576EC2">
        <w:rPr>
          <w:sz w:val="28"/>
          <w:szCs w:val="28"/>
        </w:rPr>
        <w:t>иконувати обов’язки, визначені </w:t>
      </w:r>
      <w:hyperlink r:id="rId9" w:tgtFrame="_blank" w:history="1">
        <w:r>
          <w:rPr>
            <w:rStyle w:val="a5"/>
            <w:sz w:val="28"/>
            <w:szCs w:val="28"/>
          </w:rPr>
          <w:t>Закона</w:t>
        </w:r>
        <w:r w:rsidRPr="00576EC2">
          <w:rPr>
            <w:rStyle w:val="a5"/>
            <w:sz w:val="28"/>
            <w:szCs w:val="28"/>
          </w:rPr>
          <w:t>м</w:t>
        </w:r>
        <w:r>
          <w:rPr>
            <w:rStyle w:val="a5"/>
            <w:sz w:val="28"/>
            <w:szCs w:val="28"/>
          </w:rPr>
          <w:t>и</w:t>
        </w:r>
        <w:r w:rsidRPr="00576EC2">
          <w:rPr>
            <w:rStyle w:val="a5"/>
            <w:sz w:val="28"/>
            <w:szCs w:val="28"/>
          </w:rPr>
          <w:t xml:space="preserve"> України</w:t>
        </w:r>
      </w:hyperlink>
      <w:r>
        <w:rPr>
          <w:sz w:val="28"/>
          <w:szCs w:val="28"/>
        </w:rPr>
        <w:t> «Про освіту»</w:t>
      </w:r>
      <w:r w:rsidRPr="00576EC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76EC2">
        <w:rPr>
          <w:sz w:val="28"/>
          <w:szCs w:val="28"/>
        </w:rPr>
        <w:t>Про повну загальну середню освіту</w:t>
      </w:r>
      <w:r>
        <w:rPr>
          <w:sz w:val="28"/>
          <w:szCs w:val="28"/>
        </w:rPr>
        <w:t>»</w:t>
      </w:r>
      <w:r w:rsidRPr="00576EC2">
        <w:rPr>
          <w:sz w:val="28"/>
          <w:szCs w:val="28"/>
        </w:rPr>
        <w:t>, іншими актами законодавства, установчими документами закладу освіти, трудовим договором та/або їхніми посадовими обов’язками;</w:t>
      </w:r>
    </w:p>
    <w:p w:rsidR="00624C85" w:rsidRPr="00576EC2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" w:name="n301"/>
      <w:bookmarkEnd w:id="7"/>
      <w:r>
        <w:rPr>
          <w:sz w:val="28"/>
          <w:szCs w:val="28"/>
        </w:rPr>
        <w:t>В) З</w:t>
      </w:r>
      <w:r w:rsidRPr="00576EC2">
        <w:rPr>
          <w:sz w:val="28"/>
          <w:szCs w:val="28"/>
        </w:rPr>
        <w:t>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 </w:t>
      </w:r>
      <w:hyperlink r:id="rId10" w:anchor="n72" w:tgtFrame="_blank" w:history="1">
        <w:r w:rsidRPr="00576EC2">
          <w:rPr>
            <w:rStyle w:val="a5"/>
            <w:sz w:val="28"/>
            <w:szCs w:val="28"/>
          </w:rPr>
          <w:t>статтею 6</w:t>
        </w:r>
      </w:hyperlink>
      <w:r>
        <w:rPr>
          <w:sz w:val="28"/>
          <w:szCs w:val="28"/>
        </w:rPr>
        <w:t> Закону України «Про освіту»</w:t>
      </w:r>
      <w:r w:rsidRPr="00576EC2">
        <w:rPr>
          <w:sz w:val="28"/>
          <w:szCs w:val="28"/>
        </w:rPr>
        <w:t>;</w:t>
      </w:r>
    </w:p>
    <w:p w:rsidR="00624C85" w:rsidRPr="00576EC2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8" w:name="n302"/>
      <w:bookmarkEnd w:id="8"/>
      <w:r>
        <w:rPr>
          <w:sz w:val="28"/>
          <w:szCs w:val="28"/>
        </w:rPr>
        <w:t>Г) В</w:t>
      </w:r>
      <w:r w:rsidRPr="00576EC2">
        <w:rPr>
          <w:sz w:val="28"/>
          <w:szCs w:val="28"/>
        </w:rPr>
        <w:t>икористовувати державну мову в освітньому процесі;</w:t>
      </w:r>
    </w:p>
    <w:p w:rsidR="00624C85" w:rsidRPr="00576EC2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9" w:name="n303"/>
      <w:bookmarkEnd w:id="9"/>
      <w:r>
        <w:rPr>
          <w:sz w:val="28"/>
          <w:szCs w:val="28"/>
        </w:rPr>
        <w:t>Д) В</w:t>
      </w:r>
      <w:r w:rsidRPr="00576EC2">
        <w:rPr>
          <w:sz w:val="28"/>
          <w:szCs w:val="28"/>
        </w:rPr>
        <w:t>олодіти навичками з надання домедичної допомоги дітям;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0" w:name="n304"/>
      <w:bookmarkEnd w:id="10"/>
      <w:r>
        <w:rPr>
          <w:sz w:val="28"/>
          <w:szCs w:val="28"/>
        </w:rPr>
        <w:t>Ж) П</w:t>
      </w:r>
      <w:r w:rsidRPr="00576EC2">
        <w:rPr>
          <w:sz w:val="28"/>
          <w:szCs w:val="28"/>
        </w:rPr>
        <w:t>остійно підвищуват</w:t>
      </w:r>
      <w:r>
        <w:rPr>
          <w:sz w:val="28"/>
          <w:szCs w:val="28"/>
        </w:rPr>
        <w:t>и свою педагогічну майстерність;</w:t>
      </w:r>
    </w:p>
    <w:p w:rsidR="00624C85" w:rsidRPr="006F4EB8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53B">
        <w:rPr>
          <w:sz w:val="28"/>
          <w:szCs w:val="28"/>
        </w:rPr>
        <w:t>З) Усі відповіді правильні.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70CB4">
        <w:rPr>
          <w:b/>
          <w:sz w:val="28"/>
          <w:szCs w:val="28"/>
          <w:lang w:val="uk-UA"/>
        </w:rPr>
        <w:t>12</w:t>
      </w:r>
      <w:r w:rsidRPr="00C70CB4">
        <w:rPr>
          <w:b/>
          <w:sz w:val="28"/>
          <w:szCs w:val="28"/>
        </w:rPr>
        <w:t xml:space="preserve">. </w:t>
      </w:r>
      <w:r w:rsidRPr="00C70CB4">
        <w:rPr>
          <w:b/>
          <w:color w:val="333333"/>
          <w:shd w:val="clear" w:color="auto" w:fill="FFFFFF"/>
        </w:rPr>
        <w:t> </w:t>
      </w:r>
      <w:r w:rsidRPr="00C70CB4">
        <w:rPr>
          <w:b/>
          <w:sz w:val="28"/>
          <w:szCs w:val="28"/>
          <w:shd w:val="clear" w:color="auto" w:fill="FFFFFF"/>
        </w:rPr>
        <w:t>Заклади загальної середньої освіти утворюють інклюзивні класи на підставі: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А) Письмових звернень батьків дітей з особливими освітніми потребами;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Рішення педагогічної ради;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Рішення засновника;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Наказу відділу освіти.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31FB">
        <w:rPr>
          <w:b/>
          <w:sz w:val="28"/>
          <w:szCs w:val="28"/>
          <w:shd w:val="clear" w:color="auto" w:fill="FFFFFF"/>
          <w:lang w:val="uk-UA"/>
        </w:rPr>
        <w:lastRenderedPageBreak/>
        <w:t>13</w:t>
      </w:r>
      <w:r w:rsidRPr="008031FB">
        <w:rPr>
          <w:b/>
          <w:sz w:val="28"/>
          <w:szCs w:val="28"/>
          <w:shd w:val="clear" w:color="auto" w:fill="FFFFFF"/>
        </w:rPr>
        <w:t xml:space="preserve">. </w:t>
      </w:r>
      <w:r w:rsidRPr="008031FB">
        <w:rPr>
          <w:b/>
          <w:sz w:val="28"/>
          <w:szCs w:val="28"/>
        </w:rPr>
        <w:t>У складі закладів загальної середньої освіти можуть функціонувати такі внутрішні структурні підрозділи: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1" w:name="n434"/>
      <w:bookmarkEnd w:id="11"/>
      <w:r w:rsidRPr="00C70CB4">
        <w:rPr>
          <w:sz w:val="28"/>
          <w:szCs w:val="28"/>
        </w:rPr>
        <w:t>А) Дошкільний підрозділ (у складі початкової школи або гімназії);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CB4">
        <w:rPr>
          <w:sz w:val="28"/>
          <w:szCs w:val="28"/>
        </w:rPr>
        <w:t>Б) Інтернатний підрозділ;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2" w:name="n435"/>
      <w:bookmarkEnd w:id="12"/>
      <w:r w:rsidRPr="00C70CB4">
        <w:rPr>
          <w:sz w:val="28"/>
          <w:szCs w:val="28"/>
        </w:rPr>
        <w:t>В) Позашкільний підрозділ;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3" w:name="n436"/>
      <w:bookmarkEnd w:id="13"/>
      <w:r w:rsidRPr="00C70CB4">
        <w:rPr>
          <w:sz w:val="28"/>
          <w:szCs w:val="28"/>
        </w:rPr>
        <w:t>Г) Пансіон (у складі ліцеїв, спеціальних закладів загальної середньої освіти та з</w:t>
      </w:r>
      <w:r>
        <w:rPr>
          <w:sz w:val="28"/>
          <w:szCs w:val="28"/>
        </w:rPr>
        <w:t>акладів спеціалізованої освіти).</w:t>
      </w:r>
      <w:bookmarkStart w:id="14" w:name="n437"/>
      <w:bookmarkEnd w:id="14"/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31FB">
        <w:rPr>
          <w:b/>
          <w:sz w:val="28"/>
          <w:szCs w:val="28"/>
          <w:shd w:val="clear" w:color="auto" w:fill="FFFFFF"/>
        </w:rPr>
        <w:t xml:space="preserve">14. </w:t>
      </w:r>
      <w:r w:rsidRPr="008031FB">
        <w:rPr>
          <w:b/>
          <w:sz w:val="28"/>
          <w:szCs w:val="28"/>
        </w:rPr>
        <w:t>Типи закладів освіти, що забезпечують здобуття повної загальної середньої освіти: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5" w:name="n485"/>
      <w:bookmarkStart w:id="16" w:name="n486"/>
      <w:bookmarkEnd w:id="15"/>
      <w:bookmarkEnd w:id="16"/>
      <w:r>
        <w:rPr>
          <w:sz w:val="28"/>
          <w:szCs w:val="28"/>
        </w:rPr>
        <w:t>А) П</w:t>
      </w:r>
      <w:r w:rsidRPr="00922E59">
        <w:rPr>
          <w:sz w:val="28"/>
          <w:szCs w:val="28"/>
        </w:rPr>
        <w:t xml:space="preserve">очаткова школа, </w:t>
      </w:r>
      <w:r>
        <w:rPr>
          <w:sz w:val="28"/>
          <w:szCs w:val="28"/>
        </w:rPr>
        <w:t>гімназія;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CB4">
        <w:rPr>
          <w:sz w:val="28"/>
          <w:szCs w:val="28"/>
        </w:rPr>
        <w:t xml:space="preserve">Б) Початкова школа, </w:t>
      </w:r>
      <w:bookmarkStart w:id="17" w:name="n487"/>
      <w:bookmarkEnd w:id="17"/>
      <w:r w:rsidRPr="00C70CB4">
        <w:rPr>
          <w:sz w:val="28"/>
          <w:szCs w:val="28"/>
        </w:rPr>
        <w:t xml:space="preserve">гімназія, </w:t>
      </w:r>
      <w:bookmarkStart w:id="18" w:name="n488"/>
      <w:bookmarkEnd w:id="18"/>
      <w:r w:rsidRPr="00C70CB4">
        <w:rPr>
          <w:sz w:val="28"/>
          <w:szCs w:val="28"/>
        </w:rPr>
        <w:t>ліцей;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Г</w:t>
      </w:r>
      <w:r w:rsidRPr="00922E59">
        <w:rPr>
          <w:sz w:val="28"/>
          <w:szCs w:val="28"/>
        </w:rPr>
        <w:t xml:space="preserve">імназія, </w:t>
      </w:r>
      <w:r>
        <w:rPr>
          <w:sz w:val="28"/>
          <w:szCs w:val="28"/>
        </w:rPr>
        <w:t>ліцей;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Г</w:t>
      </w:r>
      <w:r w:rsidRPr="00922E59">
        <w:rPr>
          <w:sz w:val="28"/>
          <w:szCs w:val="28"/>
        </w:rPr>
        <w:t xml:space="preserve">імназія, </w:t>
      </w:r>
      <w:r>
        <w:rPr>
          <w:sz w:val="28"/>
          <w:szCs w:val="28"/>
        </w:rPr>
        <w:t>ліцей, коледж.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70CB4">
        <w:rPr>
          <w:b/>
          <w:sz w:val="28"/>
          <w:szCs w:val="28"/>
          <w:lang w:val="uk-UA"/>
        </w:rPr>
        <w:t>15</w:t>
      </w:r>
      <w:r w:rsidRPr="00C70CB4">
        <w:rPr>
          <w:b/>
          <w:sz w:val="28"/>
          <w:szCs w:val="28"/>
        </w:rPr>
        <w:t xml:space="preserve">. </w:t>
      </w:r>
      <w:r w:rsidRPr="00C70CB4">
        <w:rPr>
          <w:b/>
          <w:sz w:val="28"/>
          <w:szCs w:val="28"/>
          <w:shd w:val="clear" w:color="auto" w:fill="FFFFFF"/>
        </w:rPr>
        <w:t>Порушеннями академічної доброчесності у системі загальної середньої освіти є: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А) Академічний плагіат;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Б) Фабрикація, фальсифікація, списування;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В) Використання довідкової літератури;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Г) Обман, хабарництво;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Д) Комунікація з батьками;</w:t>
      </w:r>
    </w:p>
    <w:p w:rsidR="00624C85" w:rsidRPr="006F4EB8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Ж) Необ’єктивне оцінювання.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0CB4">
        <w:rPr>
          <w:b/>
          <w:sz w:val="28"/>
          <w:szCs w:val="28"/>
          <w:shd w:val="clear" w:color="auto" w:fill="FFFFFF"/>
          <w:lang w:val="uk-UA"/>
        </w:rPr>
        <w:t>16.</w:t>
      </w:r>
      <w:r w:rsidRPr="00C70CB4">
        <w:rPr>
          <w:b/>
          <w:sz w:val="28"/>
          <w:szCs w:val="28"/>
          <w:shd w:val="clear" w:color="auto" w:fill="FFFFFF"/>
        </w:rPr>
        <w:t xml:space="preserve"> </w:t>
      </w:r>
      <w:r w:rsidRPr="00C70CB4">
        <w:rPr>
          <w:b/>
          <w:sz w:val="28"/>
          <w:szCs w:val="28"/>
        </w:rPr>
        <w:t>Сертифікація педагогічних працівників</w:t>
      </w:r>
      <w:bookmarkStart w:id="19" w:name="n819"/>
      <w:bookmarkEnd w:id="19"/>
      <w:r w:rsidRPr="00C70CB4">
        <w:rPr>
          <w:b/>
          <w:sz w:val="28"/>
          <w:szCs w:val="28"/>
        </w:rPr>
        <w:t xml:space="preserve"> передбачає: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0" w:name="n822"/>
      <w:bookmarkEnd w:id="20"/>
      <w:r>
        <w:rPr>
          <w:sz w:val="28"/>
          <w:szCs w:val="28"/>
        </w:rPr>
        <w:t>А) Атестацію педагогічних працівників;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1" w:name="n823"/>
      <w:bookmarkEnd w:id="21"/>
      <w:r w:rsidRPr="00C70CB4">
        <w:rPr>
          <w:sz w:val="28"/>
          <w:szCs w:val="28"/>
        </w:rPr>
        <w:t>В) Самооцінювання власної педагогічної майстерності учасників;</w:t>
      </w:r>
    </w:p>
    <w:p w:rsidR="00624C85" w:rsidRPr="006F4EB8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2" w:name="n824"/>
      <w:bookmarkEnd w:id="22"/>
      <w:r w:rsidRPr="00C70CB4">
        <w:rPr>
          <w:sz w:val="28"/>
          <w:szCs w:val="28"/>
        </w:rPr>
        <w:t>Г) Оцінювання фахових знань та умінь учасників шляхом їх незалежного тестування.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70CB4">
        <w:rPr>
          <w:b/>
          <w:sz w:val="28"/>
          <w:szCs w:val="28"/>
          <w:shd w:val="clear" w:color="auto" w:fill="FFFFFF"/>
          <w:lang w:val="uk-UA"/>
        </w:rPr>
        <w:t>17</w:t>
      </w:r>
      <w:r w:rsidRPr="00C70CB4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70CB4">
        <w:rPr>
          <w:b/>
          <w:sz w:val="28"/>
          <w:szCs w:val="28"/>
          <w:shd w:val="clear" w:color="auto" w:fill="FFFFFF"/>
        </w:rPr>
        <w:t>Кожен педагогічний працівник закладу загальної середньої освіти зобов’язаний підвищувати свою кваліфікацію: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Один раз на 5 років;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Б) Щороку;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Один раз на 3 роки;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Один раз на 2 роки.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70CB4">
        <w:rPr>
          <w:b/>
          <w:sz w:val="28"/>
          <w:szCs w:val="28"/>
          <w:shd w:val="clear" w:color="auto" w:fill="FFFFFF"/>
          <w:lang w:val="uk-UA"/>
        </w:rPr>
        <w:t>18</w:t>
      </w:r>
      <w:r w:rsidRPr="00C70CB4">
        <w:rPr>
          <w:b/>
          <w:sz w:val="28"/>
          <w:szCs w:val="28"/>
          <w:shd w:val="clear" w:color="auto" w:fill="FFFFFF"/>
        </w:rPr>
        <w:t>. Загальна кількість академічних годин для підвищення кваліфікації педагогічного працівника протягом п’яти років, не може бути меншою за</w:t>
      </w:r>
      <w:r>
        <w:rPr>
          <w:b/>
          <w:sz w:val="28"/>
          <w:szCs w:val="28"/>
          <w:shd w:val="clear" w:color="auto" w:fill="FFFFFF"/>
          <w:lang w:val="uk-UA"/>
        </w:rPr>
        <w:t>:</w:t>
      </w:r>
      <w:r w:rsidRPr="00C70CB4">
        <w:rPr>
          <w:b/>
          <w:sz w:val="28"/>
          <w:szCs w:val="28"/>
          <w:shd w:val="clear" w:color="auto" w:fill="FFFFFF"/>
        </w:rPr>
        <w:t xml:space="preserve"> 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А) 150 годин, із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потребами;</w:t>
      </w:r>
    </w:p>
    <w:p w:rsidR="00624C85" w:rsidRPr="00AE335C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13</w:t>
      </w:r>
      <w:r w:rsidRPr="00AE335C">
        <w:rPr>
          <w:sz w:val="28"/>
          <w:szCs w:val="28"/>
          <w:shd w:val="clear" w:color="auto" w:fill="FFFFFF"/>
        </w:rPr>
        <w:t xml:space="preserve">0 годин, </w:t>
      </w:r>
      <w:r>
        <w:rPr>
          <w:sz w:val="28"/>
          <w:szCs w:val="28"/>
          <w:shd w:val="clear" w:color="auto" w:fill="FFFFFF"/>
        </w:rPr>
        <w:t>і</w:t>
      </w:r>
      <w:r w:rsidRPr="00AE335C">
        <w:rPr>
          <w:sz w:val="28"/>
          <w:szCs w:val="28"/>
          <w:shd w:val="clear" w:color="auto" w:fill="FFFFFF"/>
        </w:rPr>
        <w:t>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sz w:val="28"/>
          <w:szCs w:val="28"/>
          <w:shd w:val="clear" w:color="auto" w:fill="FFFFFF"/>
        </w:rPr>
        <w:t>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18</w:t>
      </w:r>
      <w:r w:rsidRPr="00AE335C">
        <w:rPr>
          <w:sz w:val="28"/>
          <w:szCs w:val="28"/>
          <w:shd w:val="clear" w:color="auto" w:fill="FFFFFF"/>
        </w:rPr>
        <w:t xml:space="preserve">0 годин, </w:t>
      </w:r>
      <w:r>
        <w:rPr>
          <w:sz w:val="28"/>
          <w:szCs w:val="28"/>
          <w:shd w:val="clear" w:color="auto" w:fill="FFFFFF"/>
        </w:rPr>
        <w:t>і</w:t>
      </w:r>
      <w:r w:rsidRPr="00AE335C">
        <w:rPr>
          <w:sz w:val="28"/>
          <w:szCs w:val="28"/>
          <w:shd w:val="clear" w:color="auto" w:fill="FFFFFF"/>
        </w:rPr>
        <w:t>з яких не мен</w:t>
      </w:r>
      <w:r>
        <w:rPr>
          <w:sz w:val="28"/>
          <w:szCs w:val="28"/>
          <w:shd w:val="clear" w:color="auto" w:fill="FFFFFF"/>
        </w:rPr>
        <w:t>ше 15</w:t>
      </w:r>
      <w:r w:rsidRPr="00AE335C">
        <w:rPr>
          <w:sz w:val="28"/>
          <w:szCs w:val="28"/>
          <w:shd w:val="clear" w:color="auto" w:fill="FFFFFF"/>
        </w:rPr>
        <w:t xml:space="preserve">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sz w:val="28"/>
          <w:szCs w:val="28"/>
          <w:shd w:val="clear" w:color="auto" w:fill="FFFFFF"/>
        </w:rPr>
        <w:t>;</w:t>
      </w:r>
    </w:p>
    <w:p w:rsidR="00624C85" w:rsidRPr="006F4EB8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lastRenderedPageBreak/>
        <w:t>Г) 16</w:t>
      </w:r>
      <w:r w:rsidRPr="00AE335C">
        <w:rPr>
          <w:sz w:val="28"/>
          <w:szCs w:val="28"/>
          <w:shd w:val="clear" w:color="auto" w:fill="FFFFFF"/>
        </w:rPr>
        <w:t xml:space="preserve">0 годин, </w:t>
      </w:r>
      <w:r>
        <w:rPr>
          <w:sz w:val="28"/>
          <w:szCs w:val="28"/>
          <w:shd w:val="clear" w:color="auto" w:fill="FFFFFF"/>
        </w:rPr>
        <w:t>і</w:t>
      </w:r>
      <w:r w:rsidRPr="00AE335C">
        <w:rPr>
          <w:sz w:val="28"/>
          <w:szCs w:val="28"/>
          <w:shd w:val="clear" w:color="auto" w:fill="FFFFFF"/>
        </w:rPr>
        <w:t>з яких не мен</w:t>
      </w:r>
      <w:r>
        <w:rPr>
          <w:sz w:val="28"/>
          <w:szCs w:val="28"/>
          <w:shd w:val="clear" w:color="auto" w:fill="FFFFFF"/>
        </w:rPr>
        <w:t>ше 2</w:t>
      </w:r>
      <w:r w:rsidRPr="00AE335C">
        <w:rPr>
          <w:sz w:val="28"/>
          <w:szCs w:val="28"/>
          <w:shd w:val="clear" w:color="auto" w:fill="FFFFFF"/>
        </w:rPr>
        <w:t>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624C85" w:rsidRP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0CB4">
        <w:rPr>
          <w:b/>
          <w:sz w:val="28"/>
          <w:szCs w:val="28"/>
          <w:shd w:val="clear" w:color="auto" w:fill="FFFFFF"/>
          <w:lang w:val="uk-UA"/>
        </w:rPr>
        <w:t>19</w:t>
      </w:r>
      <w:r w:rsidRPr="00624C85">
        <w:rPr>
          <w:b/>
          <w:sz w:val="28"/>
          <w:szCs w:val="28"/>
          <w:shd w:val="clear" w:color="auto" w:fill="FFFFFF"/>
          <w:lang w:val="uk-UA"/>
        </w:rPr>
        <w:t xml:space="preserve">. Реорганізація методичних кабінетів у </w:t>
      </w:r>
      <w:r w:rsidRPr="00624C85">
        <w:rPr>
          <w:b/>
          <w:sz w:val="28"/>
          <w:szCs w:val="28"/>
          <w:lang w:val="uk-UA"/>
        </w:rPr>
        <w:t>центри професійної освіти педагогічних працівників здійснюється на виконання: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Закону України «Про освіту»; 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CB4">
        <w:rPr>
          <w:sz w:val="28"/>
          <w:szCs w:val="28"/>
        </w:rPr>
        <w:t xml:space="preserve">Б) п. 5 Прикінцевих та перехідних положень Закону України «Про повну загальну середню освіту»; 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91F">
        <w:rPr>
          <w:sz w:val="28"/>
          <w:szCs w:val="28"/>
        </w:rPr>
        <w:t>В</w:t>
      </w:r>
      <w:r>
        <w:rPr>
          <w:sz w:val="28"/>
          <w:szCs w:val="28"/>
        </w:rPr>
        <w:t>) Постанови</w:t>
      </w:r>
      <w:r w:rsidRPr="00F6091F">
        <w:rPr>
          <w:sz w:val="28"/>
          <w:szCs w:val="28"/>
        </w:rPr>
        <w:t xml:space="preserve"> Кабінету Міністрів України</w:t>
      </w:r>
      <w:r>
        <w:rPr>
          <w:sz w:val="28"/>
          <w:szCs w:val="28"/>
        </w:rPr>
        <w:t xml:space="preserve"> «Деякі питання професійного розвитку педагогічних працівників».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31FB">
        <w:rPr>
          <w:b/>
          <w:sz w:val="28"/>
          <w:szCs w:val="28"/>
          <w:lang w:val="uk-UA"/>
        </w:rPr>
        <w:t>20</w:t>
      </w:r>
      <w:r w:rsidRPr="008031FB">
        <w:rPr>
          <w:b/>
          <w:sz w:val="28"/>
          <w:szCs w:val="28"/>
        </w:rPr>
        <w:t>. Увідповіднити види освіти: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7498"/>
      </w:tblGrid>
      <w:tr w:rsidR="00624C85" w:rsidTr="003F6554">
        <w:tc>
          <w:tcPr>
            <w:tcW w:w="1555" w:type="dxa"/>
          </w:tcPr>
          <w:p w:rsidR="00624C85" w:rsidRPr="00C70CB4" w:rsidRDefault="00624C85" w:rsidP="003F655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CB4">
              <w:rPr>
                <w:color w:val="000000" w:themeColor="text1"/>
                <w:sz w:val="28"/>
                <w:szCs w:val="28"/>
              </w:rPr>
              <w:t>Формальна освіта</w:t>
            </w:r>
          </w:p>
        </w:tc>
        <w:tc>
          <w:tcPr>
            <w:tcW w:w="8074" w:type="dxa"/>
          </w:tcPr>
          <w:p w:rsidR="00624C85" w:rsidRPr="00C70CB4" w:rsidRDefault="00624C85" w:rsidP="003F655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CB4">
              <w:rPr>
                <w:color w:val="000000" w:themeColor="text1"/>
                <w:sz w:val="28"/>
                <w:szCs w:val="28"/>
              </w:rPr>
              <w:t>освіта, яка передбачає самоорганізоване здобуття особою певних компетентностей, зокрема під час повсякденної діяльності, пов’язаної з професійною, громадською або іншою діяльністю, родиною чи дозвіллям</w:t>
            </w:r>
          </w:p>
        </w:tc>
      </w:tr>
      <w:tr w:rsidR="00624C85" w:rsidTr="003F6554">
        <w:tc>
          <w:tcPr>
            <w:tcW w:w="1555" w:type="dxa"/>
          </w:tcPr>
          <w:p w:rsidR="00624C85" w:rsidRPr="00C70CB4" w:rsidRDefault="00624C85" w:rsidP="003F655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CB4">
              <w:rPr>
                <w:color w:val="000000" w:themeColor="text1"/>
                <w:sz w:val="28"/>
                <w:szCs w:val="28"/>
              </w:rPr>
              <w:t>Неформальна освіта</w:t>
            </w:r>
          </w:p>
        </w:tc>
        <w:tc>
          <w:tcPr>
            <w:tcW w:w="8074" w:type="dxa"/>
          </w:tcPr>
          <w:p w:rsidR="00624C85" w:rsidRPr="00C70CB4" w:rsidRDefault="00624C85" w:rsidP="003F655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CB4">
              <w:rPr>
                <w:color w:val="000000" w:themeColor="text1"/>
                <w:sz w:val="28"/>
                <w:szCs w:val="28"/>
              </w:rPr>
              <w:t>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</w:t>
            </w:r>
          </w:p>
        </w:tc>
      </w:tr>
      <w:tr w:rsidR="00624C85" w:rsidTr="003F6554">
        <w:tc>
          <w:tcPr>
            <w:tcW w:w="1555" w:type="dxa"/>
          </w:tcPr>
          <w:p w:rsidR="00624C85" w:rsidRPr="00C70CB4" w:rsidRDefault="00624C85" w:rsidP="003F655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CB4">
              <w:rPr>
                <w:color w:val="000000" w:themeColor="text1"/>
                <w:sz w:val="28"/>
                <w:szCs w:val="28"/>
              </w:rPr>
              <w:t>Інформальна освіта (самоосвіта)</w:t>
            </w:r>
          </w:p>
        </w:tc>
        <w:tc>
          <w:tcPr>
            <w:tcW w:w="8074" w:type="dxa"/>
          </w:tcPr>
          <w:p w:rsidR="00624C85" w:rsidRPr="00C70CB4" w:rsidRDefault="00624C85" w:rsidP="003F655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CB4">
              <w:rPr>
                <w:color w:val="000000" w:themeColor="text1"/>
                <w:sz w:val="28"/>
                <w:szCs w:val="28"/>
              </w:rPr>
              <w:t>освіта, яка здобувається за освітніми програмами відповідно до визначених законодавством рівнів освіти, галузей знань, спеціальностей (професій) і передбачає досягнення здобувачами освіти визначених стандартами освіти результатів навчання відповідного рівня освіти та здобуття кваліфікацій, що визнаються державою</w:t>
            </w:r>
          </w:p>
        </w:tc>
      </w:tr>
    </w:tbl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3" w:name="n127"/>
      <w:bookmarkEnd w:id="23"/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0CB4">
        <w:rPr>
          <w:b/>
          <w:sz w:val="28"/>
          <w:szCs w:val="28"/>
          <w:lang w:val="uk-UA"/>
        </w:rPr>
        <w:t>21</w:t>
      </w:r>
      <w:r w:rsidRPr="00C70CB4">
        <w:rPr>
          <w:b/>
          <w:sz w:val="28"/>
          <w:szCs w:val="28"/>
        </w:rPr>
        <w:t>. Основними формами здобуття освіти є:</w:t>
      </w:r>
    </w:p>
    <w:p w:rsidR="00624C85" w:rsidRPr="00F92E3D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4" w:name="n134"/>
      <w:bookmarkEnd w:id="24"/>
      <w:r>
        <w:rPr>
          <w:sz w:val="28"/>
          <w:szCs w:val="28"/>
        </w:rPr>
        <w:t>А) І</w:t>
      </w:r>
      <w:r w:rsidRPr="00F92E3D">
        <w:rPr>
          <w:sz w:val="28"/>
          <w:szCs w:val="28"/>
        </w:rPr>
        <w:t>нституційна (очна (денна, вечірня), заочна, дистанційна, мережева);</w:t>
      </w:r>
    </w:p>
    <w:p w:rsidR="00624C85" w:rsidRPr="00F92E3D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5" w:name="n135"/>
      <w:bookmarkEnd w:id="25"/>
      <w:r>
        <w:rPr>
          <w:sz w:val="28"/>
          <w:szCs w:val="28"/>
        </w:rPr>
        <w:t>Б) І</w:t>
      </w:r>
      <w:r w:rsidRPr="00F92E3D">
        <w:rPr>
          <w:sz w:val="28"/>
          <w:szCs w:val="28"/>
        </w:rPr>
        <w:t>ндивідуальна (екстернатна, сімейна (домаш</w:t>
      </w:r>
      <w:r>
        <w:rPr>
          <w:sz w:val="28"/>
          <w:szCs w:val="28"/>
        </w:rPr>
        <w:t>ня), педагогічний патронаж</w:t>
      </w:r>
      <w:r w:rsidRPr="00F92E3D">
        <w:rPr>
          <w:sz w:val="28"/>
          <w:szCs w:val="28"/>
        </w:rPr>
        <w:t>);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6" w:name="n136"/>
      <w:bookmarkEnd w:id="26"/>
      <w:r>
        <w:rPr>
          <w:sz w:val="28"/>
          <w:szCs w:val="28"/>
        </w:rPr>
        <w:t>В) Дуальна;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CB4">
        <w:rPr>
          <w:sz w:val="28"/>
          <w:szCs w:val="28"/>
        </w:rPr>
        <w:t>Г) Усі відповіді правильні.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70CB4">
        <w:rPr>
          <w:b/>
          <w:sz w:val="28"/>
          <w:szCs w:val="28"/>
          <w:lang w:val="uk-UA"/>
        </w:rPr>
        <w:t>22</w:t>
      </w:r>
      <w:r w:rsidRPr="00C70CB4">
        <w:rPr>
          <w:b/>
          <w:sz w:val="28"/>
          <w:szCs w:val="28"/>
        </w:rPr>
        <w:t xml:space="preserve">. </w:t>
      </w:r>
      <w:r w:rsidRPr="00C70CB4">
        <w:rPr>
          <w:b/>
          <w:sz w:val="28"/>
          <w:szCs w:val="28"/>
          <w:shd w:val="clear" w:color="auto" w:fill="FFFFFF"/>
        </w:rPr>
        <w:t>Метою дошкільної освіти є 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Ф</w:t>
      </w:r>
      <w:r w:rsidRPr="00EE05BF">
        <w:rPr>
          <w:sz w:val="28"/>
          <w:szCs w:val="28"/>
          <w:shd w:val="clear" w:color="auto" w:fill="FFFFFF"/>
        </w:rPr>
        <w:t>ормування і розвиток професійних компетентностей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</w:t>
      </w:r>
      <w:r>
        <w:rPr>
          <w:sz w:val="28"/>
          <w:szCs w:val="28"/>
          <w:shd w:val="clear" w:color="auto" w:fill="FFFFFF"/>
        </w:rPr>
        <w:t>;</w:t>
      </w: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0CB4">
        <w:rPr>
          <w:sz w:val="28"/>
          <w:szCs w:val="28"/>
          <w:shd w:val="clear" w:color="auto" w:fill="FFFFFF"/>
        </w:rPr>
        <w:t>Б)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E0B20">
        <w:rPr>
          <w:sz w:val="28"/>
          <w:szCs w:val="28"/>
          <w:shd w:val="clear" w:color="auto" w:fill="FFFFFF"/>
        </w:rPr>
        <w:t xml:space="preserve">В) </w:t>
      </w:r>
      <w:r>
        <w:rPr>
          <w:sz w:val="28"/>
          <w:szCs w:val="28"/>
          <w:shd w:val="clear" w:color="auto" w:fill="FFFFFF"/>
        </w:rPr>
        <w:t>Р</w:t>
      </w:r>
      <w:r w:rsidRPr="00AE0B20">
        <w:rPr>
          <w:sz w:val="28"/>
          <w:szCs w:val="28"/>
          <w:shd w:val="clear" w:color="auto" w:fill="FFFFFF"/>
        </w:rPr>
        <w:t>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</w:p>
    <w:p w:rsidR="00624C85" w:rsidRPr="00AE0B20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4C85" w:rsidRPr="00C70CB4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70CB4">
        <w:rPr>
          <w:b/>
          <w:color w:val="000000" w:themeColor="text1"/>
          <w:sz w:val="28"/>
          <w:szCs w:val="28"/>
          <w:lang w:val="uk-UA"/>
        </w:rPr>
        <w:lastRenderedPageBreak/>
        <w:t>23</w:t>
      </w:r>
      <w:r w:rsidRPr="00C70CB4">
        <w:rPr>
          <w:b/>
          <w:color w:val="000000" w:themeColor="text1"/>
          <w:sz w:val="28"/>
          <w:szCs w:val="28"/>
        </w:rPr>
        <w:t>.</w:t>
      </w:r>
      <w:r w:rsidRPr="00C70CB4">
        <w:rPr>
          <w:b/>
          <w:color w:val="000000" w:themeColor="text1"/>
          <w:shd w:val="clear" w:color="auto" w:fill="FFFFFF"/>
        </w:rPr>
        <w:t xml:space="preserve"> </w:t>
      </w:r>
      <w:r w:rsidRPr="00C70CB4">
        <w:rPr>
          <w:b/>
          <w:color w:val="000000" w:themeColor="text1"/>
          <w:sz w:val="28"/>
          <w:szCs w:val="28"/>
          <w:shd w:val="clear" w:color="auto" w:fill="FFFFFF"/>
        </w:rPr>
        <w:t>Метою позашкільної освіти є: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031FB">
        <w:rPr>
          <w:sz w:val="28"/>
          <w:szCs w:val="28"/>
          <w:shd w:val="clear" w:color="auto" w:fill="FFFFFF"/>
        </w:rPr>
        <w:t xml:space="preserve">А) 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діяльності; 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</w:t>
      </w:r>
      <w:r w:rsidRPr="00AE0B20">
        <w:rPr>
          <w:sz w:val="28"/>
          <w:szCs w:val="28"/>
          <w:shd w:val="clear" w:color="auto" w:fill="FFFFFF"/>
        </w:rPr>
        <w:t>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Ф</w:t>
      </w:r>
      <w:r w:rsidRPr="00EE05BF">
        <w:rPr>
          <w:sz w:val="28"/>
          <w:szCs w:val="28"/>
          <w:shd w:val="clear" w:color="auto" w:fill="FFFFFF"/>
        </w:rPr>
        <w:t>ормування і розвиток професійних компетентностей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</w:t>
      </w:r>
      <w:r>
        <w:rPr>
          <w:sz w:val="28"/>
          <w:szCs w:val="28"/>
          <w:shd w:val="clear" w:color="auto" w:fill="FFFFFF"/>
        </w:rPr>
        <w:t>.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031FB">
        <w:rPr>
          <w:b/>
          <w:sz w:val="28"/>
          <w:szCs w:val="28"/>
          <w:shd w:val="clear" w:color="auto" w:fill="FFFFFF"/>
          <w:lang w:val="uk-UA"/>
        </w:rPr>
        <w:t>24</w:t>
      </w:r>
      <w:r w:rsidRPr="008031FB">
        <w:rPr>
          <w:b/>
          <w:sz w:val="28"/>
          <w:szCs w:val="28"/>
          <w:shd w:val="clear" w:color="auto" w:fill="FFFFFF"/>
        </w:rPr>
        <w:t>. Метою професійної (професійно-технічної) освіти є: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А) </w:t>
      </w:r>
      <w:r w:rsidRPr="00AE0B20">
        <w:rPr>
          <w:sz w:val="28"/>
          <w:szCs w:val="28"/>
          <w:shd w:val="clear" w:color="auto" w:fill="FFFFFF"/>
        </w:rPr>
        <w:t>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Ф</w:t>
      </w:r>
      <w:r w:rsidRPr="00EE05BF">
        <w:rPr>
          <w:sz w:val="28"/>
          <w:szCs w:val="28"/>
          <w:shd w:val="clear" w:color="auto" w:fill="FFFFFF"/>
        </w:rPr>
        <w:t>ормування і розвиток професійних компетентностей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</w:t>
      </w:r>
      <w:r>
        <w:rPr>
          <w:sz w:val="28"/>
          <w:szCs w:val="28"/>
          <w:shd w:val="clear" w:color="auto" w:fill="FFFFFF"/>
        </w:rPr>
        <w:t>.</w:t>
      </w:r>
    </w:p>
    <w:p w:rsidR="00624C85" w:rsidRPr="006F4EB8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031FB">
        <w:rPr>
          <w:sz w:val="28"/>
          <w:szCs w:val="28"/>
          <w:shd w:val="clear" w:color="auto" w:fill="FFFFFF"/>
        </w:rPr>
        <w:t>В) Формування і розвиток професійних компетентностей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життя.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31FB">
        <w:rPr>
          <w:b/>
          <w:sz w:val="28"/>
          <w:szCs w:val="28"/>
          <w:lang w:val="uk-UA"/>
        </w:rPr>
        <w:t>25</w:t>
      </w:r>
      <w:r w:rsidRPr="008031FB">
        <w:rPr>
          <w:b/>
          <w:sz w:val="28"/>
          <w:szCs w:val="28"/>
        </w:rPr>
        <w:t>. До органів управління у сфері освіти належать:</w:t>
      </w:r>
    </w:p>
    <w:p w:rsidR="00624C85" w:rsidRPr="00931CCC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7" w:name="n900"/>
      <w:bookmarkEnd w:id="27"/>
      <w:r>
        <w:rPr>
          <w:sz w:val="28"/>
          <w:szCs w:val="28"/>
        </w:rPr>
        <w:t xml:space="preserve">А) </w:t>
      </w:r>
      <w:r w:rsidRPr="00931CCC">
        <w:rPr>
          <w:sz w:val="28"/>
          <w:szCs w:val="28"/>
        </w:rPr>
        <w:t>Кабінет Міністрів України;</w:t>
      </w:r>
    </w:p>
    <w:p w:rsidR="00624C85" w:rsidRPr="00931CCC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8" w:name="n901"/>
      <w:bookmarkEnd w:id="28"/>
      <w:r>
        <w:rPr>
          <w:sz w:val="28"/>
          <w:szCs w:val="28"/>
        </w:rPr>
        <w:t>Б) Ц</w:t>
      </w:r>
      <w:r w:rsidRPr="00931CCC">
        <w:rPr>
          <w:sz w:val="28"/>
          <w:szCs w:val="28"/>
        </w:rPr>
        <w:t>ентральний орган виконавчої влади у сфері освіти і науки;</w:t>
      </w:r>
    </w:p>
    <w:p w:rsidR="00624C85" w:rsidRPr="00931CCC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9" w:name="n902"/>
      <w:bookmarkEnd w:id="29"/>
      <w:r>
        <w:rPr>
          <w:sz w:val="28"/>
          <w:szCs w:val="28"/>
        </w:rPr>
        <w:t>В) Ц</w:t>
      </w:r>
      <w:r w:rsidRPr="00931CCC">
        <w:rPr>
          <w:sz w:val="28"/>
          <w:szCs w:val="28"/>
        </w:rPr>
        <w:t>ентральний орган виконавчої влади із забезпечення якості освіти;</w:t>
      </w:r>
    </w:p>
    <w:p w:rsidR="00624C85" w:rsidRPr="00931CCC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0" w:name="n903"/>
      <w:bookmarkStart w:id="31" w:name="n904"/>
      <w:bookmarkEnd w:id="30"/>
      <w:bookmarkEnd w:id="31"/>
      <w:r>
        <w:rPr>
          <w:sz w:val="28"/>
          <w:szCs w:val="28"/>
        </w:rPr>
        <w:t>Г) Д</w:t>
      </w:r>
      <w:r w:rsidRPr="00931CCC">
        <w:rPr>
          <w:sz w:val="28"/>
          <w:szCs w:val="28"/>
        </w:rPr>
        <w:t>ержавні органи, яким підпорядковані заклади освіти;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2" w:name="n905"/>
      <w:bookmarkStart w:id="33" w:name="n907"/>
      <w:bookmarkEnd w:id="32"/>
      <w:bookmarkEnd w:id="33"/>
      <w:r>
        <w:rPr>
          <w:sz w:val="28"/>
          <w:szCs w:val="28"/>
        </w:rPr>
        <w:t>Д) Органи місцевого самоврядування;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31FB">
        <w:rPr>
          <w:sz w:val="28"/>
          <w:szCs w:val="28"/>
        </w:rPr>
        <w:t>Ж) Усі відповіді правильні.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AFAFA"/>
        </w:rPr>
      </w:pPr>
      <w:r w:rsidRPr="008031FB">
        <w:rPr>
          <w:b/>
          <w:sz w:val="28"/>
          <w:szCs w:val="28"/>
          <w:lang w:val="uk-UA"/>
        </w:rPr>
        <w:t>26</w:t>
      </w:r>
      <w:r w:rsidRPr="008031FB">
        <w:rPr>
          <w:b/>
          <w:sz w:val="28"/>
          <w:szCs w:val="28"/>
        </w:rPr>
        <w:t xml:space="preserve">. У якій статті </w:t>
      </w:r>
      <w:r w:rsidRPr="008031FB">
        <w:rPr>
          <w:b/>
          <w:color w:val="000000"/>
          <w:sz w:val="28"/>
          <w:szCs w:val="28"/>
          <w:shd w:val="clear" w:color="auto" w:fill="FAFAFA"/>
        </w:rPr>
        <w:t>Конституції України</w:t>
      </w:r>
      <w:r w:rsidRPr="008031FB">
        <w:rPr>
          <w:b/>
          <w:sz w:val="28"/>
          <w:szCs w:val="28"/>
        </w:rPr>
        <w:t xml:space="preserve"> зазначено, що «</w:t>
      </w:r>
      <w:r w:rsidRPr="008031FB">
        <w:rPr>
          <w:b/>
          <w:color w:val="000000"/>
          <w:sz w:val="28"/>
          <w:szCs w:val="28"/>
          <w:shd w:val="clear" w:color="auto" w:fill="FAFAFA"/>
        </w:rPr>
        <w:t>Держава забезпечує доступність і безоплатність дошкільної, повної загальної середньої, професійно-технічної, вищої освіти в державних і комунальних навчальних закладах; розвиток дошкільної, повної загальної середньої, позашкільної, професійно-технічної, вищої і післядипломної освіти, різних форм навчання»: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А) 45;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8031FB">
        <w:rPr>
          <w:color w:val="000000"/>
          <w:sz w:val="28"/>
          <w:szCs w:val="28"/>
          <w:shd w:val="clear" w:color="auto" w:fill="FAFAFA"/>
        </w:rPr>
        <w:t xml:space="preserve">Б) 53; 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В) 62;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Д) 93.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23"/>
          <w:b/>
          <w:bCs/>
          <w:sz w:val="28"/>
          <w:szCs w:val="28"/>
          <w:shd w:val="clear" w:color="auto" w:fill="FFFFFF"/>
        </w:rPr>
      </w:pPr>
      <w:r w:rsidRPr="008031FB">
        <w:rPr>
          <w:b/>
          <w:color w:val="000000"/>
          <w:sz w:val="28"/>
          <w:szCs w:val="28"/>
          <w:shd w:val="clear" w:color="auto" w:fill="FAFAFA"/>
          <w:lang w:val="uk-UA"/>
        </w:rPr>
        <w:t>27</w:t>
      </w:r>
      <w:r w:rsidRPr="008031FB">
        <w:rPr>
          <w:b/>
          <w:color w:val="000000"/>
          <w:sz w:val="28"/>
          <w:szCs w:val="28"/>
          <w:shd w:val="clear" w:color="auto" w:fill="FAFAFA"/>
        </w:rPr>
        <w:t xml:space="preserve">. </w:t>
      </w:r>
      <w:r w:rsidRPr="008031FB">
        <w:rPr>
          <w:rStyle w:val="rvts23"/>
          <w:b/>
          <w:bCs/>
          <w:sz w:val="28"/>
          <w:szCs w:val="28"/>
          <w:shd w:val="clear" w:color="auto" w:fill="FFFFFF"/>
        </w:rPr>
        <w:t>Порядок</w:t>
      </w:r>
      <w:r w:rsidRPr="008031FB">
        <w:rPr>
          <w:b/>
          <w:sz w:val="28"/>
          <w:szCs w:val="28"/>
        </w:rPr>
        <w:t xml:space="preserve"> </w:t>
      </w:r>
      <w:r w:rsidRPr="008031FB">
        <w:rPr>
          <w:rStyle w:val="rvts23"/>
          <w:b/>
          <w:bCs/>
          <w:sz w:val="28"/>
          <w:szCs w:val="28"/>
          <w:shd w:val="clear" w:color="auto" w:fill="FFFFFF"/>
        </w:rPr>
        <w:t>підвищення кваліфікації педагогічних і науково-педагогічних працівників затверджений: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Законом України «Про освіту»; 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Законом України «Про повну загальну середню освіту»; </w:t>
      </w:r>
    </w:p>
    <w:p w:rsidR="00624C85" w:rsidRPr="008031F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31FB">
        <w:rPr>
          <w:sz w:val="28"/>
          <w:szCs w:val="28"/>
        </w:rPr>
        <w:t>В) Постановою Кабінету Міністрів України</w:t>
      </w:r>
      <w:r w:rsidRPr="008031FB">
        <w:rPr>
          <w:sz w:val="28"/>
          <w:szCs w:val="28"/>
          <w:lang w:val="uk-UA"/>
        </w:rPr>
        <w:t>.</w:t>
      </w:r>
    </w:p>
    <w:p w:rsidR="00624C85" w:rsidRPr="008031F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24C85" w:rsidRPr="008031F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031FB">
        <w:rPr>
          <w:b/>
          <w:sz w:val="28"/>
          <w:szCs w:val="28"/>
          <w:lang w:val="uk-UA"/>
        </w:rPr>
        <w:t xml:space="preserve">28. </w:t>
      </w:r>
      <w:r w:rsidRPr="008031FB">
        <w:rPr>
          <w:b/>
          <w:sz w:val="28"/>
          <w:szCs w:val="28"/>
          <w:shd w:val="clear" w:color="auto" w:fill="FFFFFF"/>
          <w:lang w:val="uk-UA"/>
        </w:rPr>
        <w:t>Педагогічні працівники закладів дошкільної, позашкільної, професійної (професійно-технічної) освіти підвищують свою кваліфікацію не рідше:</w:t>
      </w:r>
    </w:p>
    <w:p w:rsidR="00624C85" w:rsidRPr="008031FB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031FB">
        <w:rPr>
          <w:sz w:val="28"/>
          <w:szCs w:val="28"/>
          <w:shd w:val="clear" w:color="auto" w:fill="FFFFFF"/>
        </w:rPr>
        <w:t>А) Одного разу на п’ять років;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3047C">
        <w:rPr>
          <w:sz w:val="28"/>
          <w:szCs w:val="28"/>
          <w:shd w:val="clear" w:color="auto" w:fill="FFFFFF"/>
        </w:rPr>
        <w:t>Б) Двох разів на п’ять років;</w:t>
      </w:r>
    </w:p>
    <w:p w:rsidR="00624C85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Трьох </w:t>
      </w:r>
      <w:r w:rsidRPr="00A3047C">
        <w:rPr>
          <w:sz w:val="28"/>
          <w:szCs w:val="28"/>
          <w:shd w:val="clear" w:color="auto" w:fill="FFFFFF"/>
        </w:rPr>
        <w:t>разів на п’ять років;</w:t>
      </w:r>
    </w:p>
    <w:p w:rsidR="00624C85" w:rsidRPr="006F4EB8" w:rsidRDefault="00624C85" w:rsidP="00624C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Один раз на рік.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031FB">
        <w:rPr>
          <w:b/>
          <w:sz w:val="28"/>
          <w:szCs w:val="28"/>
          <w:shd w:val="clear" w:color="auto" w:fill="FFFFFF"/>
          <w:lang w:val="uk-UA"/>
        </w:rPr>
        <w:t>29</w:t>
      </w:r>
      <w:r w:rsidRPr="008031FB">
        <w:rPr>
          <w:b/>
          <w:sz w:val="28"/>
          <w:szCs w:val="28"/>
          <w:shd w:val="clear" w:color="auto" w:fill="FFFFFF"/>
        </w:rPr>
        <w:t>. Перелік виданих документів про підвищення кваліфікації оприлюднюється на вебсайті суб’єкта підвищення кваліфікації протягом: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3 </w:t>
      </w:r>
      <w:r w:rsidRPr="00AF2576">
        <w:rPr>
          <w:sz w:val="28"/>
          <w:szCs w:val="28"/>
          <w:shd w:val="clear" w:color="auto" w:fill="FFFFFF"/>
        </w:rPr>
        <w:t>календарних днів після їх видачі</w:t>
      </w:r>
      <w:r>
        <w:rPr>
          <w:sz w:val="28"/>
          <w:szCs w:val="28"/>
          <w:shd w:val="clear" w:color="auto" w:fill="FFFFFF"/>
        </w:rPr>
        <w:t>;</w:t>
      </w:r>
    </w:p>
    <w:p w:rsidR="00624C85" w:rsidRPr="00AE5F91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Б) 7 </w:t>
      </w:r>
      <w:r w:rsidRPr="00AF2576">
        <w:rPr>
          <w:sz w:val="28"/>
          <w:szCs w:val="28"/>
          <w:shd w:val="clear" w:color="auto" w:fill="FFFFFF"/>
        </w:rPr>
        <w:t>календарних днів після їх видачі</w:t>
      </w:r>
      <w:r>
        <w:rPr>
          <w:sz w:val="28"/>
          <w:szCs w:val="28"/>
          <w:shd w:val="clear" w:color="auto" w:fill="FFFFFF"/>
        </w:rPr>
        <w:t>;</w:t>
      </w:r>
    </w:p>
    <w:p w:rsidR="00624C85" w:rsidRPr="008031FB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031FB">
        <w:rPr>
          <w:sz w:val="28"/>
          <w:szCs w:val="28"/>
        </w:rPr>
        <w:t xml:space="preserve">В) </w:t>
      </w:r>
      <w:r w:rsidRPr="008031FB">
        <w:rPr>
          <w:sz w:val="28"/>
          <w:szCs w:val="28"/>
          <w:shd w:val="clear" w:color="auto" w:fill="FFFFFF"/>
        </w:rPr>
        <w:t>15 календарних днів після їх видачі;</w:t>
      </w:r>
    </w:p>
    <w:p w:rsidR="00624C85" w:rsidRDefault="00624C85" w:rsidP="00624C8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30 </w:t>
      </w:r>
      <w:r w:rsidRPr="00AF2576">
        <w:rPr>
          <w:sz w:val="28"/>
          <w:szCs w:val="28"/>
          <w:shd w:val="clear" w:color="auto" w:fill="FFFFFF"/>
        </w:rPr>
        <w:t>календарних днів після їх видачі</w:t>
      </w:r>
      <w:r>
        <w:rPr>
          <w:sz w:val="28"/>
          <w:szCs w:val="28"/>
          <w:shd w:val="clear" w:color="auto" w:fill="FFFFFF"/>
        </w:rPr>
        <w:t>.</w:t>
      </w:r>
    </w:p>
    <w:p w:rsidR="00624C85" w:rsidRPr="008031FB" w:rsidRDefault="00624C85" w:rsidP="00624C85">
      <w:pPr>
        <w:rPr>
          <w:b/>
          <w:sz w:val="28"/>
          <w:szCs w:val="28"/>
        </w:rPr>
      </w:pPr>
      <w:r w:rsidRPr="008031FB">
        <w:rPr>
          <w:b/>
          <w:sz w:val="28"/>
          <w:szCs w:val="28"/>
          <w:lang w:val="uk-UA"/>
        </w:rPr>
        <w:t>30</w:t>
      </w:r>
      <w:r w:rsidRPr="008031FB">
        <w:rPr>
          <w:b/>
          <w:sz w:val="28"/>
          <w:szCs w:val="28"/>
        </w:rPr>
        <w:t>. Який документ унормовує процес розбудови внутрішньої системи якості освіти? </w:t>
      </w:r>
    </w:p>
    <w:p w:rsidR="00624C85" w:rsidRPr="001723F3" w:rsidRDefault="00624C85" w:rsidP="00624C85">
      <w:pPr>
        <w:rPr>
          <w:sz w:val="28"/>
          <w:szCs w:val="28"/>
        </w:rPr>
      </w:pPr>
      <w:r w:rsidRPr="001723F3">
        <w:rPr>
          <w:sz w:val="28"/>
          <w:szCs w:val="28"/>
        </w:rPr>
        <w:t>А) Закон України «Про повну загальну середню освіту»;</w:t>
      </w:r>
    </w:p>
    <w:p w:rsidR="00624C85" w:rsidRPr="008031FB" w:rsidRDefault="00624C85" w:rsidP="00624C85">
      <w:pPr>
        <w:rPr>
          <w:sz w:val="28"/>
          <w:szCs w:val="28"/>
        </w:rPr>
      </w:pPr>
      <w:r w:rsidRPr="008031FB">
        <w:rPr>
          <w:sz w:val="28"/>
          <w:szCs w:val="28"/>
        </w:rPr>
        <w:t>Б) Положення про внутрішню систему якості освіти, розроблене у закладі освіти;</w:t>
      </w:r>
    </w:p>
    <w:p w:rsidR="00624C85" w:rsidRDefault="00624C85" w:rsidP="00624C85">
      <w:pPr>
        <w:rPr>
          <w:sz w:val="28"/>
          <w:szCs w:val="28"/>
        </w:rPr>
      </w:pPr>
      <w:r w:rsidRPr="001723F3">
        <w:rPr>
          <w:sz w:val="28"/>
          <w:szCs w:val="28"/>
        </w:rPr>
        <w:t>В) Наказ керівника школи про створення внутрішньої системи забезпечення якості освіти.</w:t>
      </w:r>
    </w:p>
    <w:p w:rsidR="00624C85" w:rsidRPr="00A77DD6" w:rsidRDefault="00624C85" w:rsidP="00624C85">
      <w:pPr>
        <w:pStyle w:val="rvps21"/>
        <w:tabs>
          <w:tab w:val="left" w:pos="0"/>
        </w:tabs>
        <w:spacing w:after="0"/>
        <w:rPr>
          <w:b/>
          <w:color w:val="000000"/>
          <w:sz w:val="28"/>
          <w:szCs w:val="28"/>
          <w:lang w:val="uk-UA"/>
        </w:rPr>
      </w:pPr>
    </w:p>
    <w:p w:rsidR="00624C85" w:rsidRPr="00C374A6" w:rsidRDefault="00624C85" w:rsidP="00624C85">
      <w:pPr>
        <w:autoSpaceDE w:val="0"/>
        <w:autoSpaceDN w:val="0"/>
        <w:ind w:firstLine="993"/>
        <w:jc w:val="both"/>
        <w:rPr>
          <w:sz w:val="28"/>
          <w:szCs w:val="28"/>
          <w:lang w:val="uk-UA"/>
        </w:rPr>
      </w:pPr>
    </w:p>
    <w:p w:rsidR="00624C85" w:rsidRPr="00AF083E" w:rsidRDefault="00624C85" w:rsidP="00624C85">
      <w:pPr>
        <w:jc w:val="both"/>
        <w:rPr>
          <w:sz w:val="28"/>
          <w:szCs w:val="28"/>
          <w:lang w:val="uk-UA"/>
        </w:rPr>
      </w:pPr>
    </w:p>
    <w:p w:rsidR="00624C85" w:rsidRPr="005423B0" w:rsidRDefault="00624C85" w:rsidP="00624C85">
      <w:pPr>
        <w:jc w:val="both"/>
        <w:rPr>
          <w:b/>
          <w:lang w:val="uk-UA"/>
        </w:rPr>
      </w:pPr>
    </w:p>
    <w:p w:rsidR="00E32BE9" w:rsidRDefault="00E32BE9">
      <w:bookmarkStart w:id="34" w:name="_GoBack"/>
      <w:bookmarkEnd w:id="34"/>
    </w:p>
    <w:sectPr w:rsidR="00E32BE9" w:rsidSect="006F4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6EF8"/>
    <w:multiLevelType w:val="hybridMultilevel"/>
    <w:tmpl w:val="592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E"/>
    <w:rsid w:val="00624C85"/>
    <w:rsid w:val="008A0F3E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4E62-5157-477B-8411-BFA7A57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1">
    <w:name w:val="rvps21"/>
    <w:basedOn w:val="a"/>
    <w:rsid w:val="00624C85"/>
    <w:pPr>
      <w:spacing w:after="150"/>
      <w:ind w:firstLine="450"/>
      <w:jc w:val="both"/>
    </w:pPr>
  </w:style>
  <w:style w:type="table" w:styleId="a3">
    <w:name w:val="Table Grid"/>
    <w:basedOn w:val="a1"/>
    <w:uiPriority w:val="39"/>
    <w:rsid w:val="0062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24C8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24C8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24C85"/>
    <w:rPr>
      <w:color w:val="0000FF"/>
      <w:u w:val="single"/>
    </w:rPr>
  </w:style>
  <w:style w:type="character" w:customStyle="1" w:styleId="rvts23">
    <w:name w:val="rvts23"/>
    <w:basedOn w:val="a0"/>
    <w:rsid w:val="0062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463-20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</dc:creator>
  <cp:keywords/>
  <dc:description/>
  <cp:lastModifiedBy>konferenc</cp:lastModifiedBy>
  <cp:revision>2</cp:revision>
  <dcterms:created xsi:type="dcterms:W3CDTF">2020-09-22T08:29:00Z</dcterms:created>
  <dcterms:modified xsi:type="dcterms:W3CDTF">2020-09-22T08:29:00Z</dcterms:modified>
</cp:coreProperties>
</file>