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2B" w:rsidRDefault="0013222B">
      <w:pPr>
        <w:rPr>
          <w:color w:val="00000A"/>
          <w:szCs w:val="28"/>
        </w:rPr>
      </w:pPr>
      <w:bookmarkStart w:id="0" w:name="_GoBack"/>
      <w:bookmarkEnd w:id="0"/>
    </w:p>
    <w:p w:rsidR="0013222B" w:rsidRDefault="0013222B">
      <w:pPr>
        <w:jc w:val="center"/>
        <w:rPr>
          <w:b/>
          <w:bCs/>
          <w:color w:val="00000A"/>
          <w:szCs w:val="28"/>
        </w:rPr>
      </w:pPr>
      <w:r>
        <w:rPr>
          <w:b/>
          <w:bCs/>
          <w:color w:val="00000A"/>
          <w:szCs w:val="28"/>
        </w:rPr>
        <w:t xml:space="preserve">Про стан надання медичних послуг пільговій категорії громадян </w:t>
      </w:r>
      <w:proofErr w:type="spellStart"/>
      <w:r>
        <w:rPr>
          <w:b/>
          <w:bCs/>
          <w:color w:val="00000A"/>
          <w:szCs w:val="28"/>
        </w:rPr>
        <w:t>Шосткинського</w:t>
      </w:r>
      <w:proofErr w:type="spellEnd"/>
      <w:r>
        <w:rPr>
          <w:b/>
          <w:bCs/>
          <w:color w:val="00000A"/>
          <w:szCs w:val="28"/>
        </w:rPr>
        <w:t xml:space="preserve"> району</w:t>
      </w:r>
    </w:p>
    <w:p w:rsidR="0013222B" w:rsidRDefault="0013222B">
      <w:pPr>
        <w:rPr>
          <w:b/>
          <w:color w:val="00000A"/>
          <w:sz w:val="16"/>
          <w:szCs w:val="16"/>
        </w:rPr>
      </w:pPr>
    </w:p>
    <w:p w:rsidR="0013222B" w:rsidRDefault="0013222B">
      <w:pPr>
        <w:ind w:firstLine="708"/>
        <w:rPr>
          <w:color w:val="00000A"/>
          <w:sz w:val="20"/>
          <w:szCs w:val="24"/>
        </w:rPr>
      </w:pPr>
    </w:p>
    <w:p w:rsidR="0013222B" w:rsidRDefault="0013222B">
      <w:pPr>
        <w:ind w:firstLine="708"/>
        <w:jc w:val="both"/>
      </w:pPr>
      <w:r>
        <w:t>Відповідно до статті 49 Конституції України кожна людина має невід'ємне і непорушне право на охорону здоров'я.</w:t>
      </w:r>
    </w:p>
    <w:p w:rsidR="0013222B" w:rsidRDefault="0013222B">
      <w:pPr>
        <w:ind w:firstLine="708"/>
        <w:jc w:val="both"/>
      </w:pPr>
      <w:r>
        <w:t xml:space="preserve"> Суспільство і держава відповідальні перед сучасним і майбутніми поколіннями за рівень здоров'я і збереження генофонду народу України та забезпечують пріоритетність охорони здоров'я в діяльності держави, поліпшення умов праці, навчання, побуту і відпочинку населення, розв'язання екологічних проблем, вдосконалення медичної допомоги і запровадження здорового способу життя.</w:t>
      </w:r>
    </w:p>
    <w:p w:rsidR="0013222B" w:rsidRDefault="0013222B">
      <w:pPr>
        <w:ind w:firstLine="708"/>
        <w:jc w:val="both"/>
      </w:pPr>
      <w:r>
        <w:t xml:space="preserve">Здоров'я - стан повного фізичного, психічного і соціального благополуччя, а не тільки відсутність хвороб і фізичних вад. </w:t>
      </w:r>
    </w:p>
    <w:p w:rsidR="0013222B" w:rsidRDefault="0013222B">
      <w:pPr>
        <w:ind w:firstLine="708"/>
        <w:jc w:val="both"/>
      </w:pPr>
      <w:r>
        <w:t>Охорона здоров'я - система заходів, що здійснюються органами державної влади та органами місцевого самоврядування, їх посадовими особами, закладами охорони здоров’я, фізичними особами - підприємцями, які зареєстровані в установленому законом порядку та одержали ліцензію на право провадження господарської діяльності з медичної практики, медичними та фармацевтичними працівниками, громадськими об’єднаннями і громадянами з метою збереження та відновлення фізіологічних і психологічних функцій, оптимальної працездатності та соціальної активності людини при максимальній біологічно можливій індивідуальній тривалості її життя.</w:t>
      </w:r>
    </w:p>
    <w:p w:rsidR="0013222B" w:rsidRDefault="0013222B">
      <w:pPr>
        <w:ind w:firstLine="708"/>
        <w:jc w:val="both"/>
      </w:pPr>
      <w:r>
        <w:t>Медична допомога - діяльність професійно підготовлених медичних працівників, спрямована на профілактику, діагностику, лікування та реабілітацію у зв'язку з хворобами, травмами, отруєннями і патологічними станами, а також у зв'язку з вагітністю та пологами.</w:t>
      </w:r>
    </w:p>
    <w:p w:rsidR="0013222B" w:rsidRDefault="0013222B">
      <w:pPr>
        <w:ind w:firstLine="708"/>
        <w:jc w:val="both"/>
      </w:pPr>
      <w:r>
        <w:t>Основи законодавства України про охорону здоров'я визначають правові, організаційні, економічні та соціальні засади охорони здоров'я в Україні, регулюють суспільні відносини у цій сфері з метою забезпечення гармонійного розвитку фізичних і духовних сил, високої працездатності і довголітнього активного життя громадян, усунення факторів, що шкідливо впливають на їх здоров'я, попередження і зниження захворюваності, інвалідності та смертності, поліпшення спадковості.</w:t>
      </w:r>
    </w:p>
    <w:p w:rsidR="0013222B" w:rsidRDefault="0013222B" w:rsidP="00F23D7D">
      <w:pPr>
        <w:ind w:firstLine="708"/>
        <w:jc w:val="both"/>
      </w:pPr>
      <w:r>
        <w:t xml:space="preserve">Керуючись Конституцією України, Законом України «Про охорону здоров’я», статтею 43 Закону України «Про місцеве самоврядування в Україні», медичні послуги населенню </w:t>
      </w:r>
      <w:proofErr w:type="spellStart"/>
      <w:r>
        <w:t>Шосткинського</w:t>
      </w:r>
      <w:proofErr w:type="spellEnd"/>
      <w:r>
        <w:t xml:space="preserve"> району надаються мережею закладів охорони здоров'я міста Шостка та </w:t>
      </w:r>
      <w:proofErr w:type="spellStart"/>
      <w:r>
        <w:t>Шосткинського</w:t>
      </w:r>
      <w:proofErr w:type="spellEnd"/>
      <w:r>
        <w:t xml:space="preserve"> району:</w:t>
      </w:r>
    </w:p>
    <w:p w:rsidR="0013222B" w:rsidRDefault="0013222B">
      <w:pPr>
        <w:ind w:firstLine="708"/>
        <w:jc w:val="both"/>
      </w:pPr>
      <w:r>
        <w:t>Комунальним закладом «</w:t>
      </w:r>
      <w:proofErr w:type="spellStart"/>
      <w:r>
        <w:t>Шосткинська</w:t>
      </w:r>
      <w:proofErr w:type="spellEnd"/>
      <w:r>
        <w:t xml:space="preserve"> ЦРЛ» обслуговується  91699 осіб, у тому числі міського 71757, та сільського 19942. Лікарня розрахована на 355 ліжок і має 13 структурних відділень, в яких проводиться стаціонарне лікування як мешканців міста, так і району: </w:t>
      </w:r>
    </w:p>
    <w:p w:rsidR="0013222B" w:rsidRDefault="0013222B" w:rsidP="008B5834">
      <w:pPr>
        <w:ind w:left="1420"/>
        <w:jc w:val="both"/>
      </w:pPr>
      <w:r>
        <w:t xml:space="preserve">хірургічне - на 50 ліжок </w:t>
      </w:r>
    </w:p>
    <w:p w:rsidR="0013222B" w:rsidRDefault="0013222B" w:rsidP="008B5834">
      <w:pPr>
        <w:ind w:left="1420"/>
        <w:jc w:val="both"/>
      </w:pPr>
      <w:r>
        <w:t xml:space="preserve">травматологічне - на 30 ліжок </w:t>
      </w:r>
    </w:p>
    <w:p w:rsidR="0013222B" w:rsidRDefault="0013222B" w:rsidP="008B5834">
      <w:pPr>
        <w:ind w:left="1420"/>
        <w:jc w:val="both"/>
      </w:pPr>
      <w:r>
        <w:lastRenderedPageBreak/>
        <w:t>ЛОР - на 20 ліжок</w:t>
      </w:r>
    </w:p>
    <w:p w:rsidR="0013222B" w:rsidRDefault="00A0100E" w:rsidP="008B5834">
      <w:pPr>
        <w:ind w:left="1420"/>
        <w:jc w:val="both"/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in;margin-top:-36pt;width:27pt;height:27pt;z-index:1" stroked="f">
            <v:textbox>
              <w:txbxContent>
                <w:p w:rsidR="0013222B" w:rsidRDefault="0013222B">
                  <w:r>
                    <w:t>2</w:t>
                  </w:r>
                </w:p>
              </w:txbxContent>
            </v:textbox>
          </v:shape>
        </w:pict>
      </w:r>
      <w:r w:rsidR="0013222B">
        <w:t>офтальмологічне - на 15 ліжок</w:t>
      </w:r>
    </w:p>
    <w:p w:rsidR="0013222B" w:rsidRDefault="0013222B" w:rsidP="008B5834">
      <w:pPr>
        <w:ind w:left="1420"/>
        <w:jc w:val="both"/>
      </w:pPr>
      <w:r>
        <w:t xml:space="preserve">гінекологічне - на 30 ліжок </w:t>
      </w:r>
    </w:p>
    <w:p w:rsidR="0013222B" w:rsidRDefault="0013222B" w:rsidP="008B5834">
      <w:pPr>
        <w:ind w:left="1420"/>
        <w:jc w:val="both"/>
      </w:pPr>
      <w:r>
        <w:t xml:space="preserve">пологове - на 35 ліжок </w:t>
      </w:r>
    </w:p>
    <w:p w:rsidR="0013222B" w:rsidRDefault="0013222B" w:rsidP="008B5834">
      <w:pPr>
        <w:ind w:left="1420"/>
        <w:jc w:val="both"/>
      </w:pPr>
      <w:r>
        <w:t>терапевтичне - на 50 ліжок</w:t>
      </w:r>
    </w:p>
    <w:p w:rsidR="0013222B" w:rsidRPr="008B5834" w:rsidRDefault="0013222B" w:rsidP="008B5834">
      <w:pPr>
        <w:ind w:left="1420"/>
        <w:jc w:val="both"/>
      </w:pPr>
      <w:r w:rsidRPr="008B5834">
        <w:t xml:space="preserve">ендокринологічне </w:t>
      </w:r>
      <w:r>
        <w:t xml:space="preserve">- </w:t>
      </w:r>
      <w:r w:rsidRPr="008B5834">
        <w:t>17 ліжок;</w:t>
      </w:r>
    </w:p>
    <w:p w:rsidR="0013222B" w:rsidRDefault="0013222B" w:rsidP="008B5834">
      <w:pPr>
        <w:ind w:left="1420"/>
        <w:jc w:val="both"/>
      </w:pPr>
      <w:r>
        <w:t xml:space="preserve">кардіологічне - на 30 ліжок </w:t>
      </w:r>
    </w:p>
    <w:p w:rsidR="0013222B" w:rsidRDefault="0013222B" w:rsidP="008B5834">
      <w:pPr>
        <w:ind w:left="1420"/>
        <w:jc w:val="both"/>
      </w:pPr>
      <w:r>
        <w:t xml:space="preserve">інфекційне - на 25 ліжок </w:t>
      </w:r>
    </w:p>
    <w:p w:rsidR="0013222B" w:rsidRDefault="0013222B" w:rsidP="008B5834">
      <w:pPr>
        <w:ind w:left="1420"/>
        <w:jc w:val="both"/>
      </w:pPr>
      <w:proofErr w:type="spellStart"/>
      <w:r>
        <w:t>шкіровенерологічне</w:t>
      </w:r>
      <w:proofErr w:type="spellEnd"/>
      <w:r>
        <w:t xml:space="preserve"> - на 8 ліжок </w:t>
      </w:r>
    </w:p>
    <w:p w:rsidR="0013222B" w:rsidRDefault="0013222B" w:rsidP="008B5834">
      <w:pPr>
        <w:ind w:left="1420"/>
        <w:jc w:val="both"/>
      </w:pPr>
      <w:r>
        <w:t xml:space="preserve">неврологічне - на 30 ліжок </w:t>
      </w:r>
    </w:p>
    <w:p w:rsidR="0013222B" w:rsidRDefault="0013222B" w:rsidP="008B5834">
      <w:pPr>
        <w:ind w:left="1420"/>
        <w:jc w:val="both"/>
      </w:pPr>
      <w:r>
        <w:t>наркологічне - на 15 ліжок.</w:t>
      </w:r>
    </w:p>
    <w:p w:rsidR="0013222B" w:rsidRDefault="0013222B">
      <w:pPr>
        <w:ind w:firstLine="708"/>
        <w:jc w:val="both"/>
      </w:pPr>
      <w:r>
        <w:t>Комунальний лікувально-профілактичний заклад «</w:t>
      </w:r>
      <w:proofErr w:type="spellStart"/>
      <w:r>
        <w:t>Шосткинська</w:t>
      </w:r>
      <w:proofErr w:type="spellEnd"/>
      <w:r>
        <w:t xml:space="preserve"> дитяча лікарня» розрахований на 65 ліжок, в якому проводиться стаціонарне лікування дітей міста та району віком до 18 років.</w:t>
      </w:r>
    </w:p>
    <w:p w:rsidR="0013222B" w:rsidRDefault="0013222B">
      <w:pPr>
        <w:ind w:firstLine="708"/>
        <w:jc w:val="both"/>
      </w:pPr>
      <w:r>
        <w:t xml:space="preserve">У стоматологічній поліклініці м. Шостка надається спеціалізована медична допомога з приводу лікування зубів, а також проводиться зубопротезування. </w:t>
      </w:r>
    </w:p>
    <w:p w:rsidR="0013222B" w:rsidRDefault="0013222B">
      <w:pPr>
        <w:ind w:firstLine="708"/>
        <w:jc w:val="both"/>
      </w:pPr>
      <w:r>
        <w:t xml:space="preserve">У </w:t>
      </w:r>
      <w:proofErr w:type="spellStart"/>
      <w:r>
        <w:t>Шосткинському</w:t>
      </w:r>
      <w:proofErr w:type="spellEnd"/>
      <w:r>
        <w:t xml:space="preserve"> районі функціонує один </w:t>
      </w:r>
      <w:proofErr w:type="spellStart"/>
      <w:r>
        <w:t>Шосткинський</w:t>
      </w:r>
      <w:proofErr w:type="spellEnd"/>
      <w:r>
        <w:t xml:space="preserve"> районний центр первинної допомоги (медико-санітарної) допомоги, до складу якого входять 26 структурних підрозділів, що, в свою чергу, забезпечують доступну і якісну первинну медичну  допомогу та амбулаторне лікування:</w:t>
      </w:r>
    </w:p>
    <w:p w:rsidR="0013222B" w:rsidRDefault="0013222B">
      <w:pPr>
        <w:ind w:firstLine="708"/>
        <w:jc w:val="both"/>
      </w:pPr>
      <w:r>
        <w:t>Воронізька АЗПСМ;</w:t>
      </w:r>
    </w:p>
    <w:p w:rsidR="0013222B" w:rsidRDefault="0013222B">
      <w:pPr>
        <w:ind w:firstLine="708"/>
        <w:jc w:val="both"/>
      </w:pPr>
      <w:proofErr w:type="spellStart"/>
      <w:r>
        <w:t>Чапліївська</w:t>
      </w:r>
      <w:proofErr w:type="spellEnd"/>
      <w:r>
        <w:t xml:space="preserve"> АЗПСМ;</w:t>
      </w:r>
    </w:p>
    <w:p w:rsidR="0013222B" w:rsidRDefault="0013222B">
      <w:pPr>
        <w:ind w:firstLine="708"/>
        <w:jc w:val="both"/>
      </w:pPr>
      <w:proofErr w:type="spellStart"/>
      <w:r>
        <w:t>Собицька</w:t>
      </w:r>
      <w:proofErr w:type="spellEnd"/>
      <w:r>
        <w:t xml:space="preserve"> АЗПСМ;</w:t>
      </w:r>
    </w:p>
    <w:p w:rsidR="0013222B" w:rsidRDefault="0013222B">
      <w:pPr>
        <w:ind w:firstLine="708"/>
        <w:jc w:val="both"/>
      </w:pPr>
      <w:proofErr w:type="spellStart"/>
      <w:r>
        <w:t>Миронівська</w:t>
      </w:r>
      <w:proofErr w:type="spellEnd"/>
      <w:r>
        <w:t xml:space="preserve">  АЗПСМ;</w:t>
      </w:r>
    </w:p>
    <w:p w:rsidR="0013222B" w:rsidRDefault="0013222B">
      <w:pPr>
        <w:ind w:firstLine="708"/>
        <w:jc w:val="both"/>
      </w:pPr>
      <w:proofErr w:type="spellStart"/>
      <w:r>
        <w:t>Богданівська</w:t>
      </w:r>
      <w:proofErr w:type="spellEnd"/>
      <w:r>
        <w:t xml:space="preserve"> АЗПСМ;</w:t>
      </w:r>
    </w:p>
    <w:p w:rsidR="0013222B" w:rsidRDefault="0013222B">
      <w:pPr>
        <w:ind w:firstLine="708"/>
        <w:jc w:val="both"/>
      </w:pPr>
      <w:proofErr w:type="spellStart"/>
      <w:r>
        <w:t>Ображіївська</w:t>
      </w:r>
      <w:proofErr w:type="spellEnd"/>
      <w:r>
        <w:t xml:space="preserve"> АЗПСМ;</w:t>
      </w:r>
    </w:p>
    <w:p w:rsidR="0013222B" w:rsidRDefault="0013222B">
      <w:pPr>
        <w:ind w:firstLine="708"/>
        <w:jc w:val="both"/>
      </w:pPr>
      <w:proofErr w:type="spellStart"/>
      <w:r>
        <w:t>Клишківська</w:t>
      </w:r>
      <w:proofErr w:type="spellEnd"/>
      <w:r>
        <w:t xml:space="preserve"> АЗПСМ;</w:t>
      </w:r>
    </w:p>
    <w:p w:rsidR="0013222B" w:rsidRDefault="0013222B">
      <w:pPr>
        <w:ind w:firstLine="708"/>
        <w:jc w:val="both"/>
      </w:pPr>
      <w:proofErr w:type="spellStart"/>
      <w:r>
        <w:t>Івотська</w:t>
      </w:r>
      <w:proofErr w:type="spellEnd"/>
      <w:r>
        <w:t xml:space="preserve"> АЗПСМ;</w:t>
      </w:r>
    </w:p>
    <w:p w:rsidR="0013222B" w:rsidRDefault="0013222B">
      <w:pPr>
        <w:ind w:firstLine="708"/>
        <w:jc w:val="both"/>
      </w:pPr>
      <w:r>
        <w:t>ФАП – 3;</w:t>
      </w:r>
    </w:p>
    <w:p w:rsidR="0013222B" w:rsidRDefault="0013222B">
      <w:pPr>
        <w:ind w:firstLine="708"/>
        <w:jc w:val="both"/>
      </w:pPr>
      <w:r>
        <w:t>ФП – 15.</w:t>
      </w:r>
    </w:p>
    <w:p w:rsidR="0013222B" w:rsidRDefault="0013222B">
      <w:pPr>
        <w:ind w:firstLine="708"/>
        <w:jc w:val="both"/>
      </w:pPr>
      <w:r>
        <w:t xml:space="preserve">Управління </w:t>
      </w:r>
      <w:proofErr w:type="spellStart"/>
      <w:r>
        <w:t>Держпродспоживслужби</w:t>
      </w:r>
      <w:proofErr w:type="spellEnd"/>
      <w:r>
        <w:t xml:space="preserve"> забезпечує контроль з якісного надання медичної допомоги мешканцям району на всіх рівнях.</w:t>
      </w:r>
    </w:p>
    <w:p w:rsidR="0013222B" w:rsidRDefault="0013222B">
      <w:pPr>
        <w:ind w:firstLine="708"/>
        <w:jc w:val="both"/>
      </w:pPr>
      <w:proofErr w:type="spellStart"/>
      <w:r>
        <w:t>Міськрайонний</w:t>
      </w:r>
      <w:proofErr w:type="spellEnd"/>
      <w:r>
        <w:t xml:space="preserve"> відділ Державної установи «Сумський обласний лабораторний центр Державної служби України» веде контроль з виконання заходів з приводу інфекційних захворювань, а також контроль за якістю питної води.</w:t>
      </w:r>
    </w:p>
    <w:p w:rsidR="0013222B" w:rsidRDefault="0013222B" w:rsidP="00BC2A45">
      <w:pPr>
        <w:pStyle w:val="af4"/>
        <w:tabs>
          <w:tab w:val="left" w:pos="72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</w:rPr>
        <w:t>Медична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районі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всім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мешканцям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новонароджених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похилого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віку</w:t>
      </w:r>
      <w:proofErr w:type="spellEnd"/>
      <w:r>
        <w:rPr>
          <w:sz w:val="28"/>
          <w:szCs w:val="28"/>
        </w:rPr>
        <w:t xml:space="preserve">. Але </w:t>
      </w:r>
      <w:proofErr w:type="spellStart"/>
      <w:r>
        <w:rPr>
          <w:sz w:val="28"/>
          <w:szCs w:val="28"/>
        </w:rPr>
        <w:t>особлива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увага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приділяється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громадянам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пільгової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категорії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>.</w:t>
      </w:r>
    </w:p>
    <w:p w:rsidR="0013222B" w:rsidRDefault="0013222B">
      <w:pPr>
        <w:ind w:firstLine="708"/>
        <w:jc w:val="both"/>
        <w:rPr>
          <w:color w:val="00000A"/>
          <w:szCs w:val="28"/>
        </w:rPr>
      </w:pPr>
      <w:r>
        <w:rPr>
          <w:color w:val="00000A"/>
          <w:szCs w:val="28"/>
        </w:rPr>
        <w:t xml:space="preserve">За перше півріччя 2018 року на диспансерному обліку в </w:t>
      </w:r>
      <w:proofErr w:type="spellStart"/>
      <w:r>
        <w:rPr>
          <w:color w:val="00000A"/>
          <w:szCs w:val="28"/>
        </w:rPr>
        <w:t>Шосткинському</w:t>
      </w:r>
      <w:proofErr w:type="spellEnd"/>
      <w:r>
        <w:rPr>
          <w:color w:val="00000A"/>
          <w:szCs w:val="28"/>
        </w:rPr>
        <w:t xml:space="preserve"> районі знаходяться з приводу:</w:t>
      </w:r>
    </w:p>
    <w:p w:rsidR="0013222B" w:rsidRDefault="0013222B">
      <w:pPr>
        <w:ind w:firstLine="708"/>
        <w:jc w:val="both"/>
        <w:rPr>
          <w:color w:val="00000A"/>
          <w:szCs w:val="28"/>
        </w:rPr>
      </w:pPr>
      <w:r>
        <w:rPr>
          <w:color w:val="00000A"/>
          <w:szCs w:val="28"/>
        </w:rPr>
        <w:t>онкологічних захворювань – 873 особи,</w:t>
      </w:r>
    </w:p>
    <w:p w:rsidR="0013222B" w:rsidRDefault="0013222B">
      <w:pPr>
        <w:ind w:firstLine="708"/>
        <w:jc w:val="both"/>
        <w:rPr>
          <w:color w:val="00000A"/>
          <w:szCs w:val="28"/>
        </w:rPr>
      </w:pPr>
      <w:r>
        <w:rPr>
          <w:color w:val="00000A"/>
          <w:szCs w:val="28"/>
        </w:rPr>
        <w:t>цукрового діабету – 439 осіб,</w:t>
      </w:r>
    </w:p>
    <w:p w:rsidR="0013222B" w:rsidRDefault="0013222B">
      <w:pPr>
        <w:ind w:firstLine="708"/>
        <w:jc w:val="both"/>
        <w:rPr>
          <w:color w:val="00000A"/>
          <w:szCs w:val="28"/>
        </w:rPr>
      </w:pPr>
      <w:r>
        <w:rPr>
          <w:color w:val="00000A"/>
          <w:szCs w:val="28"/>
        </w:rPr>
        <w:t>бронхіальної астми – 38 осіб,</w:t>
      </w:r>
    </w:p>
    <w:p w:rsidR="0013222B" w:rsidRDefault="0013222B">
      <w:pPr>
        <w:ind w:firstLine="708"/>
        <w:jc w:val="both"/>
        <w:rPr>
          <w:color w:val="00000A"/>
          <w:szCs w:val="28"/>
        </w:rPr>
      </w:pPr>
      <w:r>
        <w:rPr>
          <w:color w:val="00000A"/>
          <w:szCs w:val="28"/>
        </w:rPr>
        <w:lastRenderedPageBreak/>
        <w:t>серцево-судинних захворювань – 8666 осіб;</w:t>
      </w:r>
    </w:p>
    <w:p w:rsidR="0013222B" w:rsidRDefault="00A0100E">
      <w:pPr>
        <w:ind w:firstLine="708"/>
        <w:jc w:val="both"/>
        <w:rPr>
          <w:color w:val="00000A"/>
          <w:szCs w:val="28"/>
        </w:rPr>
      </w:pPr>
      <w:r>
        <w:rPr>
          <w:noProof/>
          <w:lang w:val="ru-RU"/>
        </w:rPr>
        <w:pict>
          <v:shape id="_x0000_s1028" type="#_x0000_t202" style="position:absolute;left:0;text-align:left;margin-left:228pt;margin-top:-24pt;width:27pt;height:27pt;z-index:2" stroked="f">
            <v:textbox>
              <w:txbxContent>
                <w:p w:rsidR="0013222B" w:rsidRDefault="0013222B" w:rsidP="00F72A2A">
                  <w:r>
                    <w:t>3</w:t>
                  </w:r>
                </w:p>
              </w:txbxContent>
            </v:textbox>
          </v:shape>
        </w:pict>
      </w:r>
      <w:r w:rsidR="0013222B">
        <w:rPr>
          <w:color w:val="00000A"/>
          <w:szCs w:val="28"/>
        </w:rPr>
        <w:t>а також:</w:t>
      </w:r>
    </w:p>
    <w:p w:rsidR="0013222B" w:rsidRDefault="0013222B">
      <w:pPr>
        <w:ind w:firstLine="708"/>
        <w:jc w:val="both"/>
        <w:rPr>
          <w:color w:val="00000A"/>
          <w:szCs w:val="28"/>
        </w:rPr>
      </w:pPr>
      <w:r>
        <w:rPr>
          <w:color w:val="00000A"/>
          <w:szCs w:val="28"/>
        </w:rPr>
        <w:t>особи, яким передбачено безоплатний відпуск лікарських засобів згідно із Законом України «Про статус ветеранів війни, гарантій їх соціального захисту» -  910 осіб, із них:</w:t>
      </w:r>
    </w:p>
    <w:p w:rsidR="0013222B" w:rsidRDefault="0013222B">
      <w:pPr>
        <w:ind w:firstLine="708"/>
        <w:jc w:val="both"/>
        <w:rPr>
          <w:color w:val="00000A"/>
          <w:szCs w:val="28"/>
        </w:rPr>
      </w:pPr>
      <w:r>
        <w:rPr>
          <w:color w:val="00000A"/>
          <w:szCs w:val="28"/>
        </w:rPr>
        <w:t>учасники бойових дій –122 особи,</w:t>
      </w:r>
    </w:p>
    <w:p w:rsidR="0013222B" w:rsidRDefault="0013222B">
      <w:pPr>
        <w:ind w:firstLine="708"/>
        <w:jc w:val="both"/>
        <w:rPr>
          <w:color w:val="00000A"/>
          <w:szCs w:val="28"/>
        </w:rPr>
      </w:pPr>
      <w:r>
        <w:rPr>
          <w:color w:val="00000A"/>
          <w:szCs w:val="28"/>
        </w:rPr>
        <w:t>інваліди війни – 23 особи,</w:t>
      </w:r>
    </w:p>
    <w:p w:rsidR="0013222B" w:rsidRDefault="0013222B">
      <w:pPr>
        <w:ind w:firstLine="708"/>
        <w:jc w:val="both"/>
        <w:rPr>
          <w:color w:val="00000A"/>
          <w:szCs w:val="28"/>
        </w:rPr>
      </w:pPr>
      <w:r>
        <w:rPr>
          <w:color w:val="00000A"/>
          <w:szCs w:val="28"/>
        </w:rPr>
        <w:t>учасники війни – 362 особи,</w:t>
      </w:r>
    </w:p>
    <w:p w:rsidR="0013222B" w:rsidRDefault="0013222B">
      <w:pPr>
        <w:ind w:firstLine="708"/>
        <w:jc w:val="both"/>
        <w:rPr>
          <w:color w:val="00000A"/>
          <w:szCs w:val="28"/>
        </w:rPr>
      </w:pPr>
      <w:r>
        <w:rPr>
          <w:color w:val="00000A"/>
          <w:szCs w:val="28"/>
        </w:rPr>
        <w:t>особи, прирівняні до Закону України  «Про статус ветеранів війни, гарантії їх соціального захисту» (вдови, жінки померлих ветеранів війни та інші) - 48 осіб,</w:t>
      </w:r>
    </w:p>
    <w:p w:rsidR="0013222B" w:rsidRDefault="0013222B">
      <w:pPr>
        <w:ind w:firstLine="708"/>
        <w:jc w:val="both"/>
        <w:rPr>
          <w:color w:val="00000A"/>
          <w:szCs w:val="28"/>
        </w:rPr>
      </w:pPr>
      <w:r>
        <w:rPr>
          <w:color w:val="00000A"/>
          <w:szCs w:val="28"/>
        </w:rPr>
        <w:t>діти-інваліди до 18 років – 42 особи,</w:t>
      </w:r>
    </w:p>
    <w:p w:rsidR="0013222B" w:rsidRDefault="0013222B">
      <w:pPr>
        <w:ind w:firstLine="708"/>
        <w:jc w:val="both"/>
        <w:rPr>
          <w:color w:val="00000A"/>
          <w:szCs w:val="28"/>
        </w:rPr>
      </w:pPr>
      <w:r>
        <w:rPr>
          <w:color w:val="00000A"/>
          <w:szCs w:val="28"/>
        </w:rPr>
        <w:t>інваліди дитинства – 156 осіб,</w:t>
      </w:r>
    </w:p>
    <w:p w:rsidR="0013222B" w:rsidRDefault="0013222B">
      <w:pPr>
        <w:ind w:firstLine="708"/>
        <w:jc w:val="both"/>
        <w:rPr>
          <w:color w:val="00000A"/>
          <w:szCs w:val="28"/>
        </w:rPr>
      </w:pPr>
      <w:r>
        <w:rPr>
          <w:color w:val="00000A"/>
          <w:szCs w:val="28"/>
        </w:rPr>
        <w:t>учасники АТО – 82 особи, із них учасники бойових дій – 68 осіб.</w:t>
      </w:r>
    </w:p>
    <w:p w:rsidR="0013222B" w:rsidRDefault="0013222B">
      <w:pPr>
        <w:ind w:firstLine="708"/>
        <w:jc w:val="both"/>
        <w:rPr>
          <w:color w:val="00000A"/>
          <w:szCs w:val="28"/>
        </w:rPr>
      </w:pPr>
      <w:r>
        <w:rPr>
          <w:color w:val="00000A"/>
          <w:szCs w:val="28"/>
        </w:rPr>
        <w:t>За І півріччя 2018 року отримали медичну допомогу (проліковано амбулаторно) 10482 осіб, із них:</w:t>
      </w:r>
    </w:p>
    <w:p w:rsidR="0013222B" w:rsidRDefault="0013222B">
      <w:pPr>
        <w:ind w:firstLine="708"/>
        <w:jc w:val="both"/>
        <w:rPr>
          <w:color w:val="00000A"/>
          <w:szCs w:val="28"/>
        </w:rPr>
      </w:pPr>
      <w:r>
        <w:rPr>
          <w:color w:val="00000A"/>
          <w:szCs w:val="28"/>
        </w:rPr>
        <w:t>з приводу онкологічних захворювань – 873 осіб;</w:t>
      </w:r>
    </w:p>
    <w:p w:rsidR="0013222B" w:rsidRDefault="0013222B">
      <w:pPr>
        <w:ind w:firstLine="708"/>
        <w:jc w:val="both"/>
        <w:rPr>
          <w:color w:val="00000A"/>
          <w:szCs w:val="28"/>
        </w:rPr>
      </w:pPr>
      <w:r>
        <w:rPr>
          <w:color w:val="00000A"/>
          <w:szCs w:val="28"/>
        </w:rPr>
        <w:t>цукрового діабету – 425 осіб;</w:t>
      </w:r>
    </w:p>
    <w:p w:rsidR="0013222B" w:rsidRDefault="0013222B">
      <w:pPr>
        <w:ind w:firstLine="708"/>
        <w:jc w:val="both"/>
        <w:rPr>
          <w:color w:val="00000A"/>
          <w:szCs w:val="28"/>
        </w:rPr>
      </w:pPr>
      <w:r>
        <w:rPr>
          <w:color w:val="00000A"/>
          <w:szCs w:val="28"/>
        </w:rPr>
        <w:t>бронхіальної астми – 38 осіб;</w:t>
      </w:r>
    </w:p>
    <w:p w:rsidR="0013222B" w:rsidRDefault="0013222B">
      <w:pPr>
        <w:ind w:firstLine="708"/>
        <w:jc w:val="both"/>
      </w:pPr>
      <w:r>
        <w:t>серцево-судинних захворювань – 8529;</w:t>
      </w:r>
    </w:p>
    <w:p w:rsidR="0013222B" w:rsidRDefault="0013222B">
      <w:pPr>
        <w:ind w:firstLine="708"/>
        <w:jc w:val="both"/>
      </w:pPr>
      <w:r>
        <w:t>З числа пільгових категорій громадян медичну допомогу отримали:</w:t>
      </w:r>
    </w:p>
    <w:p w:rsidR="0013222B" w:rsidRDefault="0013222B">
      <w:pPr>
        <w:ind w:firstLine="708"/>
        <w:jc w:val="both"/>
        <w:rPr>
          <w:color w:val="00000A"/>
          <w:szCs w:val="28"/>
        </w:rPr>
      </w:pPr>
      <w:r>
        <w:rPr>
          <w:color w:val="00000A"/>
          <w:szCs w:val="28"/>
        </w:rPr>
        <w:t>учасники бойових дій –97 особи;</w:t>
      </w:r>
    </w:p>
    <w:p w:rsidR="0013222B" w:rsidRDefault="0013222B">
      <w:pPr>
        <w:ind w:firstLine="708"/>
        <w:jc w:val="both"/>
        <w:rPr>
          <w:color w:val="00000A"/>
          <w:szCs w:val="28"/>
        </w:rPr>
      </w:pPr>
      <w:r>
        <w:rPr>
          <w:color w:val="00000A"/>
          <w:szCs w:val="28"/>
        </w:rPr>
        <w:t>інваліди війни – 23 особи;</w:t>
      </w:r>
    </w:p>
    <w:p w:rsidR="0013222B" w:rsidRDefault="0013222B">
      <w:pPr>
        <w:ind w:firstLine="708"/>
        <w:jc w:val="both"/>
        <w:rPr>
          <w:color w:val="00000A"/>
          <w:szCs w:val="28"/>
        </w:rPr>
      </w:pPr>
      <w:r>
        <w:rPr>
          <w:color w:val="00000A"/>
          <w:szCs w:val="28"/>
        </w:rPr>
        <w:t>учасники війни – 357 особи;</w:t>
      </w:r>
    </w:p>
    <w:p w:rsidR="0013222B" w:rsidRDefault="0013222B">
      <w:pPr>
        <w:ind w:firstLine="708"/>
        <w:jc w:val="both"/>
        <w:rPr>
          <w:color w:val="00000A"/>
          <w:szCs w:val="28"/>
        </w:rPr>
      </w:pPr>
      <w:r>
        <w:rPr>
          <w:color w:val="00000A"/>
          <w:szCs w:val="28"/>
        </w:rPr>
        <w:t>особи, прирівняні до Закону України  «Про статус ветеранів війни, гарантії їх соціального захисту» (вдови, жінки померлих ветеранів війни та інші) - 44 особи;</w:t>
      </w:r>
    </w:p>
    <w:p w:rsidR="0013222B" w:rsidRDefault="0013222B">
      <w:pPr>
        <w:ind w:firstLine="708"/>
        <w:jc w:val="both"/>
        <w:rPr>
          <w:color w:val="00000A"/>
          <w:szCs w:val="28"/>
        </w:rPr>
      </w:pPr>
      <w:r>
        <w:rPr>
          <w:color w:val="00000A"/>
          <w:szCs w:val="28"/>
        </w:rPr>
        <w:t>діти-інваліди до 18 років – 25 осіб;</w:t>
      </w:r>
    </w:p>
    <w:p w:rsidR="0013222B" w:rsidRDefault="0013222B">
      <w:pPr>
        <w:ind w:firstLine="708"/>
        <w:jc w:val="both"/>
        <w:rPr>
          <w:color w:val="00000A"/>
          <w:szCs w:val="28"/>
        </w:rPr>
      </w:pPr>
      <w:r>
        <w:rPr>
          <w:color w:val="00000A"/>
          <w:szCs w:val="28"/>
        </w:rPr>
        <w:t>інваліди дитинства – 15 осіб;</w:t>
      </w:r>
    </w:p>
    <w:p w:rsidR="0013222B" w:rsidRDefault="0013222B">
      <w:pPr>
        <w:ind w:firstLine="708"/>
        <w:jc w:val="both"/>
        <w:rPr>
          <w:color w:val="00000A"/>
          <w:szCs w:val="28"/>
        </w:rPr>
      </w:pPr>
      <w:r>
        <w:rPr>
          <w:color w:val="00000A"/>
          <w:szCs w:val="28"/>
        </w:rPr>
        <w:t>учасники АТО - 56 осіб, із них учасників бойових дій – 45 осіб.</w:t>
      </w:r>
    </w:p>
    <w:p w:rsidR="0013222B" w:rsidRDefault="0013222B">
      <w:pPr>
        <w:ind w:firstLine="708"/>
        <w:jc w:val="both"/>
      </w:pPr>
      <w:r>
        <w:rPr>
          <w:color w:val="00000A"/>
          <w:szCs w:val="28"/>
        </w:rPr>
        <w:t xml:space="preserve"> Стаціонарне лікування у відділеннях КЗ «</w:t>
      </w:r>
      <w:proofErr w:type="spellStart"/>
      <w:r>
        <w:rPr>
          <w:color w:val="00000A"/>
          <w:szCs w:val="28"/>
        </w:rPr>
        <w:t>Шосткинська</w:t>
      </w:r>
      <w:proofErr w:type="spellEnd"/>
      <w:r>
        <w:rPr>
          <w:color w:val="00000A"/>
          <w:szCs w:val="28"/>
        </w:rPr>
        <w:t xml:space="preserve"> ЦРЛ» отримали 299 </w:t>
      </w:r>
      <w:r>
        <w:t>осіб з числа пільгової категорії громадян, в тому числі:</w:t>
      </w:r>
    </w:p>
    <w:p w:rsidR="0013222B" w:rsidRDefault="0013222B">
      <w:pPr>
        <w:ind w:firstLine="708"/>
        <w:jc w:val="both"/>
        <w:rPr>
          <w:color w:val="00000A"/>
          <w:szCs w:val="28"/>
        </w:rPr>
      </w:pPr>
      <w:r>
        <w:rPr>
          <w:color w:val="00000A"/>
          <w:szCs w:val="28"/>
        </w:rPr>
        <w:t>учасники бойових дій –3 особи;</w:t>
      </w:r>
    </w:p>
    <w:p w:rsidR="0013222B" w:rsidRDefault="0013222B">
      <w:pPr>
        <w:ind w:firstLine="708"/>
        <w:jc w:val="both"/>
        <w:rPr>
          <w:color w:val="00000A"/>
          <w:szCs w:val="28"/>
        </w:rPr>
      </w:pPr>
      <w:r>
        <w:rPr>
          <w:color w:val="00000A"/>
          <w:szCs w:val="28"/>
        </w:rPr>
        <w:t>інваліди війни – 1 особа;</w:t>
      </w:r>
    </w:p>
    <w:p w:rsidR="0013222B" w:rsidRDefault="0013222B">
      <w:pPr>
        <w:ind w:firstLine="708"/>
        <w:jc w:val="both"/>
        <w:rPr>
          <w:color w:val="00000A"/>
          <w:szCs w:val="28"/>
        </w:rPr>
      </w:pPr>
      <w:r>
        <w:rPr>
          <w:color w:val="00000A"/>
          <w:szCs w:val="28"/>
        </w:rPr>
        <w:t>учасники війни – 6 осіб;</w:t>
      </w:r>
    </w:p>
    <w:p w:rsidR="0013222B" w:rsidRDefault="0013222B">
      <w:pPr>
        <w:ind w:firstLine="708"/>
        <w:jc w:val="both"/>
        <w:rPr>
          <w:color w:val="00000A"/>
          <w:szCs w:val="28"/>
        </w:rPr>
      </w:pPr>
      <w:r>
        <w:rPr>
          <w:color w:val="00000A"/>
          <w:szCs w:val="28"/>
        </w:rPr>
        <w:t>особи, прирівняні до Закону України  «Про статус ветеранів війни, гарантії їх соціального захисту» (вдови, жінки померлих ветеранів війни та інші)  – 2 особи.</w:t>
      </w:r>
    </w:p>
    <w:p w:rsidR="0013222B" w:rsidRDefault="0013222B">
      <w:pPr>
        <w:ind w:firstLine="708"/>
        <w:jc w:val="both"/>
        <w:rPr>
          <w:color w:val="00000A"/>
          <w:szCs w:val="28"/>
        </w:rPr>
      </w:pPr>
      <w:r>
        <w:rPr>
          <w:color w:val="00000A"/>
          <w:szCs w:val="28"/>
        </w:rPr>
        <w:t>У Сумському обласному клінічному госпіталі інвалідів та Ветеранів війни отримали стаціонарне лікування:</w:t>
      </w:r>
    </w:p>
    <w:p w:rsidR="0013222B" w:rsidRDefault="0013222B">
      <w:pPr>
        <w:ind w:firstLine="708"/>
        <w:jc w:val="both"/>
        <w:rPr>
          <w:color w:val="00000A"/>
          <w:szCs w:val="28"/>
        </w:rPr>
      </w:pPr>
      <w:r>
        <w:rPr>
          <w:color w:val="00000A"/>
          <w:szCs w:val="28"/>
        </w:rPr>
        <w:t>учасники бойових дій –1 особа;</w:t>
      </w:r>
    </w:p>
    <w:p w:rsidR="0013222B" w:rsidRDefault="0013222B">
      <w:pPr>
        <w:ind w:firstLine="708"/>
        <w:jc w:val="both"/>
        <w:rPr>
          <w:color w:val="00000A"/>
          <w:szCs w:val="28"/>
        </w:rPr>
      </w:pPr>
      <w:r>
        <w:rPr>
          <w:color w:val="00000A"/>
          <w:szCs w:val="28"/>
        </w:rPr>
        <w:t>інваліди війни – 2 особи;</w:t>
      </w:r>
    </w:p>
    <w:p w:rsidR="0013222B" w:rsidRDefault="0013222B">
      <w:pPr>
        <w:ind w:firstLine="708"/>
        <w:jc w:val="both"/>
        <w:rPr>
          <w:color w:val="00000A"/>
          <w:szCs w:val="28"/>
        </w:rPr>
      </w:pPr>
      <w:r>
        <w:rPr>
          <w:color w:val="00000A"/>
          <w:szCs w:val="28"/>
        </w:rPr>
        <w:t>учасники війни – 4 особи;</w:t>
      </w:r>
    </w:p>
    <w:p w:rsidR="0013222B" w:rsidRDefault="0013222B">
      <w:pPr>
        <w:ind w:firstLine="708"/>
        <w:jc w:val="both"/>
        <w:rPr>
          <w:color w:val="00000A"/>
          <w:szCs w:val="28"/>
        </w:rPr>
      </w:pPr>
      <w:r>
        <w:rPr>
          <w:color w:val="00000A"/>
          <w:szCs w:val="28"/>
        </w:rPr>
        <w:lastRenderedPageBreak/>
        <w:t>особи, прирівняні до Закону України  «Про статус ветеранів війни, гарантії їх соціального захисту» (удови, жінки померлих ветеранів війни та інші)  – 1 особа.</w:t>
      </w:r>
    </w:p>
    <w:p w:rsidR="0013222B" w:rsidRDefault="00A0100E">
      <w:pPr>
        <w:ind w:firstLine="708"/>
        <w:jc w:val="both"/>
        <w:rPr>
          <w:color w:val="00000A"/>
          <w:szCs w:val="28"/>
        </w:rPr>
      </w:pPr>
      <w:r>
        <w:rPr>
          <w:noProof/>
          <w:lang w:val="ru-RU"/>
        </w:rPr>
        <w:pict>
          <v:shape id="_x0000_s1029" type="#_x0000_t202" style="position:absolute;left:0;text-align:left;margin-left:225pt;margin-top:-36pt;width:27pt;height:27pt;z-index:3" stroked="f">
            <v:textbox>
              <w:txbxContent>
                <w:p w:rsidR="0013222B" w:rsidRDefault="0013222B" w:rsidP="00F72A2A">
                  <w:r>
                    <w:t>4</w:t>
                  </w:r>
                </w:p>
              </w:txbxContent>
            </v:textbox>
          </v:shape>
        </w:pict>
      </w:r>
      <w:r w:rsidR="0013222B">
        <w:rPr>
          <w:color w:val="00000A"/>
          <w:szCs w:val="28"/>
        </w:rPr>
        <w:t>Санаторно-курортне лікування отримали:</w:t>
      </w:r>
    </w:p>
    <w:p w:rsidR="0013222B" w:rsidRDefault="0013222B">
      <w:pPr>
        <w:ind w:firstLine="708"/>
        <w:jc w:val="both"/>
        <w:rPr>
          <w:color w:val="00000A"/>
          <w:szCs w:val="28"/>
        </w:rPr>
      </w:pPr>
      <w:r>
        <w:rPr>
          <w:color w:val="00000A"/>
          <w:szCs w:val="28"/>
        </w:rPr>
        <w:t>інваліди війни – 2 особи,</w:t>
      </w:r>
    </w:p>
    <w:p w:rsidR="0013222B" w:rsidRDefault="0013222B">
      <w:pPr>
        <w:ind w:firstLine="708"/>
        <w:jc w:val="both"/>
        <w:rPr>
          <w:color w:val="00000A"/>
          <w:szCs w:val="28"/>
        </w:rPr>
      </w:pPr>
      <w:r>
        <w:rPr>
          <w:color w:val="00000A"/>
          <w:szCs w:val="28"/>
        </w:rPr>
        <w:t>учасники війни – 9 осіб,</w:t>
      </w:r>
    </w:p>
    <w:p w:rsidR="0013222B" w:rsidRDefault="0013222B">
      <w:pPr>
        <w:ind w:firstLine="708"/>
        <w:jc w:val="both"/>
        <w:rPr>
          <w:color w:val="00000A"/>
          <w:szCs w:val="28"/>
        </w:rPr>
      </w:pPr>
      <w:r>
        <w:rPr>
          <w:color w:val="00000A"/>
          <w:szCs w:val="28"/>
        </w:rPr>
        <w:t>особи, прирівняні до Закону України  «Про статус ветеранів війни, гарантії їх соціального захисту» (удови, жінки померлих ветеранів війни та інші) – 2 особи.</w:t>
      </w:r>
    </w:p>
    <w:p w:rsidR="0013222B" w:rsidRDefault="0013222B">
      <w:pPr>
        <w:ind w:firstLine="708"/>
        <w:jc w:val="both"/>
        <w:rPr>
          <w:color w:val="00000A"/>
          <w:szCs w:val="28"/>
        </w:rPr>
      </w:pPr>
      <w:r>
        <w:rPr>
          <w:color w:val="00000A"/>
          <w:szCs w:val="28"/>
        </w:rPr>
        <w:t>З приводу зубопротезування стоматологічною поліклінікою була надана медична допомога 9 особам із числа ветеранів війни на загальну суму 20 753,00 грн.</w:t>
      </w:r>
    </w:p>
    <w:p w:rsidR="0013222B" w:rsidRDefault="0013222B">
      <w:pPr>
        <w:ind w:firstLine="708"/>
        <w:jc w:val="both"/>
        <w:rPr>
          <w:color w:val="00000A"/>
          <w:szCs w:val="28"/>
        </w:rPr>
      </w:pPr>
      <w:r>
        <w:rPr>
          <w:color w:val="00000A"/>
          <w:szCs w:val="28"/>
        </w:rPr>
        <w:t xml:space="preserve">З 1 квітня 2017 року стартувала Урядова програма «Доступні ліки». </w:t>
      </w:r>
    </w:p>
    <w:p w:rsidR="0013222B" w:rsidRDefault="0013222B">
      <w:pPr>
        <w:jc w:val="both"/>
        <w:rPr>
          <w:color w:val="00000A"/>
          <w:szCs w:val="28"/>
        </w:rPr>
      </w:pPr>
      <w:r>
        <w:rPr>
          <w:color w:val="00000A"/>
          <w:szCs w:val="28"/>
        </w:rPr>
        <w:tab/>
        <w:t>Метою програми є забезпечення кожного громадянина України необхідними лікарськими засобами, що покращують якість життя та запобігають виникненню ускладнень і передчасної смертності. Пацієнти отримують ліки для лікування серцево-судинних захворювань, діабету ІІ типу та бронхіальної астми цілком безкоштовно або з частковою доплатою.</w:t>
      </w:r>
    </w:p>
    <w:p w:rsidR="0013222B" w:rsidRDefault="0013222B">
      <w:pPr>
        <w:ind w:firstLine="708"/>
        <w:jc w:val="both"/>
        <w:rPr>
          <w:color w:val="00000A"/>
          <w:szCs w:val="28"/>
        </w:rPr>
      </w:pPr>
      <w:r>
        <w:rPr>
          <w:color w:val="00000A"/>
          <w:szCs w:val="28"/>
        </w:rPr>
        <w:t>5 лютого 2018 року Міністерство охорони здоров’я затвердило новий реєстр препаратів урядової програми «Доступні ліки» – третій від початку дії програми.</w:t>
      </w:r>
    </w:p>
    <w:p w:rsidR="0013222B" w:rsidRDefault="0013222B">
      <w:pPr>
        <w:ind w:firstLine="737"/>
        <w:jc w:val="both"/>
        <w:rPr>
          <w:color w:val="00000A"/>
          <w:szCs w:val="28"/>
        </w:rPr>
      </w:pPr>
      <w:r>
        <w:rPr>
          <w:color w:val="00000A"/>
          <w:szCs w:val="28"/>
        </w:rPr>
        <w:t>До оновленого реєстру ліків увійшло 239 препаратів 48 виробників, з яких 18 виробників українських і 30 – іноземних. Раніше до програми входило 198 препаратів та 43 виробники.</w:t>
      </w:r>
    </w:p>
    <w:p w:rsidR="0013222B" w:rsidRDefault="0013222B">
      <w:pPr>
        <w:ind w:firstLine="708"/>
        <w:jc w:val="both"/>
        <w:rPr>
          <w:color w:val="00000A"/>
          <w:szCs w:val="28"/>
        </w:rPr>
      </w:pPr>
      <w:r>
        <w:rPr>
          <w:color w:val="00000A"/>
          <w:szCs w:val="28"/>
        </w:rPr>
        <w:t>Завдяки новому механізму ціноутворення (надання додаткових 5 днів для фармакологічних компаній для зниження своїх цінових пропозицій), список безоплатних препаратів удалося розширити додатково на 13 найменувань. У новому переліку міститься 47 препаратів, що стовідсотково відшкодовуватимуться за державний кошт.</w:t>
      </w:r>
    </w:p>
    <w:p w:rsidR="0013222B" w:rsidRDefault="0013222B">
      <w:pPr>
        <w:ind w:firstLine="708"/>
        <w:jc w:val="both"/>
        <w:rPr>
          <w:color w:val="00000A"/>
          <w:szCs w:val="28"/>
        </w:rPr>
      </w:pPr>
      <w:r>
        <w:rPr>
          <w:color w:val="00000A"/>
          <w:szCs w:val="28"/>
        </w:rPr>
        <w:t>Кількість пацієнтів, які звертаються до лікарів первинної ланки, значно зросла, покращилась якість та своєчасність лікування гіпертонічної хвороби та інших захворювань серцево-судинної системи, бронхіальної астми, цукрового діабету, тощо. Спільна та правильно налагоджена робота держави та закладів охорони здоров’я  значно підвищила довіру пацієнта до лікаря.</w:t>
      </w:r>
    </w:p>
    <w:p w:rsidR="0013222B" w:rsidRDefault="0013222B">
      <w:pPr>
        <w:ind w:firstLine="708"/>
        <w:jc w:val="both"/>
        <w:rPr>
          <w:color w:val="00000A"/>
          <w:szCs w:val="28"/>
        </w:rPr>
      </w:pPr>
      <w:r>
        <w:rPr>
          <w:color w:val="00000A"/>
          <w:szCs w:val="28"/>
        </w:rPr>
        <w:t xml:space="preserve">Станом на 01 липня 2018 року обслуговування населення </w:t>
      </w:r>
      <w:proofErr w:type="spellStart"/>
      <w:r>
        <w:rPr>
          <w:color w:val="00000A"/>
          <w:szCs w:val="28"/>
        </w:rPr>
        <w:t>Шосткинського</w:t>
      </w:r>
      <w:proofErr w:type="spellEnd"/>
      <w:r>
        <w:rPr>
          <w:color w:val="00000A"/>
          <w:szCs w:val="28"/>
        </w:rPr>
        <w:t xml:space="preserve"> району здійснює п’ять аптек,</w:t>
      </w:r>
      <w:r w:rsidRPr="007838F8">
        <w:rPr>
          <w:color w:val="00000A"/>
          <w:szCs w:val="28"/>
        </w:rPr>
        <w:t xml:space="preserve"> </w:t>
      </w:r>
      <w:r>
        <w:rPr>
          <w:color w:val="00000A"/>
          <w:szCs w:val="28"/>
        </w:rPr>
        <w:t>розташованих у місті Шостка, що приєдналися до програми.</w:t>
      </w:r>
    </w:p>
    <w:p w:rsidR="0013222B" w:rsidRDefault="0013222B">
      <w:pPr>
        <w:ind w:firstLine="708"/>
        <w:jc w:val="both"/>
        <w:rPr>
          <w:color w:val="00000A"/>
          <w:szCs w:val="28"/>
        </w:rPr>
      </w:pPr>
      <w:r>
        <w:rPr>
          <w:color w:val="00000A"/>
          <w:szCs w:val="28"/>
        </w:rPr>
        <w:t xml:space="preserve">Відповідно до чинного законодавства пільгова категорія населення забезпечується лікарськими засобами та виробами медичного призначення. </w:t>
      </w:r>
    </w:p>
    <w:p w:rsidR="0013222B" w:rsidRDefault="0013222B" w:rsidP="007838F8">
      <w:pPr>
        <w:ind w:firstLine="708"/>
        <w:jc w:val="both"/>
        <w:rPr>
          <w:color w:val="00000A"/>
          <w:szCs w:val="28"/>
        </w:rPr>
      </w:pPr>
      <w:r>
        <w:rPr>
          <w:color w:val="00000A"/>
          <w:szCs w:val="28"/>
        </w:rPr>
        <w:t>На 2018 рік укладені договори на відшкодування пільгових рецептів з п’ятьма аптеками (КП СОР «</w:t>
      </w:r>
      <w:proofErr w:type="spellStart"/>
      <w:r>
        <w:rPr>
          <w:color w:val="00000A"/>
          <w:szCs w:val="28"/>
        </w:rPr>
        <w:t>Суми-Фарм</w:t>
      </w:r>
      <w:proofErr w:type="spellEnd"/>
      <w:r>
        <w:rPr>
          <w:color w:val="00000A"/>
          <w:szCs w:val="28"/>
        </w:rPr>
        <w:t>», ТОВ компанія «</w:t>
      </w:r>
      <w:proofErr w:type="spellStart"/>
      <w:r>
        <w:rPr>
          <w:color w:val="00000A"/>
          <w:szCs w:val="28"/>
        </w:rPr>
        <w:t>Фарм-Союз</w:t>
      </w:r>
      <w:proofErr w:type="spellEnd"/>
      <w:r>
        <w:rPr>
          <w:color w:val="00000A"/>
          <w:szCs w:val="28"/>
        </w:rPr>
        <w:t>», ТОВ «Аптека  № 197», Аптека «</w:t>
      </w:r>
      <w:proofErr w:type="spellStart"/>
      <w:r>
        <w:rPr>
          <w:color w:val="00000A"/>
          <w:szCs w:val="28"/>
        </w:rPr>
        <w:t>Факультет-Фарм</w:t>
      </w:r>
      <w:proofErr w:type="spellEnd"/>
      <w:r>
        <w:rPr>
          <w:color w:val="00000A"/>
          <w:szCs w:val="28"/>
        </w:rPr>
        <w:t>», ТОВ «</w:t>
      </w:r>
      <w:proofErr w:type="spellStart"/>
      <w:r>
        <w:rPr>
          <w:color w:val="00000A"/>
          <w:szCs w:val="28"/>
        </w:rPr>
        <w:t>Прана-Фарм</w:t>
      </w:r>
      <w:proofErr w:type="spellEnd"/>
      <w:r>
        <w:rPr>
          <w:color w:val="00000A"/>
          <w:szCs w:val="28"/>
        </w:rPr>
        <w:t>»), на виконання Урядової програми «Доступні ліки» на загальну суму 534,00 тис грн. на рік.</w:t>
      </w:r>
    </w:p>
    <w:p w:rsidR="0013222B" w:rsidRDefault="0013222B">
      <w:pPr>
        <w:ind w:firstLine="708"/>
        <w:jc w:val="both"/>
        <w:rPr>
          <w:color w:val="00000A"/>
          <w:szCs w:val="28"/>
        </w:rPr>
      </w:pPr>
      <w:r>
        <w:rPr>
          <w:color w:val="00000A"/>
          <w:szCs w:val="28"/>
        </w:rPr>
        <w:lastRenderedPageBreak/>
        <w:t xml:space="preserve">Реалізацією програми в районі займаються сімейні лікарі </w:t>
      </w:r>
      <w:proofErr w:type="spellStart"/>
      <w:r>
        <w:rPr>
          <w:color w:val="00000A"/>
          <w:szCs w:val="28"/>
        </w:rPr>
        <w:t>Шосткинського</w:t>
      </w:r>
      <w:proofErr w:type="spellEnd"/>
      <w:r>
        <w:rPr>
          <w:color w:val="00000A"/>
          <w:szCs w:val="28"/>
        </w:rPr>
        <w:t xml:space="preserve"> районного Центру ПМСД. </w:t>
      </w:r>
    </w:p>
    <w:p w:rsidR="0013222B" w:rsidRDefault="0013222B">
      <w:pPr>
        <w:ind w:firstLine="708"/>
        <w:jc w:val="both"/>
        <w:rPr>
          <w:color w:val="00000A"/>
          <w:szCs w:val="28"/>
        </w:rPr>
      </w:pPr>
      <w:r>
        <w:rPr>
          <w:color w:val="00000A"/>
          <w:szCs w:val="28"/>
        </w:rPr>
        <w:t>На І півріччя 2018 року затверджено 267,0 тис. грн.</w:t>
      </w:r>
    </w:p>
    <w:p w:rsidR="0013222B" w:rsidRDefault="00A0100E">
      <w:pPr>
        <w:jc w:val="both"/>
        <w:rPr>
          <w:color w:val="00000A"/>
          <w:szCs w:val="28"/>
        </w:rPr>
      </w:pPr>
      <w:r>
        <w:rPr>
          <w:noProof/>
          <w:lang w:val="ru-RU"/>
        </w:rPr>
        <w:pict>
          <v:shape id="_x0000_s1030" type="#_x0000_t202" style="position:absolute;left:0;text-align:left;margin-left:225pt;margin-top:-36pt;width:27pt;height:27pt;z-index:4" stroked="f">
            <v:textbox>
              <w:txbxContent>
                <w:p w:rsidR="0013222B" w:rsidRDefault="0013222B" w:rsidP="00F72A2A">
                  <w:r>
                    <w:t>5</w:t>
                  </w:r>
                </w:p>
              </w:txbxContent>
            </v:textbox>
          </v:shape>
        </w:pict>
      </w:r>
      <w:r w:rsidR="0013222B">
        <w:rPr>
          <w:color w:val="00000A"/>
          <w:szCs w:val="28"/>
        </w:rPr>
        <w:tab/>
        <w:t xml:space="preserve">За звітний період населенню </w:t>
      </w:r>
      <w:proofErr w:type="spellStart"/>
      <w:r w:rsidR="0013222B">
        <w:rPr>
          <w:color w:val="00000A"/>
          <w:szCs w:val="28"/>
        </w:rPr>
        <w:t>Шосткинського</w:t>
      </w:r>
      <w:proofErr w:type="spellEnd"/>
      <w:r w:rsidR="0013222B">
        <w:rPr>
          <w:color w:val="00000A"/>
          <w:szCs w:val="28"/>
        </w:rPr>
        <w:t xml:space="preserve"> району виписано 7540 рецептів, отоварено в аптеках міста Шостка 5704 рецепта на загальну суму 182,05 тис. грн.</w:t>
      </w:r>
    </w:p>
    <w:p w:rsidR="0013222B" w:rsidRDefault="0013222B">
      <w:pPr>
        <w:ind w:firstLine="708"/>
        <w:jc w:val="both"/>
        <w:rPr>
          <w:color w:val="00000A"/>
          <w:szCs w:val="28"/>
        </w:rPr>
      </w:pPr>
      <w:r>
        <w:rPr>
          <w:color w:val="00000A"/>
          <w:szCs w:val="28"/>
        </w:rPr>
        <w:t>На І півріччя 2018 року укладені договори на відшкодування витрат, пов’язаних з відпуском лікарських засобів: наркотичних, психотропних та прекурсорів, безоплатно і на пільгових умовах громадянам, які мають на це право відповідно до законодавства, з двома аптеками - КП СОР «</w:t>
      </w:r>
      <w:proofErr w:type="spellStart"/>
      <w:r>
        <w:rPr>
          <w:color w:val="00000A"/>
          <w:szCs w:val="28"/>
        </w:rPr>
        <w:t>Суми-Фарм</w:t>
      </w:r>
      <w:proofErr w:type="spellEnd"/>
      <w:r>
        <w:rPr>
          <w:color w:val="00000A"/>
          <w:szCs w:val="28"/>
        </w:rPr>
        <w:t>» та ТОВ компанія «</w:t>
      </w:r>
      <w:proofErr w:type="spellStart"/>
      <w:r>
        <w:rPr>
          <w:color w:val="00000A"/>
          <w:szCs w:val="28"/>
        </w:rPr>
        <w:t>Фарм-Союз</w:t>
      </w:r>
      <w:proofErr w:type="spellEnd"/>
      <w:r>
        <w:rPr>
          <w:color w:val="00000A"/>
          <w:szCs w:val="28"/>
        </w:rPr>
        <w:t>» на загальну суму 105,1 тис. грн.</w:t>
      </w:r>
    </w:p>
    <w:p w:rsidR="0013222B" w:rsidRDefault="0013222B">
      <w:pPr>
        <w:ind w:firstLine="708"/>
        <w:jc w:val="both"/>
        <w:rPr>
          <w:color w:val="00000A"/>
          <w:szCs w:val="28"/>
        </w:rPr>
      </w:pPr>
      <w:r>
        <w:rPr>
          <w:color w:val="00000A"/>
          <w:szCs w:val="28"/>
        </w:rPr>
        <w:t xml:space="preserve">За звітний період населенню </w:t>
      </w:r>
      <w:proofErr w:type="spellStart"/>
      <w:r>
        <w:rPr>
          <w:color w:val="00000A"/>
          <w:szCs w:val="28"/>
        </w:rPr>
        <w:t>Шосткинського</w:t>
      </w:r>
      <w:proofErr w:type="spellEnd"/>
      <w:r>
        <w:rPr>
          <w:color w:val="00000A"/>
          <w:szCs w:val="28"/>
        </w:rPr>
        <w:t xml:space="preserve"> району виписано 987 рецептів, отоварено в аптеках міста Шостка 852 рецепта на  загальну  суму  95,1 тис. грн.</w:t>
      </w:r>
    </w:p>
    <w:p w:rsidR="0013222B" w:rsidRDefault="0013222B">
      <w:pPr>
        <w:ind w:firstLine="708"/>
        <w:jc w:val="both"/>
        <w:rPr>
          <w:color w:val="00000A"/>
          <w:szCs w:val="28"/>
        </w:rPr>
      </w:pPr>
      <w:r>
        <w:rPr>
          <w:color w:val="00000A"/>
          <w:szCs w:val="28"/>
        </w:rPr>
        <w:t xml:space="preserve">Для надання медичних послуг пільговій категорії громадян </w:t>
      </w:r>
      <w:proofErr w:type="spellStart"/>
      <w:r>
        <w:rPr>
          <w:color w:val="00000A"/>
          <w:szCs w:val="28"/>
        </w:rPr>
        <w:t>Шосткинського</w:t>
      </w:r>
      <w:proofErr w:type="spellEnd"/>
      <w:r>
        <w:rPr>
          <w:color w:val="00000A"/>
          <w:szCs w:val="28"/>
        </w:rPr>
        <w:t xml:space="preserve"> району на І півріччя 2018 року  затверджено  – 372,1 тис. грн., профінансовано - 277,15 тис. </w:t>
      </w:r>
      <w:proofErr w:type="spellStart"/>
      <w:r>
        <w:rPr>
          <w:color w:val="00000A"/>
          <w:szCs w:val="28"/>
        </w:rPr>
        <w:t>грн</w:t>
      </w:r>
      <w:proofErr w:type="spellEnd"/>
      <w:r>
        <w:rPr>
          <w:color w:val="00000A"/>
          <w:szCs w:val="28"/>
        </w:rPr>
        <w:t>, що становить 75,1 % .</w:t>
      </w:r>
    </w:p>
    <w:p w:rsidR="0013222B" w:rsidRDefault="0013222B">
      <w:pPr>
        <w:rPr>
          <w:b/>
          <w:color w:val="00000A"/>
          <w:szCs w:val="28"/>
        </w:rPr>
      </w:pPr>
    </w:p>
    <w:p w:rsidR="0013222B" w:rsidRDefault="0013222B"/>
    <w:p w:rsidR="0013222B" w:rsidRDefault="0013222B">
      <w:pPr>
        <w:rPr>
          <w:b/>
          <w:color w:val="00000A"/>
          <w:szCs w:val="28"/>
        </w:rPr>
      </w:pPr>
      <w:r>
        <w:rPr>
          <w:b/>
          <w:color w:val="00000A"/>
          <w:szCs w:val="28"/>
        </w:rPr>
        <w:t xml:space="preserve">Головний лікар </w:t>
      </w:r>
      <w:proofErr w:type="spellStart"/>
      <w:r>
        <w:rPr>
          <w:b/>
          <w:color w:val="00000A"/>
          <w:szCs w:val="28"/>
        </w:rPr>
        <w:t>Шосткинського</w:t>
      </w:r>
      <w:proofErr w:type="spellEnd"/>
      <w:r>
        <w:rPr>
          <w:b/>
          <w:color w:val="00000A"/>
          <w:szCs w:val="28"/>
        </w:rPr>
        <w:t xml:space="preserve"> </w:t>
      </w:r>
    </w:p>
    <w:p w:rsidR="0013222B" w:rsidRDefault="0013222B">
      <w:pPr>
        <w:rPr>
          <w:b/>
          <w:color w:val="00000A"/>
          <w:szCs w:val="28"/>
        </w:rPr>
      </w:pPr>
      <w:r>
        <w:rPr>
          <w:b/>
          <w:color w:val="00000A"/>
          <w:szCs w:val="28"/>
        </w:rPr>
        <w:t xml:space="preserve">районного центру первинної медичної </w:t>
      </w:r>
    </w:p>
    <w:p w:rsidR="0013222B" w:rsidRPr="007838F8" w:rsidRDefault="0013222B">
      <w:pPr>
        <w:rPr>
          <w:b/>
          <w:color w:val="00000A"/>
          <w:szCs w:val="28"/>
        </w:rPr>
      </w:pPr>
      <w:r>
        <w:rPr>
          <w:b/>
          <w:color w:val="00000A"/>
          <w:szCs w:val="28"/>
        </w:rPr>
        <w:t>(медико-санітарної) допомоги</w:t>
      </w:r>
      <w:r>
        <w:rPr>
          <w:b/>
          <w:color w:val="00000A"/>
          <w:szCs w:val="28"/>
        </w:rPr>
        <w:tab/>
      </w:r>
      <w:r>
        <w:rPr>
          <w:b/>
          <w:color w:val="00000A"/>
          <w:szCs w:val="28"/>
        </w:rPr>
        <w:tab/>
      </w:r>
      <w:r>
        <w:rPr>
          <w:b/>
          <w:color w:val="00000A"/>
          <w:szCs w:val="28"/>
        </w:rPr>
        <w:tab/>
      </w:r>
      <w:r>
        <w:rPr>
          <w:b/>
          <w:color w:val="00000A"/>
          <w:szCs w:val="28"/>
        </w:rPr>
        <w:tab/>
        <w:t xml:space="preserve"> </w:t>
      </w:r>
      <w:r>
        <w:rPr>
          <w:b/>
          <w:color w:val="00000A"/>
          <w:szCs w:val="28"/>
        </w:rPr>
        <w:tab/>
        <w:t>О. ПУРИС</w:t>
      </w:r>
    </w:p>
    <w:sectPr w:rsidR="0013222B" w:rsidRPr="007838F8" w:rsidSect="00915668">
      <w:pgSz w:w="11906" w:h="16838"/>
      <w:pgMar w:top="1134" w:right="567" w:bottom="1134" w:left="1701" w:header="0" w:footer="0" w:gutter="0"/>
      <w:cols w:space="720"/>
      <w:formProt w:val="0"/>
      <w:docGrid w:linePitch="381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60C85"/>
    <w:multiLevelType w:val="multilevel"/>
    <w:tmpl w:val="FFFFFFFF"/>
    <w:lvl w:ilvl="0">
      <w:start w:val="6"/>
      <w:numFmt w:val="bullet"/>
      <w:lvlText w:val="–"/>
      <w:lvlJc w:val="left"/>
      <w:pPr>
        <w:ind w:left="178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>
    <w:nsid w:val="7FE95024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5668"/>
    <w:rsid w:val="0013222B"/>
    <w:rsid w:val="00235269"/>
    <w:rsid w:val="002736E8"/>
    <w:rsid w:val="00313FAF"/>
    <w:rsid w:val="003219AB"/>
    <w:rsid w:val="003C7508"/>
    <w:rsid w:val="00662EE8"/>
    <w:rsid w:val="007838F8"/>
    <w:rsid w:val="007C744E"/>
    <w:rsid w:val="008B5834"/>
    <w:rsid w:val="00915668"/>
    <w:rsid w:val="00A0100E"/>
    <w:rsid w:val="00BC2A45"/>
    <w:rsid w:val="00CC4163"/>
    <w:rsid w:val="00CD1BAA"/>
    <w:rsid w:val="00D2218F"/>
    <w:rsid w:val="00DA6D20"/>
    <w:rsid w:val="00DC4355"/>
    <w:rsid w:val="00F23D7D"/>
    <w:rsid w:val="00F7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E8"/>
    <w:pPr>
      <w:suppressAutoHyphens/>
    </w:pPr>
    <w:rPr>
      <w:rFonts w:ascii="Times New Roman" w:eastAsia="Times New Roman" w:hAnsi="Times New Roman" w:cs="Times New Roman"/>
      <w:color w:val="000000"/>
      <w:sz w:val="28"/>
      <w:szCs w:val="3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662EE8"/>
    <w:rPr>
      <w:color w:val="0000FF"/>
      <w:u w:val="single"/>
    </w:rPr>
  </w:style>
  <w:style w:type="character" w:customStyle="1" w:styleId="2">
    <w:name w:val="Основной текст 2 Знак"/>
    <w:uiPriority w:val="99"/>
    <w:locked/>
    <w:rsid w:val="00662EE8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a3">
    <w:name w:val="Текст выноски Знак"/>
    <w:uiPriority w:val="99"/>
    <w:semiHidden/>
    <w:rsid w:val="00662EE8"/>
    <w:rPr>
      <w:rFonts w:ascii="Tahoma" w:hAnsi="Tahoma" w:cs="Tahoma"/>
      <w:color w:val="000000"/>
      <w:sz w:val="16"/>
      <w:szCs w:val="16"/>
      <w:lang w:val="uk-UA" w:eastAsia="ru-RU"/>
    </w:rPr>
  </w:style>
  <w:style w:type="character" w:customStyle="1" w:styleId="a4">
    <w:name w:val="Название Знак"/>
    <w:uiPriority w:val="99"/>
    <w:rsid w:val="00662EE8"/>
    <w:rPr>
      <w:rFonts w:ascii="Times New Roman" w:hAnsi="Times New Roman" w:cs="Times New Roman"/>
      <w:b/>
      <w:bCs/>
      <w:color w:val="000000"/>
      <w:sz w:val="28"/>
      <w:szCs w:val="28"/>
      <w:lang w:val="uk-UA" w:eastAsia="ru-RU"/>
    </w:rPr>
  </w:style>
  <w:style w:type="character" w:customStyle="1" w:styleId="a5">
    <w:name w:val="Основной текст Знак"/>
    <w:uiPriority w:val="99"/>
    <w:semiHidden/>
    <w:rsid w:val="00662EE8"/>
    <w:rPr>
      <w:rFonts w:ascii="Times New Roman" w:hAnsi="Times New Roman" w:cs="Times New Roman"/>
      <w:color w:val="000000"/>
      <w:sz w:val="30"/>
      <w:szCs w:val="30"/>
      <w:lang w:val="uk-UA" w:eastAsia="ru-RU"/>
    </w:rPr>
  </w:style>
  <w:style w:type="character" w:styleId="a6">
    <w:name w:val="Intense Emphasis"/>
    <w:uiPriority w:val="99"/>
    <w:qFormat/>
    <w:rsid w:val="00662EE8"/>
    <w:rPr>
      <w:rFonts w:cs="Times New Roman"/>
      <w:b/>
      <w:bCs/>
      <w:i/>
      <w:iCs/>
      <w:color w:val="4F81BD"/>
    </w:rPr>
  </w:style>
  <w:style w:type="character" w:styleId="a7">
    <w:name w:val="Subtle Emphasis"/>
    <w:uiPriority w:val="99"/>
    <w:qFormat/>
    <w:rsid w:val="00662EE8"/>
    <w:rPr>
      <w:rFonts w:cs="Times New Roman"/>
      <w:i/>
      <w:iCs/>
      <w:color w:val="808080"/>
    </w:rPr>
  </w:style>
  <w:style w:type="character" w:styleId="a8">
    <w:name w:val="annotation reference"/>
    <w:uiPriority w:val="99"/>
    <w:semiHidden/>
    <w:rsid w:val="00662EE8"/>
    <w:rPr>
      <w:rFonts w:cs="Times New Roman"/>
      <w:sz w:val="16"/>
      <w:szCs w:val="16"/>
    </w:rPr>
  </w:style>
  <w:style w:type="character" w:customStyle="1" w:styleId="a9">
    <w:name w:val="Текст примечания Знак"/>
    <w:uiPriority w:val="99"/>
    <w:semiHidden/>
    <w:rsid w:val="00662EE8"/>
    <w:rPr>
      <w:rFonts w:ascii="Times New Roman" w:hAnsi="Times New Roman" w:cs="Times New Roman"/>
      <w:color w:val="000000"/>
      <w:sz w:val="20"/>
      <w:szCs w:val="20"/>
      <w:lang w:val="uk-UA" w:eastAsia="ru-RU"/>
    </w:rPr>
  </w:style>
  <w:style w:type="character" w:customStyle="1" w:styleId="aa">
    <w:name w:val="Тема примечания Знак"/>
    <w:uiPriority w:val="99"/>
    <w:semiHidden/>
    <w:rsid w:val="00662EE8"/>
    <w:rPr>
      <w:rFonts w:ascii="Times New Roman" w:hAnsi="Times New Roman" w:cs="Times New Roman"/>
      <w:b/>
      <w:bCs/>
      <w:color w:val="000000"/>
      <w:sz w:val="20"/>
      <w:szCs w:val="20"/>
      <w:lang w:val="uk-UA" w:eastAsia="ru-RU"/>
    </w:rPr>
  </w:style>
  <w:style w:type="character" w:customStyle="1" w:styleId="ListLabel1">
    <w:name w:val="ListLabel 1"/>
    <w:uiPriority w:val="99"/>
    <w:rsid w:val="00915668"/>
    <w:rPr>
      <w:rFonts w:eastAsia="Times New Roman"/>
    </w:rPr>
  </w:style>
  <w:style w:type="character" w:customStyle="1" w:styleId="ListLabel2">
    <w:name w:val="ListLabel 2"/>
    <w:uiPriority w:val="99"/>
    <w:rsid w:val="00915668"/>
  </w:style>
  <w:style w:type="paragraph" w:customStyle="1" w:styleId="ab">
    <w:name w:val="Заголовок"/>
    <w:basedOn w:val="a"/>
    <w:next w:val="ac"/>
    <w:uiPriority w:val="99"/>
    <w:rsid w:val="00915668"/>
    <w:pPr>
      <w:keepNext/>
      <w:spacing w:before="240" w:after="120"/>
    </w:pPr>
    <w:rPr>
      <w:rFonts w:ascii="Liberation Sans" w:eastAsia="Droid Sans" w:hAnsi="Liberation Sans" w:cs="FreeSans"/>
      <w:szCs w:val="28"/>
    </w:rPr>
  </w:style>
  <w:style w:type="paragraph" w:styleId="ac">
    <w:name w:val="Body Text"/>
    <w:basedOn w:val="a"/>
    <w:link w:val="1"/>
    <w:uiPriority w:val="99"/>
    <w:semiHidden/>
    <w:rsid w:val="00662EE8"/>
    <w:pPr>
      <w:spacing w:after="120" w:line="288" w:lineRule="auto"/>
    </w:pPr>
  </w:style>
  <w:style w:type="character" w:customStyle="1" w:styleId="1">
    <w:name w:val="Основной текст Знак1"/>
    <w:link w:val="ac"/>
    <w:uiPriority w:val="99"/>
    <w:semiHidden/>
    <w:locked/>
    <w:rsid w:val="00235269"/>
    <w:rPr>
      <w:rFonts w:ascii="Times New Roman" w:hAnsi="Times New Roman" w:cs="Times New Roman"/>
      <w:color w:val="000000"/>
      <w:sz w:val="30"/>
      <w:szCs w:val="30"/>
      <w:lang w:val="uk-UA"/>
    </w:rPr>
  </w:style>
  <w:style w:type="paragraph" w:styleId="ad">
    <w:name w:val="List"/>
    <w:basedOn w:val="ac"/>
    <w:uiPriority w:val="99"/>
    <w:rsid w:val="00915668"/>
    <w:rPr>
      <w:rFonts w:cs="FreeSans"/>
    </w:rPr>
  </w:style>
  <w:style w:type="paragraph" w:styleId="ae">
    <w:name w:val="Title"/>
    <w:basedOn w:val="a"/>
    <w:link w:val="10"/>
    <w:uiPriority w:val="99"/>
    <w:qFormat/>
    <w:rsid w:val="0091566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10">
    <w:name w:val="Название Знак1"/>
    <w:link w:val="ae"/>
    <w:uiPriority w:val="99"/>
    <w:locked/>
    <w:rsid w:val="00235269"/>
    <w:rPr>
      <w:rFonts w:ascii="Cambria" w:hAnsi="Cambria" w:cs="Times New Roman"/>
      <w:b/>
      <w:bCs/>
      <w:color w:val="000000"/>
      <w:kern w:val="28"/>
      <w:sz w:val="32"/>
      <w:szCs w:val="32"/>
      <w:lang w:val="uk-UA"/>
    </w:rPr>
  </w:style>
  <w:style w:type="paragraph" w:styleId="11">
    <w:name w:val="index 1"/>
    <w:basedOn w:val="a"/>
    <w:next w:val="a"/>
    <w:autoRedefine/>
    <w:uiPriority w:val="99"/>
    <w:semiHidden/>
    <w:rsid w:val="00662EE8"/>
    <w:pPr>
      <w:ind w:left="280" w:hanging="280"/>
    </w:pPr>
  </w:style>
  <w:style w:type="paragraph" w:styleId="af">
    <w:name w:val="index heading"/>
    <w:basedOn w:val="a"/>
    <w:uiPriority w:val="99"/>
    <w:rsid w:val="00915668"/>
    <w:pPr>
      <w:suppressLineNumbers/>
    </w:pPr>
    <w:rPr>
      <w:rFonts w:cs="FreeSans"/>
    </w:rPr>
  </w:style>
  <w:style w:type="paragraph" w:styleId="20">
    <w:name w:val="Body Text 2"/>
    <w:basedOn w:val="a"/>
    <w:link w:val="21"/>
    <w:uiPriority w:val="99"/>
    <w:rsid w:val="00662EE8"/>
    <w:rPr>
      <w:color w:val="00000A"/>
      <w:sz w:val="20"/>
      <w:szCs w:val="24"/>
    </w:rPr>
  </w:style>
  <w:style w:type="character" w:customStyle="1" w:styleId="21">
    <w:name w:val="Основной текст 2 Знак1"/>
    <w:link w:val="20"/>
    <w:uiPriority w:val="99"/>
    <w:semiHidden/>
    <w:locked/>
    <w:rsid w:val="00235269"/>
    <w:rPr>
      <w:rFonts w:ascii="Times New Roman" w:hAnsi="Times New Roman" w:cs="Times New Roman"/>
      <w:color w:val="000000"/>
      <w:sz w:val="30"/>
      <w:szCs w:val="30"/>
      <w:lang w:val="uk-UA"/>
    </w:rPr>
  </w:style>
  <w:style w:type="paragraph" w:customStyle="1" w:styleId="FR1">
    <w:name w:val="FR1"/>
    <w:uiPriority w:val="99"/>
    <w:rsid w:val="00662EE8"/>
    <w:pPr>
      <w:widowControl w:val="0"/>
      <w:suppressAutoHyphens/>
      <w:spacing w:before="260" w:line="252" w:lineRule="auto"/>
      <w:ind w:left="720" w:right="600"/>
      <w:jc w:val="center"/>
    </w:pPr>
    <w:rPr>
      <w:rFonts w:ascii="Times New Roman" w:eastAsia="Times New Roman" w:hAnsi="Times New Roman" w:cs="Times New Roman"/>
      <w:b/>
      <w:sz w:val="28"/>
      <w:lang w:val="uk-UA"/>
    </w:rPr>
  </w:style>
  <w:style w:type="paragraph" w:styleId="af0">
    <w:name w:val="Balloon Text"/>
    <w:basedOn w:val="a"/>
    <w:link w:val="12"/>
    <w:uiPriority w:val="99"/>
    <w:semiHidden/>
    <w:rsid w:val="00662EE8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f0"/>
    <w:uiPriority w:val="99"/>
    <w:semiHidden/>
    <w:locked/>
    <w:rsid w:val="00235269"/>
    <w:rPr>
      <w:rFonts w:ascii="Times New Roman" w:hAnsi="Times New Roman" w:cs="Times New Roman"/>
      <w:color w:val="000000"/>
      <w:sz w:val="2"/>
      <w:lang w:val="uk-UA"/>
    </w:rPr>
  </w:style>
  <w:style w:type="paragraph" w:customStyle="1" w:styleId="af1">
    <w:name w:val="Заглавие"/>
    <w:basedOn w:val="a"/>
    <w:uiPriority w:val="99"/>
    <w:rsid w:val="00662EE8"/>
    <w:pPr>
      <w:jc w:val="center"/>
    </w:pPr>
    <w:rPr>
      <w:b/>
      <w:bCs/>
      <w:szCs w:val="28"/>
    </w:rPr>
  </w:style>
  <w:style w:type="paragraph" w:styleId="af2">
    <w:name w:val="annotation text"/>
    <w:basedOn w:val="a"/>
    <w:link w:val="13"/>
    <w:uiPriority w:val="99"/>
    <w:semiHidden/>
    <w:rsid w:val="00662EE8"/>
    <w:rPr>
      <w:sz w:val="20"/>
      <w:szCs w:val="20"/>
    </w:rPr>
  </w:style>
  <w:style w:type="character" w:customStyle="1" w:styleId="13">
    <w:name w:val="Текст примечания Знак1"/>
    <w:link w:val="af2"/>
    <w:uiPriority w:val="99"/>
    <w:semiHidden/>
    <w:locked/>
    <w:rsid w:val="00235269"/>
    <w:rPr>
      <w:rFonts w:ascii="Times New Roman" w:hAnsi="Times New Roman" w:cs="Times New Roman"/>
      <w:color w:val="000000"/>
      <w:sz w:val="20"/>
      <w:szCs w:val="20"/>
      <w:lang w:val="uk-UA"/>
    </w:rPr>
  </w:style>
  <w:style w:type="paragraph" w:styleId="af3">
    <w:name w:val="annotation subject"/>
    <w:basedOn w:val="af2"/>
    <w:link w:val="14"/>
    <w:uiPriority w:val="99"/>
    <w:semiHidden/>
    <w:rsid w:val="00662EE8"/>
    <w:rPr>
      <w:b/>
      <w:bCs/>
    </w:rPr>
  </w:style>
  <w:style w:type="character" w:customStyle="1" w:styleId="14">
    <w:name w:val="Тема примечания Знак1"/>
    <w:link w:val="af3"/>
    <w:uiPriority w:val="99"/>
    <w:semiHidden/>
    <w:locked/>
    <w:rsid w:val="00235269"/>
    <w:rPr>
      <w:rFonts w:ascii="Times New Roman" w:hAnsi="Times New Roman" w:cs="Times New Roman"/>
      <w:b/>
      <w:bCs/>
      <w:color w:val="000000"/>
      <w:sz w:val="20"/>
      <w:szCs w:val="20"/>
      <w:lang w:val="uk-UA"/>
    </w:rPr>
  </w:style>
  <w:style w:type="paragraph" w:styleId="af4">
    <w:name w:val="List Paragraph"/>
    <w:basedOn w:val="a"/>
    <w:uiPriority w:val="99"/>
    <w:qFormat/>
    <w:rsid w:val="00662EE8"/>
    <w:pPr>
      <w:ind w:left="720"/>
      <w:contextualSpacing/>
    </w:pPr>
    <w:rPr>
      <w:color w:val="00000A"/>
      <w:sz w:val="24"/>
      <w:szCs w:val="24"/>
      <w:lang w:val="ru-RU"/>
    </w:rPr>
  </w:style>
  <w:style w:type="table" w:styleId="af5">
    <w:name w:val="Table Grid"/>
    <w:basedOn w:val="a1"/>
    <w:uiPriority w:val="99"/>
    <w:rsid w:val="00662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5</Pages>
  <Words>1475</Words>
  <Characters>8408</Characters>
  <Application>Microsoft Office Word</Application>
  <DocSecurity>0</DocSecurity>
  <Lines>70</Lines>
  <Paragraphs>19</Paragraphs>
  <ScaleCrop>false</ScaleCrop>
  <Company/>
  <LinksUpToDate>false</LinksUpToDate>
  <CharactersWithSpaces>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ЦПМСД_Главная сестра</dc:creator>
  <cp:keywords/>
  <dc:description/>
  <cp:lastModifiedBy>User</cp:lastModifiedBy>
  <cp:revision>24</cp:revision>
  <cp:lastPrinted>2018-08-27T08:24:00Z</cp:lastPrinted>
  <dcterms:created xsi:type="dcterms:W3CDTF">2018-08-22T13:53:00Z</dcterms:created>
  <dcterms:modified xsi:type="dcterms:W3CDTF">2018-08-31T06:58:00Z</dcterms:modified>
</cp:coreProperties>
</file>