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BE5" w:rsidRPr="00FC2BE5" w:rsidRDefault="00FC2BE5" w:rsidP="00FC2BE5">
      <w:pPr>
        <w:pStyle w:val="a5"/>
        <w:shd w:val="clear" w:color="auto" w:fill="FFFFFF"/>
        <w:spacing w:before="0" w:beforeAutospacing="0" w:after="0" w:afterAutospacing="0" w:line="283" w:lineRule="auto"/>
        <w:contextualSpacing/>
        <w:jc w:val="center"/>
        <w:textAlignment w:val="baseline"/>
        <w:rPr>
          <w:b/>
          <w:sz w:val="28"/>
          <w:lang w:val="uk-UA"/>
        </w:rPr>
      </w:pPr>
      <w:bookmarkStart w:id="0" w:name="_GoBack"/>
      <w:bookmarkEnd w:id="0"/>
      <w:r w:rsidRPr="00FC2BE5">
        <w:rPr>
          <w:b/>
          <w:sz w:val="28"/>
          <w:lang w:val="uk-UA"/>
        </w:rPr>
        <w:t>Інф</w:t>
      </w:r>
      <w:r>
        <w:rPr>
          <w:b/>
          <w:sz w:val="28"/>
          <w:lang w:val="uk-UA"/>
        </w:rPr>
        <w:t>о</w:t>
      </w:r>
      <w:r w:rsidRPr="00FC2BE5">
        <w:rPr>
          <w:b/>
          <w:sz w:val="28"/>
          <w:lang w:val="uk-UA"/>
        </w:rPr>
        <w:t>рмація</w:t>
      </w:r>
    </w:p>
    <w:p w:rsidR="00FC2BE5" w:rsidRPr="00FC2BE5" w:rsidRDefault="00FC2BE5" w:rsidP="00FC2BE5">
      <w:pPr>
        <w:pStyle w:val="a5"/>
        <w:shd w:val="clear" w:color="auto" w:fill="FFFFFF"/>
        <w:spacing w:before="0" w:beforeAutospacing="0" w:after="0" w:afterAutospacing="0" w:line="283" w:lineRule="auto"/>
        <w:ind w:firstLine="567"/>
        <w:contextualSpacing/>
        <w:jc w:val="center"/>
        <w:textAlignment w:val="baseline"/>
        <w:rPr>
          <w:b/>
          <w:sz w:val="28"/>
        </w:rPr>
      </w:pPr>
      <w:r w:rsidRPr="00FC2BE5">
        <w:rPr>
          <w:b/>
          <w:sz w:val="28"/>
          <w:lang w:val="uk-UA"/>
        </w:rPr>
        <w:t>п</w:t>
      </w:r>
      <w:proofErr w:type="spellStart"/>
      <w:r w:rsidRPr="00FC2BE5">
        <w:rPr>
          <w:b/>
          <w:sz w:val="28"/>
        </w:rPr>
        <w:t>ро</w:t>
      </w:r>
      <w:proofErr w:type="spellEnd"/>
      <w:r w:rsidRPr="00FC2BE5">
        <w:rPr>
          <w:b/>
          <w:sz w:val="28"/>
        </w:rPr>
        <w:t xml:space="preserve"> </w:t>
      </w:r>
      <w:proofErr w:type="spellStart"/>
      <w:r w:rsidRPr="00FC2BE5">
        <w:rPr>
          <w:b/>
          <w:sz w:val="28"/>
        </w:rPr>
        <w:t>розвиток</w:t>
      </w:r>
      <w:proofErr w:type="spellEnd"/>
      <w:r w:rsidRPr="00FC2BE5">
        <w:rPr>
          <w:b/>
          <w:sz w:val="28"/>
        </w:rPr>
        <w:t xml:space="preserve"> та </w:t>
      </w:r>
      <w:proofErr w:type="spellStart"/>
      <w:r w:rsidRPr="00FC2BE5">
        <w:rPr>
          <w:b/>
          <w:sz w:val="28"/>
        </w:rPr>
        <w:t>державну</w:t>
      </w:r>
      <w:proofErr w:type="spellEnd"/>
      <w:r w:rsidRPr="00FC2BE5">
        <w:rPr>
          <w:b/>
          <w:sz w:val="28"/>
        </w:rPr>
        <w:t xml:space="preserve"> </w:t>
      </w:r>
      <w:proofErr w:type="spellStart"/>
      <w:r w:rsidRPr="00FC2BE5">
        <w:rPr>
          <w:b/>
          <w:sz w:val="28"/>
        </w:rPr>
        <w:t>фінансову</w:t>
      </w:r>
      <w:proofErr w:type="spellEnd"/>
      <w:r w:rsidRPr="00FC2BE5">
        <w:rPr>
          <w:b/>
          <w:sz w:val="28"/>
        </w:rPr>
        <w:t xml:space="preserve"> </w:t>
      </w:r>
      <w:proofErr w:type="spellStart"/>
      <w:r w:rsidRPr="00FC2BE5">
        <w:rPr>
          <w:b/>
          <w:sz w:val="28"/>
        </w:rPr>
        <w:t>підтримку</w:t>
      </w:r>
      <w:proofErr w:type="spellEnd"/>
      <w:r w:rsidRPr="00FC2BE5">
        <w:rPr>
          <w:b/>
          <w:sz w:val="28"/>
        </w:rPr>
        <w:t xml:space="preserve"> </w:t>
      </w:r>
      <w:proofErr w:type="spellStart"/>
      <w:r w:rsidRPr="00FC2BE5">
        <w:rPr>
          <w:b/>
          <w:sz w:val="28"/>
        </w:rPr>
        <w:t>сільського</w:t>
      </w:r>
      <w:proofErr w:type="spellEnd"/>
      <w:r w:rsidRPr="00FC2BE5">
        <w:rPr>
          <w:b/>
          <w:sz w:val="28"/>
        </w:rPr>
        <w:t xml:space="preserve"> </w:t>
      </w:r>
      <w:proofErr w:type="spellStart"/>
      <w:r w:rsidRPr="00FC2BE5">
        <w:rPr>
          <w:b/>
          <w:sz w:val="28"/>
        </w:rPr>
        <w:t>господарства</w:t>
      </w:r>
      <w:proofErr w:type="spellEnd"/>
      <w:r w:rsidRPr="00FC2BE5">
        <w:rPr>
          <w:b/>
          <w:sz w:val="28"/>
        </w:rPr>
        <w:t xml:space="preserve"> на </w:t>
      </w:r>
      <w:proofErr w:type="spellStart"/>
      <w:r w:rsidRPr="00FC2BE5">
        <w:rPr>
          <w:b/>
          <w:sz w:val="28"/>
        </w:rPr>
        <w:t>території</w:t>
      </w:r>
      <w:proofErr w:type="spellEnd"/>
      <w:r w:rsidRPr="00FC2BE5">
        <w:rPr>
          <w:b/>
          <w:sz w:val="28"/>
        </w:rPr>
        <w:t xml:space="preserve"> Шосткинського району</w:t>
      </w:r>
    </w:p>
    <w:p w:rsidR="00FC2BE5" w:rsidRPr="00FC2BE5" w:rsidRDefault="00FC2BE5" w:rsidP="00FC2BE5">
      <w:pPr>
        <w:pStyle w:val="a5"/>
        <w:shd w:val="clear" w:color="auto" w:fill="FFFFFF"/>
        <w:spacing w:before="0" w:beforeAutospacing="0" w:after="0" w:afterAutospacing="0" w:line="283" w:lineRule="auto"/>
        <w:ind w:firstLine="567"/>
        <w:contextualSpacing/>
        <w:jc w:val="center"/>
        <w:textAlignment w:val="baseline"/>
        <w:rPr>
          <w:b/>
          <w:color w:val="000000"/>
          <w:sz w:val="28"/>
          <w:szCs w:val="28"/>
          <w:bdr w:val="none" w:sz="0" w:space="0" w:color="auto" w:frame="1"/>
          <w:lang w:val="uk-UA"/>
        </w:rPr>
      </w:pPr>
    </w:p>
    <w:p w:rsidR="00E14D3A" w:rsidRPr="00B71EDE" w:rsidRDefault="00E14D3A" w:rsidP="00891539">
      <w:pPr>
        <w:pStyle w:val="a5"/>
        <w:shd w:val="clear" w:color="auto" w:fill="FFFFFF"/>
        <w:spacing w:before="0" w:beforeAutospacing="0" w:after="0" w:afterAutospacing="0" w:line="283" w:lineRule="auto"/>
        <w:ind w:firstLine="567"/>
        <w:contextualSpacing/>
        <w:jc w:val="both"/>
        <w:textAlignment w:val="baseline"/>
        <w:rPr>
          <w:color w:val="000000"/>
          <w:sz w:val="28"/>
          <w:szCs w:val="28"/>
          <w:bdr w:val="none" w:sz="0" w:space="0" w:color="auto" w:frame="1"/>
          <w:lang w:val="uk-UA"/>
        </w:rPr>
      </w:pPr>
      <w:r w:rsidRPr="00B71EDE">
        <w:rPr>
          <w:color w:val="000000"/>
          <w:sz w:val="28"/>
          <w:szCs w:val="28"/>
          <w:bdr w:val="none" w:sz="0" w:space="0" w:color="auto" w:frame="1"/>
          <w:lang w:val="uk-UA"/>
        </w:rPr>
        <w:t xml:space="preserve">Аграрний сектор Шосткинського району продовжує залишатися однією з ключових складових економіки району та забезпечує виробництво сільськогосподарської продукції, зайнятість населення у сільській місцевості </w:t>
      </w:r>
      <w:r w:rsidR="00F9319C" w:rsidRPr="00B71EDE">
        <w:rPr>
          <w:color w:val="000000"/>
          <w:sz w:val="28"/>
          <w:szCs w:val="28"/>
          <w:bdr w:val="none" w:sz="0" w:space="0" w:color="auto" w:frame="1"/>
          <w:lang w:val="uk-UA"/>
        </w:rPr>
        <w:t>та продовольчу безпеку території.</w:t>
      </w:r>
    </w:p>
    <w:p w:rsidR="00F9319C" w:rsidRPr="00B71EDE" w:rsidRDefault="00B16DB9" w:rsidP="00891539">
      <w:pPr>
        <w:pStyle w:val="a5"/>
        <w:shd w:val="clear" w:color="auto" w:fill="FFFFFF"/>
        <w:spacing w:before="0" w:beforeAutospacing="0" w:after="0" w:afterAutospacing="0" w:line="283" w:lineRule="auto"/>
        <w:ind w:firstLine="567"/>
        <w:contextualSpacing/>
        <w:jc w:val="both"/>
        <w:textAlignment w:val="baseline"/>
        <w:rPr>
          <w:color w:val="000000"/>
          <w:sz w:val="28"/>
          <w:szCs w:val="28"/>
          <w:bdr w:val="none" w:sz="0" w:space="0" w:color="auto" w:frame="1"/>
          <w:lang w:val="uk-UA"/>
        </w:rPr>
      </w:pPr>
      <w:r w:rsidRPr="00B71EDE">
        <w:rPr>
          <w:color w:val="000000"/>
          <w:sz w:val="28"/>
          <w:szCs w:val="28"/>
          <w:bdr w:val="none" w:sz="0" w:space="0" w:color="auto" w:frame="1"/>
          <w:lang w:val="uk-UA"/>
        </w:rPr>
        <w:t xml:space="preserve">Попри складні умови воєнного стану, аграрії району забезпечують стабільне функціонування галузі, вживають заходів щодо збереження виробничого потенціалу, оновлення матеріально-технічної бази та впровадження </w:t>
      </w:r>
      <w:r w:rsidR="00265327" w:rsidRPr="00B71EDE">
        <w:rPr>
          <w:color w:val="000000"/>
          <w:sz w:val="28"/>
          <w:szCs w:val="28"/>
          <w:bdr w:val="none" w:sz="0" w:space="0" w:color="auto" w:frame="1"/>
          <w:lang w:val="uk-UA"/>
        </w:rPr>
        <w:t>сучасних технологій вирощування сільськогосподарських культур.</w:t>
      </w:r>
    </w:p>
    <w:p w:rsidR="00B952D0" w:rsidRPr="00B71EDE" w:rsidRDefault="00B952D0" w:rsidP="00891539">
      <w:pPr>
        <w:pStyle w:val="a5"/>
        <w:shd w:val="clear" w:color="auto" w:fill="FFFFFF"/>
        <w:spacing w:before="0" w:beforeAutospacing="0" w:after="0" w:afterAutospacing="0" w:line="283" w:lineRule="auto"/>
        <w:ind w:firstLine="567"/>
        <w:contextualSpacing/>
        <w:jc w:val="both"/>
        <w:textAlignment w:val="baseline"/>
        <w:rPr>
          <w:color w:val="000000"/>
          <w:sz w:val="28"/>
          <w:szCs w:val="28"/>
          <w:bdr w:val="none" w:sz="0" w:space="0" w:color="auto" w:frame="1"/>
          <w:lang w:val="uk-UA"/>
        </w:rPr>
      </w:pPr>
      <w:r w:rsidRPr="00B71EDE">
        <w:rPr>
          <w:color w:val="000000"/>
          <w:sz w:val="28"/>
          <w:szCs w:val="28"/>
          <w:bdr w:val="none" w:sz="0" w:space="0" w:color="auto" w:frame="1"/>
          <w:lang w:val="uk-UA"/>
        </w:rPr>
        <w:t>Одним із стримуючих факторів розвитку аграрного сектору залишається безпекова ситуація, зростання цін на паливно-мастильні матеріали, мінеральні добрива, засоби захисту рослин та логістичні витрати.</w:t>
      </w:r>
    </w:p>
    <w:p w:rsidR="00DC762F" w:rsidRPr="00A93496" w:rsidRDefault="00A93496" w:rsidP="00A93496">
      <w:pPr>
        <w:jc w:val="both"/>
        <w:rPr>
          <w:rFonts w:ascii="Times New Roman" w:hAnsi="Times New Roman" w:cs="Times New Roman"/>
          <w:color w:val="000000"/>
          <w:sz w:val="28"/>
          <w:szCs w:val="28"/>
          <w:bdr w:val="none" w:sz="0" w:space="0" w:color="auto" w:frame="1"/>
          <w:lang w:val="uk-UA"/>
        </w:rPr>
      </w:pPr>
      <w:r>
        <w:rPr>
          <w:rFonts w:ascii="Times New Roman" w:hAnsi="Times New Roman" w:cs="Times New Roman"/>
          <w:color w:val="000000"/>
          <w:sz w:val="28"/>
          <w:szCs w:val="28"/>
          <w:bdr w:val="none" w:sz="0" w:space="0" w:color="auto" w:frame="1"/>
          <w:lang w:val="uk-UA"/>
        </w:rPr>
        <w:t xml:space="preserve">       </w:t>
      </w:r>
      <w:r w:rsidR="00653CCF" w:rsidRPr="00A93496">
        <w:rPr>
          <w:rFonts w:ascii="Times New Roman" w:hAnsi="Times New Roman" w:cs="Times New Roman"/>
          <w:color w:val="000000"/>
          <w:sz w:val="28"/>
          <w:szCs w:val="28"/>
          <w:bdr w:val="none" w:sz="0" w:space="0" w:color="auto" w:frame="1"/>
          <w:lang w:val="uk-UA"/>
        </w:rPr>
        <w:t xml:space="preserve">Через відсутність безпечного проведення робіт прогнозна посівна площа в </w:t>
      </w:r>
      <w:r w:rsidRPr="00A93496">
        <w:rPr>
          <w:rFonts w:ascii="Times New Roman" w:hAnsi="Times New Roman" w:cs="Times New Roman"/>
          <w:color w:val="000000"/>
          <w:sz w:val="28"/>
          <w:szCs w:val="28"/>
          <w:bdr w:val="none" w:sz="0" w:space="0" w:color="auto" w:frame="1"/>
          <w:lang w:val="uk-UA"/>
        </w:rPr>
        <w:t>Шосткинському районі</w:t>
      </w:r>
      <w:r w:rsidR="00653CCF" w:rsidRPr="00A93496">
        <w:rPr>
          <w:rFonts w:ascii="Times New Roman" w:hAnsi="Times New Roman" w:cs="Times New Roman"/>
          <w:color w:val="000000"/>
          <w:sz w:val="28"/>
          <w:szCs w:val="28"/>
          <w:bdr w:val="none" w:sz="0" w:space="0" w:color="auto" w:frame="1"/>
          <w:lang w:val="uk-UA"/>
        </w:rPr>
        <w:t xml:space="preserve"> у 2026 році становитиме</w:t>
      </w:r>
      <w:r w:rsidRPr="00A93496">
        <w:rPr>
          <w:rFonts w:ascii="Times New Roman" w:hAnsi="Times New Roman" w:cs="Times New Roman"/>
          <w:color w:val="000000"/>
          <w:sz w:val="28"/>
          <w:szCs w:val="28"/>
          <w:bdr w:val="none" w:sz="0" w:space="0" w:color="auto" w:frame="1"/>
          <w:lang w:val="uk-UA"/>
        </w:rPr>
        <w:t xml:space="preserve"> 94117</w:t>
      </w:r>
      <w:r w:rsidR="00653CCF" w:rsidRPr="00A93496">
        <w:rPr>
          <w:rFonts w:ascii="Times New Roman" w:hAnsi="Times New Roman" w:cs="Times New Roman"/>
          <w:color w:val="000000"/>
          <w:sz w:val="28"/>
          <w:szCs w:val="28"/>
          <w:bdr w:val="none" w:sz="0" w:space="0" w:color="auto" w:frame="1"/>
          <w:lang w:val="uk-UA"/>
        </w:rPr>
        <w:t xml:space="preserve"> га, що</w:t>
      </w:r>
      <w:r w:rsidRPr="00A93496">
        <w:rPr>
          <w:rFonts w:ascii="Times New Roman" w:hAnsi="Times New Roman" w:cs="Times New Roman"/>
          <w:color w:val="000000"/>
          <w:sz w:val="28"/>
          <w:szCs w:val="28"/>
          <w:bdr w:val="none" w:sz="0" w:space="0" w:color="auto" w:frame="1"/>
          <w:lang w:val="uk-UA"/>
        </w:rPr>
        <w:t xml:space="preserve"> на</w:t>
      </w:r>
      <w:r w:rsidR="00653CCF" w:rsidRPr="00A93496">
        <w:rPr>
          <w:rFonts w:ascii="Times New Roman" w:hAnsi="Times New Roman" w:cs="Times New Roman"/>
          <w:color w:val="000000"/>
          <w:sz w:val="28"/>
          <w:szCs w:val="28"/>
          <w:bdr w:val="none" w:sz="0" w:space="0" w:color="auto" w:frame="1"/>
          <w:lang w:val="uk-UA"/>
        </w:rPr>
        <w:t xml:space="preserve">  2</w:t>
      </w:r>
      <w:r w:rsidRPr="00A93496">
        <w:rPr>
          <w:rFonts w:ascii="Times New Roman" w:hAnsi="Times New Roman" w:cs="Times New Roman"/>
          <w:color w:val="000000"/>
          <w:sz w:val="28"/>
          <w:szCs w:val="28"/>
          <w:bdr w:val="none" w:sz="0" w:space="0" w:color="auto" w:frame="1"/>
          <w:lang w:val="uk-UA"/>
        </w:rPr>
        <w:t>,5</w:t>
      </w:r>
      <w:r w:rsidR="00653CCF" w:rsidRPr="00A93496">
        <w:rPr>
          <w:rFonts w:ascii="Times New Roman" w:hAnsi="Times New Roman" w:cs="Times New Roman"/>
          <w:color w:val="000000"/>
          <w:sz w:val="28"/>
          <w:szCs w:val="28"/>
          <w:bdr w:val="none" w:sz="0" w:space="0" w:color="auto" w:frame="1"/>
          <w:lang w:val="uk-UA"/>
        </w:rPr>
        <w:t>% менше порівняно з 2025 роком.</w:t>
      </w:r>
      <w:r w:rsidR="002D46DB" w:rsidRPr="00A93496">
        <w:rPr>
          <w:rFonts w:ascii="Times New Roman" w:hAnsi="Times New Roman" w:cs="Times New Roman"/>
        </w:rPr>
        <w:t xml:space="preserve"> </w:t>
      </w:r>
      <w:r w:rsidRPr="00A93496">
        <w:rPr>
          <w:rFonts w:ascii="Times New Roman" w:hAnsi="Times New Roman" w:cs="Times New Roman"/>
          <w:lang w:val="uk-UA"/>
        </w:rPr>
        <w:t xml:space="preserve"> </w:t>
      </w:r>
      <w:r w:rsidR="00DC762F" w:rsidRPr="00A93496">
        <w:rPr>
          <w:rFonts w:ascii="Times New Roman" w:hAnsi="Times New Roman" w:cs="Times New Roman"/>
          <w:color w:val="000000"/>
          <w:sz w:val="28"/>
          <w:szCs w:val="28"/>
          <w:bdr w:val="none" w:sz="0" w:space="0" w:color="auto" w:frame="1"/>
          <w:lang w:val="uk-UA"/>
        </w:rPr>
        <w:t xml:space="preserve">До основних сільськогосподарських культур, які вирощуються в </w:t>
      </w:r>
      <w:r>
        <w:rPr>
          <w:rFonts w:ascii="Times New Roman" w:hAnsi="Times New Roman" w:cs="Times New Roman"/>
          <w:color w:val="000000"/>
          <w:sz w:val="28"/>
          <w:szCs w:val="28"/>
          <w:bdr w:val="none" w:sz="0" w:space="0" w:color="auto" w:frame="1"/>
          <w:lang w:val="uk-UA"/>
        </w:rPr>
        <w:t>район</w:t>
      </w:r>
      <w:r w:rsidR="00DC762F" w:rsidRPr="00A93496">
        <w:rPr>
          <w:rFonts w:ascii="Times New Roman" w:hAnsi="Times New Roman" w:cs="Times New Roman"/>
          <w:color w:val="000000"/>
          <w:sz w:val="28"/>
          <w:szCs w:val="28"/>
          <w:bdr w:val="none" w:sz="0" w:space="0" w:color="auto" w:frame="1"/>
          <w:lang w:val="uk-UA"/>
        </w:rPr>
        <w:t xml:space="preserve">і, належать </w:t>
      </w:r>
      <w:r>
        <w:rPr>
          <w:rFonts w:ascii="Times New Roman" w:hAnsi="Times New Roman" w:cs="Times New Roman"/>
          <w:color w:val="000000"/>
          <w:sz w:val="28"/>
          <w:szCs w:val="28"/>
          <w:bdr w:val="none" w:sz="0" w:space="0" w:color="auto" w:frame="1"/>
          <w:lang w:val="uk-UA"/>
        </w:rPr>
        <w:t xml:space="preserve">овес, </w:t>
      </w:r>
      <w:r w:rsidR="00DC762F" w:rsidRPr="00A93496">
        <w:rPr>
          <w:rFonts w:ascii="Times New Roman" w:hAnsi="Times New Roman" w:cs="Times New Roman"/>
          <w:color w:val="000000"/>
          <w:sz w:val="28"/>
          <w:szCs w:val="28"/>
          <w:bdr w:val="none" w:sz="0" w:space="0" w:color="auto" w:frame="1"/>
          <w:lang w:val="uk-UA"/>
        </w:rPr>
        <w:t>пшениця, кукурудза на зерно, соняшник, соя та ріпак.</w:t>
      </w:r>
    </w:p>
    <w:p w:rsidR="00386679" w:rsidRPr="00B71EDE" w:rsidRDefault="00386679" w:rsidP="00891539">
      <w:pPr>
        <w:pStyle w:val="a5"/>
        <w:shd w:val="clear" w:color="auto" w:fill="FFFFFF"/>
        <w:spacing w:before="0" w:beforeAutospacing="0" w:after="0" w:afterAutospacing="0" w:line="283" w:lineRule="auto"/>
        <w:ind w:firstLine="567"/>
        <w:contextualSpacing/>
        <w:jc w:val="both"/>
        <w:textAlignment w:val="baseline"/>
        <w:rPr>
          <w:color w:val="000000"/>
          <w:sz w:val="20"/>
          <w:szCs w:val="20"/>
          <w:lang w:val="uk-UA"/>
        </w:rPr>
      </w:pPr>
      <w:r w:rsidRPr="00B71EDE">
        <w:rPr>
          <w:color w:val="000000"/>
          <w:sz w:val="28"/>
          <w:szCs w:val="28"/>
          <w:bdr w:val="none" w:sz="0" w:space="0" w:color="auto" w:frame="1"/>
          <w:lang w:val="uk-UA"/>
        </w:rPr>
        <w:t xml:space="preserve">Погодні умови надають можливість аграріям </w:t>
      </w:r>
      <w:r w:rsidR="00EB7F2D">
        <w:rPr>
          <w:color w:val="000000"/>
          <w:sz w:val="28"/>
          <w:szCs w:val="28"/>
          <w:bdr w:val="none" w:sz="0" w:space="0" w:color="auto" w:frame="1"/>
          <w:lang w:val="uk-UA"/>
        </w:rPr>
        <w:t>Шосткинського району</w:t>
      </w:r>
      <w:r w:rsidRPr="00B71EDE">
        <w:rPr>
          <w:color w:val="000000"/>
          <w:sz w:val="28"/>
          <w:szCs w:val="28"/>
          <w:bdr w:val="none" w:sz="0" w:space="0" w:color="auto" w:frame="1"/>
          <w:lang w:val="uk-UA"/>
        </w:rPr>
        <w:t xml:space="preserve"> нарощувати темпи проведення польових сільськогосподарських робіт. Оптимальний температурний режим, відсутність тривалих опадів та належний стан ґрунту дозволяють ефективно використовувати техніку й максимально задіяти виробничі ресурси.</w:t>
      </w:r>
    </w:p>
    <w:p w:rsidR="00EB7F2D" w:rsidRDefault="00386679" w:rsidP="00891539">
      <w:pPr>
        <w:pStyle w:val="a5"/>
        <w:shd w:val="clear" w:color="auto" w:fill="FFFFFF"/>
        <w:spacing w:before="0" w:beforeAutospacing="0" w:after="0" w:afterAutospacing="0" w:line="283" w:lineRule="auto"/>
        <w:ind w:firstLine="567"/>
        <w:contextualSpacing/>
        <w:jc w:val="both"/>
        <w:textAlignment w:val="baseline"/>
        <w:rPr>
          <w:color w:val="000000"/>
          <w:sz w:val="28"/>
          <w:szCs w:val="28"/>
          <w:bdr w:val="none" w:sz="0" w:space="0" w:color="auto" w:frame="1"/>
          <w:lang w:val="uk-UA"/>
        </w:rPr>
      </w:pPr>
      <w:r w:rsidRPr="0036460C">
        <w:rPr>
          <w:color w:val="000000"/>
          <w:sz w:val="28"/>
          <w:szCs w:val="28"/>
          <w:bdr w:val="none" w:sz="0" w:space="0" w:color="auto" w:frame="1"/>
          <w:lang w:val="uk-UA"/>
        </w:rPr>
        <w:t xml:space="preserve">За результатами проведеного моніторингу станом на </w:t>
      </w:r>
      <w:r w:rsidR="00EB7F2D" w:rsidRPr="0036460C">
        <w:rPr>
          <w:color w:val="000000"/>
          <w:sz w:val="28"/>
          <w:szCs w:val="28"/>
          <w:bdr w:val="none" w:sz="0" w:space="0" w:color="auto" w:frame="1"/>
          <w:lang w:val="uk-UA"/>
        </w:rPr>
        <w:t>15</w:t>
      </w:r>
      <w:r w:rsidRPr="0036460C">
        <w:rPr>
          <w:color w:val="000000"/>
          <w:sz w:val="28"/>
          <w:szCs w:val="28"/>
          <w:bdr w:val="none" w:sz="0" w:space="0" w:color="auto" w:frame="1"/>
          <w:lang w:val="uk-UA"/>
        </w:rPr>
        <w:t xml:space="preserve">.05.2026 суб’єктами господарювання </w:t>
      </w:r>
      <w:r w:rsidR="00EB7F2D" w:rsidRPr="0036460C">
        <w:rPr>
          <w:color w:val="000000"/>
          <w:sz w:val="28"/>
          <w:szCs w:val="28"/>
          <w:bdr w:val="none" w:sz="0" w:space="0" w:color="auto" w:frame="1"/>
          <w:lang w:val="uk-UA"/>
        </w:rPr>
        <w:t>району</w:t>
      </w:r>
      <w:r w:rsidRPr="0036460C">
        <w:rPr>
          <w:color w:val="000000"/>
          <w:sz w:val="28"/>
          <w:szCs w:val="28"/>
          <w:bdr w:val="none" w:sz="0" w:space="0" w:color="auto" w:frame="1"/>
          <w:lang w:val="uk-UA"/>
        </w:rPr>
        <w:t xml:space="preserve"> проведено сівбу ярих зернових та зернобобових культур  </w:t>
      </w:r>
      <w:r w:rsidR="00EB7F2D" w:rsidRPr="0036460C">
        <w:rPr>
          <w:color w:val="000000"/>
          <w:sz w:val="28"/>
          <w:szCs w:val="28"/>
          <w:bdr w:val="none" w:sz="0" w:space="0" w:color="auto" w:frame="1"/>
          <w:lang w:val="uk-UA"/>
        </w:rPr>
        <w:t>64</w:t>
      </w:r>
      <w:r w:rsidRPr="0036460C">
        <w:rPr>
          <w:color w:val="000000"/>
          <w:sz w:val="28"/>
          <w:szCs w:val="28"/>
          <w:bdr w:val="none" w:sz="0" w:space="0" w:color="auto" w:frame="1"/>
          <w:lang w:val="uk-UA"/>
        </w:rPr>
        <w:t>% до запланованих площ</w:t>
      </w:r>
      <w:r w:rsidR="00EB7F2D" w:rsidRPr="0036460C">
        <w:rPr>
          <w:color w:val="000000"/>
          <w:sz w:val="28"/>
          <w:szCs w:val="28"/>
          <w:bdr w:val="none" w:sz="0" w:space="0" w:color="auto" w:frame="1"/>
          <w:lang w:val="uk-UA"/>
        </w:rPr>
        <w:t>.</w:t>
      </w:r>
    </w:p>
    <w:p w:rsidR="00805927" w:rsidRPr="00B71EDE" w:rsidRDefault="001806E4" w:rsidP="00891539">
      <w:pPr>
        <w:spacing w:after="0" w:line="283" w:lineRule="auto"/>
        <w:ind w:firstLine="567"/>
        <w:contextualSpacing/>
        <w:jc w:val="both"/>
        <w:rPr>
          <w:rFonts w:ascii="Times New Roman" w:hAnsi="Times New Roman" w:cs="Times New Roman"/>
          <w:sz w:val="28"/>
          <w:szCs w:val="28"/>
          <w:lang w:val="uk-UA"/>
        </w:rPr>
      </w:pPr>
      <w:r w:rsidRPr="00B71EDE">
        <w:rPr>
          <w:rFonts w:ascii="Times New Roman" w:hAnsi="Times New Roman" w:cs="Times New Roman"/>
          <w:sz w:val="28"/>
          <w:szCs w:val="28"/>
          <w:lang w:val="uk-UA"/>
        </w:rPr>
        <w:t xml:space="preserve">В умовах </w:t>
      </w:r>
      <w:r w:rsidR="004A5C43">
        <w:rPr>
          <w:rFonts w:ascii="Times New Roman" w:hAnsi="Times New Roman" w:cs="Times New Roman"/>
          <w:sz w:val="28"/>
          <w:szCs w:val="28"/>
          <w:lang w:val="uk-UA"/>
        </w:rPr>
        <w:t>воєнного стану</w:t>
      </w:r>
      <w:r w:rsidRPr="00B71EDE">
        <w:rPr>
          <w:rFonts w:ascii="Times New Roman" w:hAnsi="Times New Roman" w:cs="Times New Roman"/>
          <w:sz w:val="28"/>
          <w:szCs w:val="28"/>
          <w:lang w:val="uk-UA"/>
        </w:rPr>
        <w:t xml:space="preserve">, для підприємств агросектору підтримка від держави та донорів є вкрай важливою. </w:t>
      </w:r>
      <w:r w:rsidR="00265327" w:rsidRPr="00B71EDE">
        <w:rPr>
          <w:rFonts w:ascii="Times New Roman" w:hAnsi="Times New Roman" w:cs="Times New Roman"/>
          <w:sz w:val="28"/>
          <w:szCs w:val="28"/>
          <w:lang w:val="uk-UA"/>
        </w:rPr>
        <w:t>Особлива увага приділяється питанням продовольчої безпеки, раціонального використання земель сільськогосподарського призначення, підтримки фермерських господарств та залучення суб’</w:t>
      </w:r>
      <w:r w:rsidR="00925D4F" w:rsidRPr="00B71EDE">
        <w:rPr>
          <w:rFonts w:ascii="Times New Roman" w:hAnsi="Times New Roman" w:cs="Times New Roman"/>
          <w:sz w:val="28"/>
          <w:szCs w:val="28"/>
          <w:lang w:val="uk-UA"/>
        </w:rPr>
        <w:t>єктів господарювання до участі у державних і міжнародних грантових програмах.</w:t>
      </w:r>
    </w:p>
    <w:p w:rsidR="00914B32" w:rsidRPr="00B71EDE" w:rsidRDefault="00914B32" w:rsidP="00891539">
      <w:pPr>
        <w:spacing w:after="0" w:line="283" w:lineRule="auto"/>
        <w:ind w:firstLine="567"/>
        <w:contextualSpacing/>
        <w:jc w:val="both"/>
        <w:rPr>
          <w:rFonts w:ascii="Times New Roman" w:hAnsi="Times New Roman" w:cs="Times New Roman"/>
          <w:sz w:val="28"/>
          <w:szCs w:val="28"/>
          <w:lang w:val="uk-UA"/>
        </w:rPr>
      </w:pPr>
      <w:r w:rsidRPr="00B71EDE">
        <w:rPr>
          <w:rFonts w:ascii="Times New Roman" w:hAnsi="Times New Roman" w:cs="Times New Roman"/>
          <w:sz w:val="28"/>
          <w:szCs w:val="28"/>
          <w:lang w:val="uk-UA"/>
        </w:rPr>
        <w:t>За інформацією Міністерства аграрної політики та продовольства України, у Державному бюджеті України на 2026 рік закладено понад 14,1 млрд</w:t>
      </w:r>
      <w:r w:rsidR="004A5C43">
        <w:rPr>
          <w:rFonts w:ascii="Times New Roman" w:hAnsi="Times New Roman" w:cs="Times New Roman"/>
          <w:sz w:val="28"/>
          <w:szCs w:val="28"/>
          <w:lang w:val="uk-UA"/>
        </w:rPr>
        <w:t>.</w:t>
      </w:r>
      <w:r w:rsidRPr="00B71EDE">
        <w:rPr>
          <w:rFonts w:ascii="Times New Roman" w:hAnsi="Times New Roman" w:cs="Times New Roman"/>
          <w:sz w:val="28"/>
          <w:szCs w:val="28"/>
          <w:lang w:val="uk-UA"/>
        </w:rPr>
        <w:t xml:space="preserve"> гр</w:t>
      </w:r>
      <w:r w:rsidR="004A5C43">
        <w:rPr>
          <w:rFonts w:ascii="Times New Roman" w:hAnsi="Times New Roman" w:cs="Times New Roman"/>
          <w:sz w:val="28"/>
          <w:szCs w:val="28"/>
          <w:lang w:val="uk-UA"/>
        </w:rPr>
        <w:t>ивень</w:t>
      </w:r>
      <w:r w:rsidRPr="00B71EDE">
        <w:rPr>
          <w:rFonts w:ascii="Times New Roman" w:hAnsi="Times New Roman" w:cs="Times New Roman"/>
          <w:sz w:val="28"/>
          <w:szCs w:val="28"/>
          <w:lang w:val="uk-UA"/>
        </w:rPr>
        <w:t xml:space="preserve"> на підтримку агропромислового комплексу (АПК).</w:t>
      </w:r>
      <w:r w:rsidR="004A5C43">
        <w:rPr>
          <w:rFonts w:ascii="Times New Roman" w:hAnsi="Times New Roman" w:cs="Times New Roman"/>
          <w:sz w:val="28"/>
          <w:szCs w:val="28"/>
          <w:lang w:val="uk-UA"/>
        </w:rPr>
        <w:t xml:space="preserve"> </w:t>
      </w:r>
      <w:r w:rsidRPr="00B71EDE">
        <w:rPr>
          <w:rFonts w:ascii="Times New Roman" w:hAnsi="Times New Roman" w:cs="Times New Roman"/>
          <w:sz w:val="28"/>
          <w:szCs w:val="28"/>
          <w:lang w:val="uk-UA"/>
        </w:rPr>
        <w:t>Це фінансування на 4,5 млрд</w:t>
      </w:r>
      <w:r w:rsidR="004A5C43">
        <w:rPr>
          <w:rFonts w:ascii="Times New Roman" w:hAnsi="Times New Roman" w:cs="Times New Roman"/>
          <w:sz w:val="28"/>
          <w:szCs w:val="28"/>
          <w:lang w:val="uk-UA"/>
        </w:rPr>
        <w:t>.</w:t>
      </w:r>
      <w:r w:rsidRPr="00B71EDE">
        <w:rPr>
          <w:rFonts w:ascii="Times New Roman" w:hAnsi="Times New Roman" w:cs="Times New Roman"/>
          <w:sz w:val="28"/>
          <w:szCs w:val="28"/>
          <w:lang w:val="uk-UA"/>
        </w:rPr>
        <w:t xml:space="preserve"> гр</w:t>
      </w:r>
      <w:r w:rsidR="004A5C43">
        <w:rPr>
          <w:rFonts w:ascii="Times New Roman" w:hAnsi="Times New Roman" w:cs="Times New Roman"/>
          <w:sz w:val="28"/>
          <w:szCs w:val="28"/>
          <w:lang w:val="uk-UA"/>
        </w:rPr>
        <w:t>ивень</w:t>
      </w:r>
      <w:r w:rsidRPr="00B71EDE">
        <w:rPr>
          <w:rFonts w:ascii="Times New Roman" w:hAnsi="Times New Roman" w:cs="Times New Roman"/>
          <w:sz w:val="28"/>
          <w:szCs w:val="28"/>
          <w:lang w:val="uk-UA"/>
        </w:rPr>
        <w:t xml:space="preserve"> більше, ніж було передбачено у 2025 році.</w:t>
      </w:r>
    </w:p>
    <w:p w:rsidR="00914B32" w:rsidRPr="00B71EDE" w:rsidRDefault="00914B32" w:rsidP="00891539">
      <w:pPr>
        <w:spacing w:after="0" w:line="283" w:lineRule="auto"/>
        <w:ind w:firstLine="567"/>
        <w:contextualSpacing/>
        <w:jc w:val="both"/>
        <w:rPr>
          <w:rFonts w:ascii="Times New Roman" w:hAnsi="Times New Roman" w:cs="Times New Roman"/>
          <w:sz w:val="28"/>
          <w:szCs w:val="28"/>
          <w:lang w:val="uk-UA"/>
        </w:rPr>
      </w:pPr>
      <w:r w:rsidRPr="00B71EDE">
        <w:rPr>
          <w:rFonts w:ascii="Times New Roman" w:hAnsi="Times New Roman" w:cs="Times New Roman"/>
          <w:sz w:val="28"/>
          <w:szCs w:val="28"/>
          <w:lang w:val="uk-UA"/>
        </w:rPr>
        <w:t>Основні напрямки використання коштів у 2026 році включають:</w:t>
      </w:r>
    </w:p>
    <w:p w:rsidR="001A6805" w:rsidRPr="00B71EDE" w:rsidRDefault="001A6805" w:rsidP="00891539">
      <w:pPr>
        <w:spacing w:after="0" w:line="283" w:lineRule="auto"/>
        <w:ind w:firstLine="567"/>
        <w:contextualSpacing/>
        <w:jc w:val="both"/>
        <w:rPr>
          <w:rFonts w:ascii="Times New Roman" w:hAnsi="Times New Roman" w:cs="Times New Roman"/>
          <w:sz w:val="28"/>
          <w:szCs w:val="28"/>
          <w:lang w:val="uk-UA"/>
        </w:rPr>
      </w:pPr>
      <w:r w:rsidRPr="00B71EDE">
        <w:rPr>
          <w:rFonts w:ascii="Times New Roman" w:hAnsi="Times New Roman" w:cs="Times New Roman"/>
          <w:sz w:val="28"/>
          <w:szCs w:val="28"/>
          <w:lang w:val="uk-UA"/>
        </w:rPr>
        <w:t xml:space="preserve">1) </w:t>
      </w:r>
      <w:r w:rsidR="00FC2BE5">
        <w:rPr>
          <w:rFonts w:ascii="Times New Roman" w:hAnsi="Times New Roman" w:cs="Times New Roman"/>
          <w:sz w:val="28"/>
          <w:szCs w:val="28"/>
          <w:lang w:val="uk-UA"/>
        </w:rPr>
        <w:t>г</w:t>
      </w:r>
      <w:r w:rsidRPr="00B71EDE">
        <w:rPr>
          <w:rFonts w:ascii="Times New Roman" w:hAnsi="Times New Roman" w:cs="Times New Roman"/>
          <w:sz w:val="28"/>
          <w:szCs w:val="28"/>
          <w:lang w:val="uk-UA"/>
        </w:rPr>
        <w:t>ранти на сади та теплиці</w:t>
      </w:r>
      <w:r w:rsidR="00647EF7" w:rsidRPr="00B71EDE">
        <w:rPr>
          <w:rFonts w:ascii="Times New Roman" w:hAnsi="Times New Roman" w:cs="Times New Roman"/>
          <w:sz w:val="28"/>
          <w:szCs w:val="28"/>
          <w:lang w:val="uk-UA"/>
        </w:rPr>
        <w:t xml:space="preserve"> (бюджет у 2026 році – </w:t>
      </w:r>
      <w:r w:rsidR="00A04DDE" w:rsidRPr="00B71EDE">
        <w:rPr>
          <w:rFonts w:ascii="Times New Roman" w:hAnsi="Times New Roman" w:cs="Times New Roman"/>
          <w:sz w:val="28"/>
          <w:szCs w:val="28"/>
          <w:lang w:val="uk-UA"/>
        </w:rPr>
        <w:t>465</w:t>
      </w:r>
      <w:r w:rsidR="00647EF7" w:rsidRPr="00B71EDE">
        <w:rPr>
          <w:rFonts w:ascii="Times New Roman" w:hAnsi="Times New Roman" w:cs="Times New Roman"/>
          <w:sz w:val="28"/>
          <w:szCs w:val="28"/>
          <w:lang w:val="uk-UA"/>
        </w:rPr>
        <w:t xml:space="preserve"> </w:t>
      </w:r>
      <w:proofErr w:type="spellStart"/>
      <w:r w:rsidR="00647EF7" w:rsidRPr="00B71EDE">
        <w:rPr>
          <w:rFonts w:ascii="Times New Roman" w:hAnsi="Times New Roman" w:cs="Times New Roman"/>
          <w:sz w:val="28"/>
          <w:szCs w:val="28"/>
          <w:lang w:val="uk-UA"/>
        </w:rPr>
        <w:t>млн.гр</w:t>
      </w:r>
      <w:r w:rsidR="00E5115B">
        <w:rPr>
          <w:rFonts w:ascii="Times New Roman" w:hAnsi="Times New Roman" w:cs="Times New Roman"/>
          <w:sz w:val="28"/>
          <w:szCs w:val="28"/>
          <w:lang w:val="uk-UA"/>
        </w:rPr>
        <w:t>ивень</w:t>
      </w:r>
      <w:proofErr w:type="spellEnd"/>
      <w:r w:rsidR="00647EF7" w:rsidRPr="00B71EDE">
        <w:rPr>
          <w:rFonts w:ascii="Times New Roman" w:hAnsi="Times New Roman" w:cs="Times New Roman"/>
          <w:sz w:val="28"/>
          <w:szCs w:val="28"/>
          <w:lang w:val="uk-UA"/>
        </w:rPr>
        <w:t>)</w:t>
      </w:r>
    </w:p>
    <w:p w:rsidR="001E62B3" w:rsidRPr="00B71EDE" w:rsidRDefault="001E62B3" w:rsidP="00891539">
      <w:pPr>
        <w:spacing w:after="0" w:line="283" w:lineRule="auto"/>
        <w:ind w:firstLine="567"/>
        <w:contextualSpacing/>
        <w:jc w:val="both"/>
        <w:rPr>
          <w:rFonts w:ascii="Times New Roman" w:hAnsi="Times New Roman" w:cs="Times New Roman"/>
          <w:sz w:val="28"/>
          <w:szCs w:val="28"/>
          <w:lang w:val="uk-UA"/>
        </w:rPr>
      </w:pPr>
      <w:r w:rsidRPr="00B71EDE">
        <w:rPr>
          <w:rFonts w:ascii="Times New Roman" w:hAnsi="Times New Roman" w:cs="Times New Roman"/>
          <w:sz w:val="28"/>
          <w:szCs w:val="28"/>
          <w:lang w:val="uk-UA"/>
        </w:rPr>
        <w:lastRenderedPageBreak/>
        <w:t xml:space="preserve">«Грант на сад» реалізується за ініціативи уряду України у межах підтримки аграрного сектору і надається через портал «Дія». Розмір гранту </w:t>
      </w:r>
      <w:r w:rsidR="0045639D" w:rsidRPr="00B71EDE">
        <w:rPr>
          <w:color w:val="000000"/>
          <w:sz w:val="28"/>
          <w:szCs w:val="28"/>
          <w:bdr w:val="none" w:sz="0" w:space="0" w:color="auto" w:frame="1"/>
          <w:lang w:val="uk-UA"/>
        </w:rPr>
        <w:t>–</w:t>
      </w:r>
      <w:r w:rsidRPr="00B71EDE">
        <w:rPr>
          <w:rFonts w:ascii="Times New Roman" w:hAnsi="Times New Roman" w:cs="Times New Roman"/>
          <w:sz w:val="28"/>
          <w:szCs w:val="28"/>
          <w:lang w:val="uk-UA"/>
        </w:rPr>
        <w:t xml:space="preserve"> до 400 тис. гривень за гектар</w:t>
      </w:r>
      <w:r w:rsidR="0045639D" w:rsidRPr="00B71EDE">
        <w:rPr>
          <w:rFonts w:ascii="Times New Roman" w:hAnsi="Times New Roman" w:cs="Times New Roman"/>
          <w:sz w:val="28"/>
          <w:szCs w:val="28"/>
          <w:lang w:val="uk-UA"/>
        </w:rPr>
        <w:t>, але не більше 70% вартості проєкту висадки насаджень</w:t>
      </w:r>
      <w:r w:rsidRPr="00B71EDE">
        <w:rPr>
          <w:rFonts w:ascii="Times New Roman" w:hAnsi="Times New Roman" w:cs="Times New Roman"/>
          <w:sz w:val="28"/>
          <w:szCs w:val="28"/>
          <w:lang w:val="uk-UA"/>
        </w:rPr>
        <w:t xml:space="preserve">. </w:t>
      </w:r>
      <w:r w:rsidR="0045639D" w:rsidRPr="00B71EDE">
        <w:rPr>
          <w:rFonts w:ascii="Times New Roman" w:hAnsi="Times New Roman" w:cs="Times New Roman"/>
          <w:sz w:val="28"/>
          <w:szCs w:val="28"/>
          <w:lang w:val="uk-UA"/>
        </w:rPr>
        <w:t>Максимальний розмір до 10 000 000 гр</w:t>
      </w:r>
      <w:r w:rsidR="00E5115B">
        <w:rPr>
          <w:rFonts w:ascii="Times New Roman" w:hAnsi="Times New Roman" w:cs="Times New Roman"/>
          <w:sz w:val="28"/>
          <w:szCs w:val="28"/>
          <w:lang w:val="uk-UA"/>
        </w:rPr>
        <w:t>ивень</w:t>
      </w:r>
      <w:r w:rsidR="0045639D" w:rsidRPr="00B71EDE">
        <w:rPr>
          <w:rFonts w:ascii="Times New Roman" w:hAnsi="Times New Roman" w:cs="Times New Roman"/>
          <w:sz w:val="28"/>
          <w:szCs w:val="28"/>
          <w:lang w:val="uk-UA"/>
        </w:rPr>
        <w:t xml:space="preserve"> на одного отримувача. </w:t>
      </w:r>
      <w:r w:rsidRPr="00B71EDE">
        <w:rPr>
          <w:rFonts w:ascii="Times New Roman" w:hAnsi="Times New Roman" w:cs="Times New Roman"/>
          <w:sz w:val="28"/>
          <w:szCs w:val="28"/>
          <w:lang w:val="uk-UA"/>
        </w:rPr>
        <w:t>Подати заявку можуть як юридичні особи, так і фізичні особи-підприємці, які займаються садівництвом, ягідництвом або виноградарством. Для участі необхідно мати земельну ділянку у власності або оренді, що підходить для вирощування культур, а також надати детальний проєкт розвитку із планом посадки, догляду та прогнозованими результатами. Окрім цього, заявники повинні підтвердити фінансову спроможність реалізації проєкту шляхом власних коштів або інших джерел фінансування. Дотримання цих вимог сприятиме ефективному використанню грантових коштів і розвитку аграрного бізнесу в Україні.</w:t>
      </w:r>
    </w:p>
    <w:p w:rsidR="001E62B3" w:rsidRPr="00B71EDE" w:rsidRDefault="001E62B3" w:rsidP="00891539">
      <w:pPr>
        <w:spacing w:after="0" w:line="283" w:lineRule="auto"/>
        <w:ind w:firstLine="567"/>
        <w:contextualSpacing/>
        <w:jc w:val="both"/>
        <w:rPr>
          <w:rFonts w:ascii="Times New Roman" w:hAnsi="Times New Roman" w:cs="Times New Roman"/>
          <w:sz w:val="28"/>
          <w:szCs w:val="28"/>
          <w:lang w:val="uk-UA"/>
        </w:rPr>
      </w:pPr>
      <w:r w:rsidRPr="00DC44B8">
        <w:rPr>
          <w:rFonts w:ascii="Times New Roman" w:hAnsi="Times New Roman" w:cs="Times New Roman"/>
          <w:sz w:val="28"/>
          <w:szCs w:val="28"/>
          <w:lang w:val="uk-UA"/>
        </w:rPr>
        <w:t xml:space="preserve">«Грант на теплицю» ініційована урядом України програма для підтримки розвитку тепличного господарства та створення нових робочих місць. Подати заявку можуть фізичні особи-підприємці та юридичні особи, які не здійснюють діяльність на територіях активних бойових дій або тимчасово окупованих територіях України. Земельна ділянка для будівництва теплиці повинна бути у власності або </w:t>
      </w:r>
      <w:proofErr w:type="spellStart"/>
      <w:r w:rsidRPr="00DC44B8">
        <w:rPr>
          <w:rFonts w:ascii="Times New Roman" w:hAnsi="Times New Roman" w:cs="Times New Roman"/>
          <w:sz w:val="28"/>
          <w:szCs w:val="28"/>
          <w:lang w:val="uk-UA"/>
        </w:rPr>
        <w:t>правокористуванні</w:t>
      </w:r>
      <w:proofErr w:type="spellEnd"/>
      <w:r w:rsidRPr="00DC44B8">
        <w:rPr>
          <w:rFonts w:ascii="Times New Roman" w:hAnsi="Times New Roman" w:cs="Times New Roman"/>
          <w:sz w:val="28"/>
          <w:szCs w:val="28"/>
          <w:lang w:val="uk-UA"/>
        </w:rPr>
        <w:t xml:space="preserve"> заявника не менше ніж на 7 років і належати до земель сільськогосподарського призначення. Розмір гранту залежить від площі теплиці: для 0,4-0,6 га </w:t>
      </w:r>
      <w:r w:rsidR="00466C1E" w:rsidRPr="00DC44B8">
        <w:rPr>
          <w:rFonts w:ascii="Times New Roman" w:hAnsi="Times New Roman" w:cs="Times New Roman"/>
          <w:sz w:val="28"/>
          <w:szCs w:val="28"/>
          <w:lang w:val="uk-UA"/>
        </w:rPr>
        <w:t>–</w:t>
      </w:r>
      <w:r w:rsidRPr="00DC44B8">
        <w:rPr>
          <w:rFonts w:ascii="Times New Roman" w:hAnsi="Times New Roman" w:cs="Times New Roman"/>
          <w:sz w:val="28"/>
          <w:szCs w:val="28"/>
          <w:lang w:val="uk-UA"/>
        </w:rPr>
        <w:t xml:space="preserve"> 2 млн. гривень; для 0,8-1,2 га </w:t>
      </w:r>
      <w:r w:rsidR="00466C1E" w:rsidRPr="00DC44B8">
        <w:rPr>
          <w:rFonts w:ascii="Times New Roman" w:hAnsi="Times New Roman" w:cs="Times New Roman"/>
          <w:sz w:val="28"/>
          <w:szCs w:val="28"/>
          <w:lang w:val="uk-UA"/>
        </w:rPr>
        <w:t>–</w:t>
      </w:r>
      <w:r w:rsidRPr="00DC44B8">
        <w:rPr>
          <w:rFonts w:ascii="Times New Roman" w:hAnsi="Times New Roman" w:cs="Times New Roman"/>
          <w:sz w:val="28"/>
          <w:szCs w:val="28"/>
          <w:lang w:val="uk-UA"/>
        </w:rPr>
        <w:t xml:space="preserve"> 3,5 млн. гривень; для 1,6-2,4 га </w:t>
      </w:r>
      <w:r w:rsidR="00466C1E" w:rsidRPr="00DC44B8">
        <w:rPr>
          <w:rFonts w:ascii="Times New Roman" w:hAnsi="Times New Roman" w:cs="Times New Roman"/>
          <w:sz w:val="28"/>
          <w:szCs w:val="28"/>
          <w:lang w:val="uk-UA"/>
        </w:rPr>
        <w:t>–</w:t>
      </w:r>
      <w:r w:rsidRPr="00DC44B8">
        <w:rPr>
          <w:rFonts w:ascii="Times New Roman" w:hAnsi="Times New Roman" w:cs="Times New Roman"/>
          <w:sz w:val="28"/>
          <w:szCs w:val="28"/>
          <w:lang w:val="uk-UA"/>
        </w:rPr>
        <w:t xml:space="preserve"> 7 млн. гривень, але не більше 70% вартості проєкту. Отримувач гранту зобов'язаний створити не менше 4 постійних та 10 сезонних робочих місць на 1</w:t>
      </w:r>
      <w:r w:rsidR="006D253F" w:rsidRPr="00DC44B8">
        <w:rPr>
          <w:rFonts w:ascii="Times New Roman" w:hAnsi="Times New Roman" w:cs="Times New Roman"/>
          <w:sz w:val="28"/>
          <w:szCs w:val="28"/>
          <w:lang w:val="uk-UA"/>
        </w:rPr>
        <w:t> </w:t>
      </w:r>
      <w:r w:rsidRPr="00DC44B8">
        <w:rPr>
          <w:rFonts w:ascii="Times New Roman" w:hAnsi="Times New Roman" w:cs="Times New Roman"/>
          <w:sz w:val="28"/>
          <w:szCs w:val="28"/>
          <w:lang w:val="uk-UA"/>
        </w:rPr>
        <w:t xml:space="preserve">га теплиці, забезпечити її джерелом водозабору та зрошенням, а також здійснювати діяльність не менше 3 років після завершення будівництва. Подати заявку на грант можна заповнивши </w:t>
      </w:r>
      <w:r w:rsidR="004574AA" w:rsidRPr="00DC44B8">
        <w:rPr>
          <w:rFonts w:ascii="Times New Roman" w:hAnsi="Times New Roman" w:cs="Times New Roman"/>
          <w:sz w:val="28"/>
          <w:szCs w:val="28"/>
          <w:lang w:val="uk-UA"/>
        </w:rPr>
        <w:t>відповідну форму на порталі Дія.</w:t>
      </w:r>
    </w:p>
    <w:p w:rsidR="004574AA" w:rsidRPr="00B71EDE" w:rsidRDefault="004574AA" w:rsidP="00891539">
      <w:pPr>
        <w:spacing w:after="0" w:line="283" w:lineRule="auto"/>
        <w:ind w:firstLine="567"/>
        <w:contextualSpacing/>
        <w:jc w:val="both"/>
        <w:rPr>
          <w:rFonts w:ascii="Times New Roman" w:hAnsi="Times New Roman" w:cs="Times New Roman"/>
          <w:sz w:val="28"/>
          <w:szCs w:val="28"/>
          <w:lang w:val="uk-UA"/>
        </w:rPr>
      </w:pPr>
      <w:r w:rsidRPr="00B71EDE">
        <w:rPr>
          <w:rFonts w:ascii="Times New Roman" w:hAnsi="Times New Roman" w:cs="Times New Roman"/>
          <w:sz w:val="28"/>
          <w:szCs w:val="28"/>
          <w:lang w:val="uk-UA"/>
        </w:rPr>
        <w:t xml:space="preserve">2) </w:t>
      </w:r>
      <w:r w:rsidR="00FC2BE5">
        <w:rPr>
          <w:rFonts w:ascii="Times New Roman" w:hAnsi="Times New Roman" w:cs="Times New Roman"/>
          <w:sz w:val="28"/>
          <w:szCs w:val="28"/>
          <w:lang w:val="uk-UA"/>
        </w:rPr>
        <w:t>н</w:t>
      </w:r>
      <w:r w:rsidRPr="00B71EDE">
        <w:rPr>
          <w:rFonts w:ascii="Times New Roman" w:hAnsi="Times New Roman" w:cs="Times New Roman"/>
          <w:sz w:val="28"/>
          <w:szCs w:val="28"/>
          <w:lang w:val="uk-UA"/>
        </w:rPr>
        <w:t>овий напрямок – компенсація до 30% вартості будівництва овоче- та фруктосховищ</w:t>
      </w:r>
      <w:r w:rsidR="00647EF7" w:rsidRPr="00B71EDE">
        <w:rPr>
          <w:rFonts w:ascii="Times New Roman" w:hAnsi="Times New Roman" w:cs="Times New Roman"/>
          <w:sz w:val="28"/>
          <w:szCs w:val="28"/>
          <w:lang w:val="uk-UA"/>
        </w:rPr>
        <w:t xml:space="preserve"> (бюджет</w:t>
      </w:r>
      <w:r w:rsidR="00A04DDE" w:rsidRPr="00B71EDE">
        <w:rPr>
          <w:rFonts w:ascii="Times New Roman" w:hAnsi="Times New Roman" w:cs="Times New Roman"/>
          <w:sz w:val="28"/>
          <w:szCs w:val="28"/>
          <w:lang w:val="uk-UA"/>
        </w:rPr>
        <w:t xml:space="preserve"> у 2026 році</w:t>
      </w:r>
      <w:r w:rsidR="00647EF7" w:rsidRPr="00B71EDE">
        <w:rPr>
          <w:rFonts w:ascii="Times New Roman" w:hAnsi="Times New Roman" w:cs="Times New Roman"/>
          <w:sz w:val="28"/>
          <w:szCs w:val="28"/>
          <w:lang w:val="uk-UA"/>
        </w:rPr>
        <w:t xml:space="preserve"> – 220 млн.</w:t>
      </w:r>
      <w:r w:rsidR="00DC44B8">
        <w:rPr>
          <w:rFonts w:ascii="Times New Roman" w:hAnsi="Times New Roman" w:cs="Times New Roman"/>
          <w:sz w:val="28"/>
          <w:szCs w:val="28"/>
          <w:lang w:val="uk-UA"/>
        </w:rPr>
        <w:t xml:space="preserve"> </w:t>
      </w:r>
      <w:r w:rsidR="00647EF7" w:rsidRPr="00B71EDE">
        <w:rPr>
          <w:rFonts w:ascii="Times New Roman" w:hAnsi="Times New Roman" w:cs="Times New Roman"/>
          <w:sz w:val="28"/>
          <w:szCs w:val="28"/>
          <w:lang w:val="uk-UA"/>
        </w:rPr>
        <w:t>гр</w:t>
      </w:r>
      <w:r w:rsidR="00DC44B8">
        <w:rPr>
          <w:rFonts w:ascii="Times New Roman" w:hAnsi="Times New Roman" w:cs="Times New Roman"/>
          <w:sz w:val="28"/>
          <w:szCs w:val="28"/>
          <w:lang w:val="uk-UA"/>
        </w:rPr>
        <w:t>ивень</w:t>
      </w:r>
      <w:r w:rsidR="00647EF7" w:rsidRPr="00B71EDE">
        <w:rPr>
          <w:rFonts w:ascii="Times New Roman" w:hAnsi="Times New Roman" w:cs="Times New Roman"/>
          <w:sz w:val="28"/>
          <w:szCs w:val="28"/>
          <w:lang w:val="uk-UA"/>
        </w:rPr>
        <w:t>)</w:t>
      </w:r>
      <w:r w:rsidRPr="00B71EDE">
        <w:rPr>
          <w:rFonts w:ascii="Times New Roman" w:hAnsi="Times New Roman" w:cs="Times New Roman"/>
          <w:sz w:val="28"/>
          <w:szCs w:val="28"/>
          <w:lang w:val="uk-UA"/>
        </w:rPr>
        <w:t xml:space="preserve">. Держава компенсує до 30% вартості проєкту нового будівництва (для прифронтових територій </w:t>
      </w:r>
      <w:r w:rsidR="00466C1E" w:rsidRPr="00B71EDE">
        <w:rPr>
          <w:rFonts w:ascii="Times New Roman" w:hAnsi="Times New Roman" w:cs="Times New Roman"/>
          <w:sz w:val="28"/>
          <w:szCs w:val="28"/>
          <w:lang w:val="uk-UA"/>
        </w:rPr>
        <w:t>–</w:t>
      </w:r>
      <w:r w:rsidRPr="00B71EDE">
        <w:rPr>
          <w:rFonts w:ascii="Times New Roman" w:hAnsi="Times New Roman" w:cs="Times New Roman"/>
          <w:sz w:val="28"/>
          <w:szCs w:val="28"/>
          <w:lang w:val="uk-UA"/>
        </w:rPr>
        <w:t xml:space="preserve"> до 50%), але не більше 20 млн</w:t>
      </w:r>
      <w:r w:rsidR="00DC44B8">
        <w:rPr>
          <w:rFonts w:ascii="Times New Roman" w:hAnsi="Times New Roman" w:cs="Times New Roman"/>
          <w:sz w:val="28"/>
          <w:szCs w:val="28"/>
          <w:lang w:val="uk-UA"/>
        </w:rPr>
        <w:t>.</w:t>
      </w:r>
      <w:r w:rsidRPr="00B71EDE">
        <w:rPr>
          <w:rFonts w:ascii="Times New Roman" w:hAnsi="Times New Roman" w:cs="Times New Roman"/>
          <w:sz w:val="28"/>
          <w:szCs w:val="28"/>
          <w:lang w:val="uk-UA"/>
        </w:rPr>
        <w:t xml:space="preserve"> гр</w:t>
      </w:r>
      <w:r w:rsidR="00DC44B8">
        <w:rPr>
          <w:rFonts w:ascii="Times New Roman" w:hAnsi="Times New Roman" w:cs="Times New Roman"/>
          <w:sz w:val="28"/>
          <w:szCs w:val="28"/>
          <w:lang w:val="uk-UA"/>
        </w:rPr>
        <w:t>ивень</w:t>
      </w:r>
      <w:r w:rsidRPr="00B71EDE">
        <w:rPr>
          <w:rFonts w:ascii="Times New Roman" w:hAnsi="Times New Roman" w:cs="Times New Roman"/>
          <w:sz w:val="28"/>
          <w:szCs w:val="28"/>
          <w:lang w:val="uk-UA"/>
        </w:rPr>
        <w:t>. Заявник (фермер) має профінансувати не менше 70% (або 50% у визначених випадках) вартості проєкту власними або кредитними коштами.</w:t>
      </w:r>
      <w:r w:rsidR="00A83FD8" w:rsidRPr="00B71EDE">
        <w:rPr>
          <w:rFonts w:ascii="Times New Roman" w:hAnsi="Times New Roman" w:cs="Times New Roman"/>
          <w:sz w:val="28"/>
          <w:szCs w:val="28"/>
          <w:lang w:val="uk-UA"/>
        </w:rPr>
        <w:t xml:space="preserve"> </w:t>
      </w:r>
      <w:r w:rsidRPr="00B71EDE">
        <w:rPr>
          <w:rFonts w:ascii="Times New Roman" w:hAnsi="Times New Roman" w:cs="Times New Roman"/>
          <w:sz w:val="28"/>
          <w:szCs w:val="28"/>
          <w:lang w:val="uk-UA"/>
        </w:rPr>
        <w:t>Гранти надаються на будівництво сховищ місткістю від 500 тон</w:t>
      </w:r>
      <w:r w:rsidR="00DC44B8">
        <w:rPr>
          <w:rFonts w:ascii="Times New Roman" w:hAnsi="Times New Roman" w:cs="Times New Roman"/>
          <w:sz w:val="28"/>
          <w:szCs w:val="28"/>
          <w:lang w:val="uk-UA"/>
        </w:rPr>
        <w:t>н</w:t>
      </w:r>
      <w:r w:rsidRPr="00B71EDE">
        <w:rPr>
          <w:rFonts w:ascii="Times New Roman" w:hAnsi="Times New Roman" w:cs="Times New Roman"/>
          <w:sz w:val="28"/>
          <w:szCs w:val="28"/>
          <w:lang w:val="uk-UA"/>
        </w:rPr>
        <w:t xml:space="preserve"> одночасного зберігання.</w:t>
      </w:r>
      <w:r w:rsidR="00A83FD8" w:rsidRPr="00B71EDE">
        <w:rPr>
          <w:rFonts w:ascii="Times New Roman" w:hAnsi="Times New Roman" w:cs="Times New Roman"/>
          <w:sz w:val="28"/>
          <w:szCs w:val="28"/>
          <w:lang w:val="uk-UA"/>
        </w:rPr>
        <w:t xml:space="preserve"> </w:t>
      </w:r>
      <w:r w:rsidRPr="00B71EDE">
        <w:rPr>
          <w:rFonts w:ascii="Times New Roman" w:hAnsi="Times New Roman" w:cs="Times New Roman"/>
          <w:sz w:val="28"/>
          <w:szCs w:val="28"/>
          <w:lang w:val="uk-UA"/>
        </w:rPr>
        <w:t>Проєкт будівництва необхідно реалізувати протягом 6</w:t>
      </w:r>
      <w:r w:rsidR="00466C1E">
        <w:rPr>
          <w:rFonts w:ascii="Times New Roman" w:hAnsi="Times New Roman" w:cs="Times New Roman"/>
          <w:sz w:val="28"/>
          <w:szCs w:val="28"/>
          <w:lang w:val="uk-UA"/>
        </w:rPr>
        <w:t xml:space="preserve"> </w:t>
      </w:r>
      <w:r w:rsidRPr="00B71EDE">
        <w:rPr>
          <w:rFonts w:ascii="Times New Roman" w:hAnsi="Times New Roman" w:cs="Times New Roman"/>
          <w:sz w:val="28"/>
          <w:szCs w:val="28"/>
          <w:lang w:val="uk-UA"/>
        </w:rPr>
        <w:t>–18 місяців.</w:t>
      </w:r>
      <w:r w:rsidR="00A83FD8" w:rsidRPr="00B71EDE">
        <w:rPr>
          <w:rFonts w:ascii="Times New Roman" w:hAnsi="Times New Roman" w:cs="Times New Roman"/>
          <w:sz w:val="28"/>
          <w:szCs w:val="28"/>
          <w:lang w:val="uk-UA"/>
        </w:rPr>
        <w:t xml:space="preserve"> </w:t>
      </w:r>
      <w:r w:rsidRPr="00B71EDE">
        <w:rPr>
          <w:rFonts w:ascii="Times New Roman" w:hAnsi="Times New Roman" w:cs="Times New Roman"/>
          <w:sz w:val="28"/>
          <w:szCs w:val="28"/>
          <w:lang w:val="uk-UA"/>
        </w:rPr>
        <w:t>Вимоги до отримувачів</w:t>
      </w:r>
      <w:r w:rsidR="00A83FD8" w:rsidRPr="00B71EDE">
        <w:rPr>
          <w:rFonts w:ascii="Times New Roman" w:hAnsi="Times New Roman" w:cs="Times New Roman"/>
          <w:sz w:val="28"/>
          <w:szCs w:val="28"/>
          <w:lang w:val="uk-UA"/>
        </w:rPr>
        <w:t>: обов’язкова умова – с</w:t>
      </w:r>
      <w:r w:rsidRPr="00B71EDE">
        <w:rPr>
          <w:rFonts w:ascii="Times New Roman" w:hAnsi="Times New Roman" w:cs="Times New Roman"/>
          <w:sz w:val="28"/>
          <w:szCs w:val="28"/>
          <w:lang w:val="uk-UA"/>
        </w:rPr>
        <w:t>творення робочих місць</w:t>
      </w:r>
      <w:r w:rsidR="00A83FD8" w:rsidRPr="00B71EDE">
        <w:rPr>
          <w:rFonts w:ascii="Times New Roman" w:hAnsi="Times New Roman" w:cs="Times New Roman"/>
          <w:sz w:val="28"/>
          <w:szCs w:val="28"/>
          <w:lang w:val="uk-UA"/>
        </w:rPr>
        <w:t>.</w:t>
      </w:r>
      <w:r w:rsidRPr="00B71EDE">
        <w:rPr>
          <w:rFonts w:ascii="Times New Roman" w:hAnsi="Times New Roman" w:cs="Times New Roman"/>
          <w:sz w:val="28"/>
          <w:szCs w:val="28"/>
          <w:lang w:val="uk-UA"/>
        </w:rPr>
        <w:t xml:space="preserve"> Кількість залежить від обсягу сховища:</w:t>
      </w:r>
      <w:r w:rsidR="00A83FD8" w:rsidRPr="00B71EDE">
        <w:rPr>
          <w:rFonts w:ascii="Times New Roman" w:hAnsi="Times New Roman" w:cs="Times New Roman"/>
          <w:sz w:val="28"/>
          <w:szCs w:val="28"/>
          <w:lang w:val="uk-UA"/>
        </w:rPr>
        <w:t xml:space="preserve"> в</w:t>
      </w:r>
      <w:r w:rsidRPr="00B71EDE">
        <w:rPr>
          <w:rFonts w:ascii="Times New Roman" w:hAnsi="Times New Roman" w:cs="Times New Roman"/>
          <w:sz w:val="28"/>
          <w:szCs w:val="28"/>
          <w:lang w:val="uk-UA"/>
        </w:rPr>
        <w:t xml:space="preserve">ід 500 тонн </w:t>
      </w:r>
      <w:r w:rsidR="00A83FD8" w:rsidRPr="00B71EDE">
        <w:rPr>
          <w:rFonts w:ascii="Times New Roman" w:hAnsi="Times New Roman" w:cs="Times New Roman"/>
          <w:sz w:val="28"/>
          <w:szCs w:val="28"/>
          <w:lang w:val="uk-UA"/>
        </w:rPr>
        <w:t>–</w:t>
      </w:r>
      <w:r w:rsidRPr="00B71EDE">
        <w:rPr>
          <w:rFonts w:ascii="Times New Roman" w:hAnsi="Times New Roman" w:cs="Times New Roman"/>
          <w:sz w:val="28"/>
          <w:szCs w:val="28"/>
          <w:lang w:val="uk-UA"/>
        </w:rPr>
        <w:t xml:space="preserve"> щонайменше 6 постійних працівників.</w:t>
      </w:r>
      <w:r w:rsidR="00A83FD8" w:rsidRPr="00B71EDE">
        <w:rPr>
          <w:rFonts w:ascii="Times New Roman" w:hAnsi="Times New Roman" w:cs="Times New Roman"/>
          <w:sz w:val="28"/>
          <w:szCs w:val="28"/>
          <w:lang w:val="uk-UA"/>
        </w:rPr>
        <w:t xml:space="preserve"> </w:t>
      </w:r>
      <w:r w:rsidRPr="00B71EDE">
        <w:rPr>
          <w:rFonts w:ascii="Times New Roman" w:hAnsi="Times New Roman" w:cs="Times New Roman"/>
          <w:sz w:val="28"/>
          <w:szCs w:val="28"/>
          <w:lang w:val="uk-UA"/>
        </w:rPr>
        <w:t xml:space="preserve">Від 1500 тонн </w:t>
      </w:r>
      <w:r w:rsidR="00A83FD8" w:rsidRPr="00B71EDE">
        <w:rPr>
          <w:rFonts w:ascii="Times New Roman" w:hAnsi="Times New Roman" w:cs="Times New Roman"/>
          <w:sz w:val="28"/>
          <w:szCs w:val="28"/>
          <w:lang w:val="uk-UA"/>
        </w:rPr>
        <w:t>–</w:t>
      </w:r>
      <w:r w:rsidRPr="00B71EDE">
        <w:rPr>
          <w:rFonts w:ascii="Times New Roman" w:hAnsi="Times New Roman" w:cs="Times New Roman"/>
          <w:sz w:val="28"/>
          <w:szCs w:val="28"/>
          <w:lang w:val="uk-UA"/>
        </w:rPr>
        <w:t xml:space="preserve"> не менше 8 працівників.</w:t>
      </w:r>
      <w:r w:rsidR="00A83FD8" w:rsidRPr="00B71EDE">
        <w:rPr>
          <w:rFonts w:ascii="Times New Roman" w:hAnsi="Times New Roman" w:cs="Times New Roman"/>
          <w:sz w:val="28"/>
          <w:szCs w:val="28"/>
          <w:lang w:val="uk-UA"/>
        </w:rPr>
        <w:t xml:space="preserve"> </w:t>
      </w:r>
      <w:r w:rsidRPr="00B71EDE">
        <w:rPr>
          <w:rFonts w:ascii="Times New Roman" w:hAnsi="Times New Roman" w:cs="Times New Roman"/>
          <w:sz w:val="28"/>
          <w:szCs w:val="28"/>
          <w:lang w:val="uk-UA"/>
        </w:rPr>
        <w:t xml:space="preserve">Від 3000 тонн </w:t>
      </w:r>
      <w:r w:rsidR="00A83FD8" w:rsidRPr="00B71EDE">
        <w:rPr>
          <w:rFonts w:ascii="Times New Roman" w:hAnsi="Times New Roman" w:cs="Times New Roman"/>
          <w:sz w:val="28"/>
          <w:szCs w:val="28"/>
          <w:lang w:val="uk-UA"/>
        </w:rPr>
        <w:t>–</w:t>
      </w:r>
      <w:r w:rsidRPr="00B71EDE">
        <w:rPr>
          <w:rFonts w:ascii="Times New Roman" w:hAnsi="Times New Roman" w:cs="Times New Roman"/>
          <w:sz w:val="28"/>
          <w:szCs w:val="28"/>
          <w:lang w:val="uk-UA"/>
        </w:rPr>
        <w:t xml:space="preserve"> не менше 12 працівників.</w:t>
      </w:r>
      <w:r w:rsidR="00A83FD8" w:rsidRPr="00B71EDE">
        <w:rPr>
          <w:rFonts w:ascii="Times New Roman" w:hAnsi="Times New Roman" w:cs="Times New Roman"/>
          <w:sz w:val="28"/>
          <w:szCs w:val="28"/>
          <w:lang w:val="uk-UA"/>
        </w:rPr>
        <w:t xml:space="preserve"> </w:t>
      </w:r>
      <w:r w:rsidRPr="00B71EDE">
        <w:rPr>
          <w:rFonts w:ascii="Times New Roman" w:hAnsi="Times New Roman" w:cs="Times New Roman"/>
          <w:sz w:val="28"/>
          <w:szCs w:val="28"/>
          <w:lang w:val="uk-UA"/>
        </w:rPr>
        <w:t xml:space="preserve">Понад 6000 тонн </w:t>
      </w:r>
      <w:r w:rsidR="00A83FD8" w:rsidRPr="00B71EDE">
        <w:rPr>
          <w:rFonts w:ascii="Times New Roman" w:hAnsi="Times New Roman" w:cs="Times New Roman"/>
          <w:sz w:val="28"/>
          <w:szCs w:val="28"/>
          <w:lang w:val="uk-UA"/>
        </w:rPr>
        <w:t>–</w:t>
      </w:r>
      <w:r w:rsidRPr="00B71EDE">
        <w:rPr>
          <w:rFonts w:ascii="Times New Roman" w:hAnsi="Times New Roman" w:cs="Times New Roman"/>
          <w:sz w:val="28"/>
          <w:szCs w:val="28"/>
          <w:lang w:val="uk-UA"/>
        </w:rPr>
        <w:t xml:space="preserve"> не менше 16 працівників.</w:t>
      </w:r>
      <w:r w:rsidR="00A83FD8" w:rsidRPr="00B71EDE">
        <w:rPr>
          <w:rFonts w:ascii="Times New Roman" w:hAnsi="Times New Roman" w:cs="Times New Roman"/>
          <w:sz w:val="28"/>
          <w:szCs w:val="28"/>
          <w:lang w:val="uk-UA"/>
        </w:rPr>
        <w:t xml:space="preserve"> </w:t>
      </w:r>
      <w:r w:rsidRPr="00B71EDE">
        <w:rPr>
          <w:rFonts w:ascii="Times New Roman" w:hAnsi="Times New Roman" w:cs="Times New Roman"/>
          <w:sz w:val="28"/>
          <w:szCs w:val="28"/>
          <w:lang w:val="uk-UA"/>
        </w:rPr>
        <w:t>Грант надається виключно на будівництво одного об'єкта (овоче- чи фруктосховища) відповідно до проектної документації. Оновлені умови передбачають різний розмір підтримки залежно від розміру сховища:</w:t>
      </w:r>
      <w:r w:rsidR="00A83FD8" w:rsidRPr="00B71EDE">
        <w:rPr>
          <w:rFonts w:ascii="Times New Roman" w:hAnsi="Times New Roman" w:cs="Times New Roman"/>
          <w:sz w:val="28"/>
          <w:szCs w:val="28"/>
          <w:lang w:val="uk-UA"/>
        </w:rPr>
        <w:t xml:space="preserve"> в</w:t>
      </w:r>
      <w:r w:rsidRPr="00B71EDE">
        <w:rPr>
          <w:rFonts w:ascii="Times New Roman" w:hAnsi="Times New Roman" w:cs="Times New Roman"/>
          <w:sz w:val="28"/>
          <w:szCs w:val="28"/>
          <w:lang w:val="uk-UA"/>
        </w:rPr>
        <w:t>ід 500 тонн: до 4 млн</w:t>
      </w:r>
      <w:r w:rsidR="00DC44B8">
        <w:rPr>
          <w:rFonts w:ascii="Times New Roman" w:hAnsi="Times New Roman" w:cs="Times New Roman"/>
          <w:sz w:val="28"/>
          <w:szCs w:val="28"/>
          <w:lang w:val="uk-UA"/>
        </w:rPr>
        <w:t>.</w:t>
      </w:r>
      <w:r w:rsidRPr="00B71EDE">
        <w:rPr>
          <w:rFonts w:ascii="Times New Roman" w:hAnsi="Times New Roman" w:cs="Times New Roman"/>
          <w:sz w:val="28"/>
          <w:szCs w:val="28"/>
          <w:lang w:val="uk-UA"/>
        </w:rPr>
        <w:t xml:space="preserve"> гр</w:t>
      </w:r>
      <w:r w:rsidR="00DC44B8">
        <w:rPr>
          <w:rFonts w:ascii="Times New Roman" w:hAnsi="Times New Roman" w:cs="Times New Roman"/>
          <w:sz w:val="28"/>
          <w:szCs w:val="28"/>
          <w:lang w:val="uk-UA"/>
        </w:rPr>
        <w:t>ивень</w:t>
      </w:r>
      <w:r w:rsidR="00A83FD8" w:rsidRPr="00B71EDE">
        <w:rPr>
          <w:rFonts w:ascii="Times New Roman" w:hAnsi="Times New Roman" w:cs="Times New Roman"/>
          <w:sz w:val="28"/>
          <w:szCs w:val="28"/>
          <w:lang w:val="uk-UA"/>
        </w:rPr>
        <w:t>, в</w:t>
      </w:r>
      <w:r w:rsidRPr="00B71EDE">
        <w:rPr>
          <w:rFonts w:ascii="Times New Roman" w:hAnsi="Times New Roman" w:cs="Times New Roman"/>
          <w:sz w:val="28"/>
          <w:szCs w:val="28"/>
          <w:lang w:val="uk-UA"/>
        </w:rPr>
        <w:t>ід 1500 тонн: до 7 млн</w:t>
      </w:r>
      <w:r w:rsidR="00DC44B8">
        <w:rPr>
          <w:rFonts w:ascii="Times New Roman" w:hAnsi="Times New Roman" w:cs="Times New Roman"/>
          <w:sz w:val="28"/>
          <w:szCs w:val="28"/>
          <w:lang w:val="uk-UA"/>
        </w:rPr>
        <w:t>.</w:t>
      </w:r>
      <w:r w:rsidRPr="00B71EDE">
        <w:rPr>
          <w:rFonts w:ascii="Times New Roman" w:hAnsi="Times New Roman" w:cs="Times New Roman"/>
          <w:sz w:val="28"/>
          <w:szCs w:val="28"/>
          <w:lang w:val="uk-UA"/>
        </w:rPr>
        <w:t xml:space="preserve"> гр</w:t>
      </w:r>
      <w:r w:rsidR="00DC44B8">
        <w:rPr>
          <w:rFonts w:ascii="Times New Roman" w:hAnsi="Times New Roman" w:cs="Times New Roman"/>
          <w:sz w:val="28"/>
          <w:szCs w:val="28"/>
          <w:lang w:val="uk-UA"/>
        </w:rPr>
        <w:t>ивень</w:t>
      </w:r>
      <w:r w:rsidR="00A83FD8" w:rsidRPr="00B71EDE">
        <w:rPr>
          <w:rFonts w:ascii="Times New Roman" w:hAnsi="Times New Roman" w:cs="Times New Roman"/>
          <w:sz w:val="28"/>
          <w:szCs w:val="28"/>
          <w:lang w:val="uk-UA"/>
        </w:rPr>
        <w:t>, в</w:t>
      </w:r>
      <w:r w:rsidRPr="00B71EDE">
        <w:rPr>
          <w:rFonts w:ascii="Times New Roman" w:hAnsi="Times New Roman" w:cs="Times New Roman"/>
          <w:sz w:val="28"/>
          <w:szCs w:val="28"/>
          <w:lang w:val="uk-UA"/>
        </w:rPr>
        <w:t xml:space="preserve">ід 3000 тонн: до </w:t>
      </w:r>
      <w:r w:rsidRPr="00B71EDE">
        <w:rPr>
          <w:rFonts w:ascii="Times New Roman" w:hAnsi="Times New Roman" w:cs="Times New Roman"/>
          <w:sz w:val="28"/>
          <w:szCs w:val="28"/>
          <w:lang w:val="uk-UA"/>
        </w:rPr>
        <w:lastRenderedPageBreak/>
        <w:t>10</w:t>
      </w:r>
      <w:r w:rsidR="00FC2BE5">
        <w:rPr>
          <w:rFonts w:ascii="Times New Roman" w:hAnsi="Times New Roman" w:cs="Times New Roman"/>
          <w:sz w:val="28"/>
          <w:szCs w:val="28"/>
          <w:lang w:val="uk-UA"/>
        </w:rPr>
        <w:t> </w:t>
      </w:r>
      <w:r w:rsidRPr="00B71EDE">
        <w:rPr>
          <w:rFonts w:ascii="Times New Roman" w:hAnsi="Times New Roman" w:cs="Times New Roman"/>
          <w:sz w:val="28"/>
          <w:szCs w:val="28"/>
          <w:lang w:val="uk-UA"/>
        </w:rPr>
        <w:t>млн</w:t>
      </w:r>
      <w:r w:rsidR="00DC44B8">
        <w:rPr>
          <w:rFonts w:ascii="Times New Roman" w:hAnsi="Times New Roman" w:cs="Times New Roman"/>
          <w:sz w:val="28"/>
          <w:szCs w:val="28"/>
          <w:lang w:val="uk-UA"/>
        </w:rPr>
        <w:t>.</w:t>
      </w:r>
      <w:r w:rsidRPr="00B71EDE">
        <w:rPr>
          <w:rFonts w:ascii="Times New Roman" w:hAnsi="Times New Roman" w:cs="Times New Roman"/>
          <w:sz w:val="28"/>
          <w:szCs w:val="28"/>
          <w:lang w:val="uk-UA"/>
        </w:rPr>
        <w:t xml:space="preserve"> гр</w:t>
      </w:r>
      <w:r w:rsidR="00DC44B8">
        <w:rPr>
          <w:rFonts w:ascii="Times New Roman" w:hAnsi="Times New Roman" w:cs="Times New Roman"/>
          <w:sz w:val="28"/>
          <w:szCs w:val="28"/>
          <w:lang w:val="uk-UA"/>
        </w:rPr>
        <w:t>ивень</w:t>
      </w:r>
      <w:r w:rsidR="00A83FD8" w:rsidRPr="00B71EDE">
        <w:rPr>
          <w:rFonts w:ascii="Times New Roman" w:hAnsi="Times New Roman" w:cs="Times New Roman"/>
          <w:sz w:val="28"/>
          <w:szCs w:val="28"/>
          <w:lang w:val="uk-UA"/>
        </w:rPr>
        <w:t>, в</w:t>
      </w:r>
      <w:r w:rsidRPr="00B71EDE">
        <w:rPr>
          <w:rFonts w:ascii="Times New Roman" w:hAnsi="Times New Roman" w:cs="Times New Roman"/>
          <w:sz w:val="28"/>
          <w:szCs w:val="28"/>
          <w:lang w:val="uk-UA"/>
        </w:rPr>
        <w:t>ід 6000 тонн: до 20 млн</w:t>
      </w:r>
      <w:r w:rsidR="00DC44B8">
        <w:rPr>
          <w:rFonts w:ascii="Times New Roman" w:hAnsi="Times New Roman" w:cs="Times New Roman"/>
          <w:sz w:val="28"/>
          <w:szCs w:val="28"/>
          <w:lang w:val="uk-UA"/>
        </w:rPr>
        <w:t>.</w:t>
      </w:r>
      <w:r w:rsidRPr="00B71EDE">
        <w:rPr>
          <w:rFonts w:ascii="Times New Roman" w:hAnsi="Times New Roman" w:cs="Times New Roman"/>
          <w:sz w:val="28"/>
          <w:szCs w:val="28"/>
          <w:lang w:val="uk-UA"/>
        </w:rPr>
        <w:t xml:space="preserve"> гр</w:t>
      </w:r>
      <w:r w:rsidR="00DC44B8">
        <w:rPr>
          <w:rFonts w:ascii="Times New Roman" w:hAnsi="Times New Roman" w:cs="Times New Roman"/>
          <w:sz w:val="28"/>
          <w:szCs w:val="28"/>
          <w:lang w:val="uk-UA"/>
        </w:rPr>
        <w:t>ивень</w:t>
      </w:r>
      <w:r w:rsidRPr="00B71EDE">
        <w:rPr>
          <w:rFonts w:ascii="Times New Roman" w:hAnsi="Times New Roman" w:cs="Times New Roman"/>
          <w:sz w:val="28"/>
          <w:szCs w:val="28"/>
          <w:lang w:val="uk-UA"/>
        </w:rPr>
        <w:t>.</w:t>
      </w:r>
      <w:r w:rsidR="00A83FD8" w:rsidRPr="00B71EDE">
        <w:rPr>
          <w:rFonts w:ascii="Times New Roman" w:hAnsi="Times New Roman" w:cs="Times New Roman"/>
          <w:sz w:val="28"/>
          <w:szCs w:val="28"/>
          <w:lang w:val="uk-UA"/>
        </w:rPr>
        <w:t xml:space="preserve"> </w:t>
      </w:r>
      <w:r w:rsidRPr="00B71EDE">
        <w:rPr>
          <w:rFonts w:ascii="Times New Roman" w:hAnsi="Times New Roman" w:cs="Times New Roman"/>
          <w:sz w:val="28"/>
          <w:szCs w:val="28"/>
          <w:lang w:val="uk-UA"/>
        </w:rPr>
        <w:t>Заявки на отримання гранту подаються через портал Дія.</w:t>
      </w:r>
      <w:r w:rsidR="00124A80" w:rsidRPr="00B71EDE">
        <w:rPr>
          <w:rFonts w:ascii="Times New Roman" w:hAnsi="Times New Roman" w:cs="Times New Roman"/>
          <w:sz w:val="28"/>
          <w:szCs w:val="28"/>
          <w:lang w:val="uk-UA"/>
        </w:rPr>
        <w:t xml:space="preserve"> </w:t>
      </w:r>
      <w:r w:rsidRPr="00B71EDE">
        <w:rPr>
          <w:rFonts w:ascii="Times New Roman" w:hAnsi="Times New Roman" w:cs="Times New Roman"/>
          <w:sz w:val="28"/>
          <w:szCs w:val="28"/>
          <w:lang w:val="uk-UA"/>
        </w:rPr>
        <w:t>До заявки необхідно додати:</w:t>
      </w:r>
      <w:r w:rsidR="00124A80" w:rsidRPr="00B71EDE">
        <w:rPr>
          <w:rFonts w:ascii="Times New Roman" w:hAnsi="Times New Roman" w:cs="Times New Roman"/>
          <w:sz w:val="28"/>
          <w:szCs w:val="28"/>
          <w:lang w:val="uk-UA"/>
        </w:rPr>
        <w:t xml:space="preserve"> б</w:t>
      </w:r>
      <w:r w:rsidRPr="00B71EDE">
        <w:rPr>
          <w:rFonts w:ascii="Times New Roman" w:hAnsi="Times New Roman" w:cs="Times New Roman"/>
          <w:sz w:val="28"/>
          <w:szCs w:val="28"/>
          <w:lang w:val="uk-UA"/>
        </w:rPr>
        <w:t>ізнес-план</w:t>
      </w:r>
      <w:r w:rsidR="00124A80" w:rsidRPr="00B71EDE">
        <w:rPr>
          <w:rFonts w:ascii="Times New Roman" w:hAnsi="Times New Roman" w:cs="Times New Roman"/>
          <w:sz w:val="28"/>
          <w:szCs w:val="28"/>
          <w:lang w:val="uk-UA"/>
        </w:rPr>
        <w:t>,</w:t>
      </w:r>
      <w:r w:rsidRPr="00B71EDE">
        <w:rPr>
          <w:rFonts w:ascii="Times New Roman" w:hAnsi="Times New Roman" w:cs="Times New Roman"/>
          <w:sz w:val="28"/>
          <w:szCs w:val="28"/>
          <w:lang w:val="uk-UA"/>
        </w:rPr>
        <w:t xml:space="preserve"> </w:t>
      </w:r>
      <w:proofErr w:type="spellStart"/>
      <w:r w:rsidR="00124A80" w:rsidRPr="00B71EDE">
        <w:rPr>
          <w:rFonts w:ascii="Times New Roman" w:hAnsi="Times New Roman" w:cs="Times New Roman"/>
          <w:sz w:val="28"/>
          <w:szCs w:val="28"/>
          <w:lang w:val="uk-UA"/>
        </w:rPr>
        <w:t>п</w:t>
      </w:r>
      <w:r w:rsidRPr="00B71EDE">
        <w:rPr>
          <w:rFonts w:ascii="Times New Roman" w:hAnsi="Times New Roman" w:cs="Times New Roman"/>
          <w:sz w:val="28"/>
          <w:szCs w:val="28"/>
          <w:lang w:val="uk-UA"/>
        </w:rPr>
        <w:t>роєктно-кошторисну</w:t>
      </w:r>
      <w:proofErr w:type="spellEnd"/>
      <w:r w:rsidRPr="00B71EDE">
        <w:rPr>
          <w:rFonts w:ascii="Times New Roman" w:hAnsi="Times New Roman" w:cs="Times New Roman"/>
          <w:sz w:val="28"/>
          <w:szCs w:val="28"/>
          <w:lang w:val="uk-UA"/>
        </w:rPr>
        <w:t xml:space="preserve"> документацію на будівництво.</w:t>
      </w:r>
    </w:p>
    <w:p w:rsidR="00AB476D" w:rsidRPr="00B71EDE" w:rsidRDefault="00AB476D" w:rsidP="00891539">
      <w:pPr>
        <w:spacing w:after="0" w:line="283" w:lineRule="auto"/>
        <w:ind w:firstLine="567"/>
        <w:contextualSpacing/>
        <w:jc w:val="both"/>
        <w:rPr>
          <w:rFonts w:ascii="Times New Roman" w:hAnsi="Times New Roman" w:cs="Times New Roman"/>
          <w:sz w:val="28"/>
          <w:szCs w:val="28"/>
          <w:lang w:val="uk-UA"/>
        </w:rPr>
      </w:pPr>
      <w:r w:rsidRPr="00B71EDE">
        <w:rPr>
          <w:rFonts w:ascii="Times New Roman" w:hAnsi="Times New Roman" w:cs="Times New Roman"/>
          <w:sz w:val="28"/>
          <w:szCs w:val="28"/>
          <w:lang w:val="uk-UA"/>
        </w:rPr>
        <w:t>3)</w:t>
      </w:r>
      <w:r w:rsidR="006833E9" w:rsidRPr="00B71EDE">
        <w:rPr>
          <w:rFonts w:ascii="Times New Roman" w:hAnsi="Times New Roman" w:cs="Times New Roman"/>
          <w:sz w:val="28"/>
          <w:szCs w:val="28"/>
          <w:lang w:val="uk-UA"/>
        </w:rPr>
        <w:t xml:space="preserve"> </w:t>
      </w:r>
      <w:r w:rsidRPr="00B71EDE">
        <w:rPr>
          <w:rFonts w:ascii="Times New Roman" w:hAnsi="Times New Roman" w:cs="Times New Roman"/>
          <w:sz w:val="28"/>
          <w:szCs w:val="28"/>
          <w:lang w:val="uk-UA"/>
        </w:rPr>
        <w:t>«Грант на переробне підприємство» ініційована урядом України</w:t>
      </w:r>
      <w:r w:rsidR="006833E9" w:rsidRPr="00B71EDE">
        <w:rPr>
          <w:rFonts w:ascii="Times New Roman" w:hAnsi="Times New Roman" w:cs="Times New Roman"/>
          <w:sz w:val="28"/>
          <w:szCs w:val="28"/>
          <w:lang w:val="uk-UA"/>
        </w:rPr>
        <w:t xml:space="preserve"> програма</w:t>
      </w:r>
      <w:r w:rsidRPr="00B71EDE">
        <w:rPr>
          <w:rFonts w:ascii="Times New Roman" w:hAnsi="Times New Roman" w:cs="Times New Roman"/>
          <w:sz w:val="28"/>
          <w:szCs w:val="28"/>
          <w:lang w:val="uk-UA"/>
        </w:rPr>
        <w:t xml:space="preserve"> з метою підтримки підприємців у створенні та розвитку переробних підприємств. Програма відкрита для громадян України, фізичних осіб-підприємців та юридичних осіб, які планують створити або розвивати переробні підприємства. Розмір гранту становить від 8 до 16 млн</w:t>
      </w:r>
      <w:r w:rsidR="00183C3F">
        <w:rPr>
          <w:rFonts w:ascii="Times New Roman" w:hAnsi="Times New Roman" w:cs="Times New Roman"/>
          <w:sz w:val="28"/>
          <w:szCs w:val="28"/>
          <w:lang w:val="uk-UA"/>
        </w:rPr>
        <w:t>.</w:t>
      </w:r>
      <w:r w:rsidRPr="00B71EDE">
        <w:rPr>
          <w:rFonts w:ascii="Times New Roman" w:hAnsi="Times New Roman" w:cs="Times New Roman"/>
          <w:sz w:val="28"/>
          <w:szCs w:val="28"/>
          <w:lang w:val="uk-UA"/>
        </w:rPr>
        <w:t xml:space="preserve"> гривень, які можуть бути використані на придбання обладнання, його доставлення та введення в експлуатацію, а також на поповнення оборотного капіталу. Отримувачі гранту зобов'язані створити від 5 до 25 нових робочих місць залежно від суми гранту і забезпечити діяльність підприємства протягом не менше трьох років. </w:t>
      </w:r>
      <w:proofErr w:type="spellStart"/>
      <w:r w:rsidRPr="00B71EDE">
        <w:rPr>
          <w:rFonts w:ascii="Times New Roman" w:hAnsi="Times New Roman" w:cs="Times New Roman"/>
          <w:sz w:val="28"/>
          <w:szCs w:val="28"/>
          <w:lang w:val="uk-UA"/>
        </w:rPr>
        <w:t>Співфінансування</w:t>
      </w:r>
      <w:proofErr w:type="spellEnd"/>
      <w:r w:rsidRPr="00B71EDE">
        <w:rPr>
          <w:rFonts w:ascii="Times New Roman" w:hAnsi="Times New Roman" w:cs="Times New Roman"/>
          <w:sz w:val="28"/>
          <w:szCs w:val="28"/>
          <w:lang w:val="uk-UA"/>
        </w:rPr>
        <w:t xml:space="preserve"> </w:t>
      </w:r>
      <w:proofErr w:type="spellStart"/>
      <w:r w:rsidRPr="00B71EDE">
        <w:rPr>
          <w:rFonts w:ascii="Times New Roman" w:hAnsi="Times New Roman" w:cs="Times New Roman"/>
          <w:sz w:val="28"/>
          <w:szCs w:val="28"/>
          <w:lang w:val="uk-UA"/>
        </w:rPr>
        <w:t>проєкту</w:t>
      </w:r>
      <w:proofErr w:type="spellEnd"/>
      <w:r w:rsidRPr="00B71EDE">
        <w:rPr>
          <w:rFonts w:ascii="Times New Roman" w:hAnsi="Times New Roman" w:cs="Times New Roman"/>
          <w:sz w:val="28"/>
          <w:szCs w:val="28"/>
          <w:lang w:val="uk-UA"/>
        </w:rPr>
        <w:t xml:space="preserve"> залежить від регіону: для більшості областей держава покриває 50% витрат, для територій з активними бойовими діями або </w:t>
      </w:r>
      <w:proofErr w:type="spellStart"/>
      <w:r w:rsidRPr="00B71EDE">
        <w:rPr>
          <w:rFonts w:ascii="Times New Roman" w:hAnsi="Times New Roman" w:cs="Times New Roman"/>
          <w:sz w:val="28"/>
          <w:szCs w:val="28"/>
          <w:lang w:val="uk-UA"/>
        </w:rPr>
        <w:t>деокупованих</w:t>
      </w:r>
      <w:proofErr w:type="spellEnd"/>
      <w:r w:rsidRPr="00B71EDE">
        <w:rPr>
          <w:rFonts w:ascii="Times New Roman" w:hAnsi="Times New Roman" w:cs="Times New Roman"/>
          <w:sz w:val="28"/>
          <w:szCs w:val="28"/>
          <w:lang w:val="uk-UA"/>
        </w:rPr>
        <w:t xml:space="preserve"> територій </w:t>
      </w:r>
      <w:r w:rsidR="00466C1E" w:rsidRPr="00B71EDE">
        <w:rPr>
          <w:rFonts w:ascii="Times New Roman" w:hAnsi="Times New Roman" w:cs="Times New Roman"/>
          <w:sz w:val="28"/>
          <w:szCs w:val="28"/>
          <w:lang w:val="uk-UA"/>
        </w:rPr>
        <w:t>–</w:t>
      </w:r>
      <w:r w:rsidRPr="00B71EDE">
        <w:rPr>
          <w:rFonts w:ascii="Times New Roman" w:hAnsi="Times New Roman" w:cs="Times New Roman"/>
          <w:sz w:val="28"/>
          <w:szCs w:val="28"/>
          <w:lang w:val="uk-UA"/>
        </w:rPr>
        <w:t xml:space="preserve"> до 80%. Прийняття заявок відбувається на постійній основі через портал Дія.</w:t>
      </w:r>
    </w:p>
    <w:p w:rsidR="00911F6D" w:rsidRPr="00B71EDE" w:rsidRDefault="00DC01E7" w:rsidP="00891539">
      <w:pPr>
        <w:spacing w:after="0" w:line="283" w:lineRule="auto"/>
        <w:ind w:firstLine="567"/>
        <w:contextualSpacing/>
        <w:jc w:val="both"/>
        <w:rPr>
          <w:rFonts w:ascii="Times New Roman" w:hAnsi="Times New Roman" w:cs="Times New Roman"/>
          <w:sz w:val="28"/>
          <w:szCs w:val="28"/>
          <w:lang w:val="uk-UA"/>
        </w:rPr>
      </w:pPr>
      <w:r w:rsidRPr="00B71EDE">
        <w:rPr>
          <w:rFonts w:ascii="Times New Roman" w:hAnsi="Times New Roman" w:cs="Times New Roman"/>
          <w:sz w:val="28"/>
          <w:szCs w:val="28"/>
          <w:lang w:val="uk-UA"/>
        </w:rPr>
        <w:t xml:space="preserve">4) </w:t>
      </w:r>
      <w:r w:rsidR="007A6CA4">
        <w:rPr>
          <w:rFonts w:ascii="Times New Roman" w:hAnsi="Times New Roman" w:cs="Times New Roman"/>
          <w:sz w:val="28"/>
          <w:szCs w:val="28"/>
          <w:lang w:val="uk-UA"/>
        </w:rPr>
        <w:t>у</w:t>
      </w:r>
      <w:r w:rsidRPr="00B71EDE">
        <w:rPr>
          <w:rFonts w:ascii="Times New Roman" w:hAnsi="Times New Roman" w:cs="Times New Roman"/>
          <w:sz w:val="28"/>
          <w:szCs w:val="28"/>
          <w:lang w:val="uk-UA"/>
        </w:rPr>
        <w:t xml:space="preserve"> Державному бюджеті на 2026 рік передбачено 9,5 млрд</w:t>
      </w:r>
      <w:r w:rsidR="00183C3F">
        <w:rPr>
          <w:rFonts w:ascii="Times New Roman" w:hAnsi="Times New Roman" w:cs="Times New Roman"/>
          <w:sz w:val="28"/>
          <w:szCs w:val="28"/>
          <w:lang w:val="uk-UA"/>
        </w:rPr>
        <w:t>.</w:t>
      </w:r>
      <w:r w:rsidRPr="00B71EDE">
        <w:rPr>
          <w:rFonts w:ascii="Times New Roman" w:hAnsi="Times New Roman" w:cs="Times New Roman"/>
          <w:sz w:val="28"/>
          <w:szCs w:val="28"/>
          <w:lang w:val="uk-UA"/>
        </w:rPr>
        <w:t xml:space="preserve"> гр</w:t>
      </w:r>
      <w:r w:rsidR="00183C3F">
        <w:rPr>
          <w:rFonts w:ascii="Times New Roman" w:hAnsi="Times New Roman" w:cs="Times New Roman"/>
          <w:sz w:val="28"/>
          <w:szCs w:val="28"/>
          <w:lang w:val="uk-UA"/>
        </w:rPr>
        <w:t>ивень</w:t>
      </w:r>
      <w:r w:rsidRPr="00B71EDE">
        <w:rPr>
          <w:rFonts w:ascii="Times New Roman" w:hAnsi="Times New Roman" w:cs="Times New Roman"/>
          <w:sz w:val="28"/>
          <w:szCs w:val="28"/>
          <w:lang w:val="uk-UA"/>
        </w:rPr>
        <w:t xml:space="preserve"> прямої фінансової підтримки для сільгоспвиробників</w:t>
      </w:r>
      <w:r w:rsidR="00BC4692" w:rsidRPr="00B71EDE">
        <w:rPr>
          <w:rFonts w:ascii="Times New Roman" w:hAnsi="Times New Roman" w:cs="Times New Roman"/>
          <w:sz w:val="28"/>
          <w:szCs w:val="28"/>
          <w:lang w:val="uk-UA"/>
        </w:rPr>
        <w:t>, що включає</w:t>
      </w:r>
      <w:r w:rsidR="00911F6D" w:rsidRPr="00B71EDE">
        <w:rPr>
          <w:rFonts w:ascii="Times New Roman" w:hAnsi="Times New Roman" w:cs="Times New Roman"/>
          <w:sz w:val="28"/>
          <w:szCs w:val="28"/>
          <w:lang w:val="uk-UA"/>
        </w:rPr>
        <w:t xml:space="preserve">: </w:t>
      </w:r>
    </w:p>
    <w:p w:rsidR="00911F6D" w:rsidRPr="00B71EDE" w:rsidRDefault="00911F6D" w:rsidP="00891539">
      <w:pPr>
        <w:shd w:val="clear" w:color="auto" w:fill="FFFFFF"/>
        <w:spacing w:after="0" w:line="283" w:lineRule="auto"/>
        <w:contextualSpacing/>
        <w:rPr>
          <w:rFonts w:ascii="inherit" w:eastAsia="Times New Roman" w:hAnsi="inherit" w:cs="Segoe UI"/>
          <w:color w:val="050505"/>
          <w:sz w:val="28"/>
          <w:szCs w:val="28"/>
          <w:lang w:val="uk-UA" w:eastAsia="ru-RU"/>
        </w:rPr>
      </w:pPr>
      <w:r w:rsidRPr="00B71EDE">
        <w:rPr>
          <w:rFonts w:ascii="inherit" w:eastAsia="Times New Roman" w:hAnsi="inherit" w:cs="Segoe UI"/>
          <w:color w:val="050505"/>
          <w:sz w:val="28"/>
          <w:szCs w:val="28"/>
          <w:lang w:val="uk-UA" w:eastAsia="ru-RU"/>
        </w:rPr>
        <w:t>• дотація на 1 гектар у прифронтових регіонах;</w:t>
      </w:r>
    </w:p>
    <w:p w:rsidR="00B67CEE" w:rsidRPr="00B71EDE" w:rsidRDefault="00911F6D" w:rsidP="00891539">
      <w:pPr>
        <w:shd w:val="clear" w:color="auto" w:fill="FFFFFF"/>
        <w:spacing w:after="0" w:line="283" w:lineRule="auto"/>
        <w:contextualSpacing/>
        <w:jc w:val="both"/>
        <w:rPr>
          <w:rFonts w:ascii="inherit" w:eastAsia="Times New Roman" w:hAnsi="inherit" w:cs="Segoe UI"/>
          <w:color w:val="050505"/>
          <w:sz w:val="28"/>
          <w:szCs w:val="28"/>
          <w:lang w:val="uk-UA" w:eastAsia="ru-RU"/>
        </w:rPr>
      </w:pPr>
      <w:r w:rsidRPr="00B71EDE">
        <w:rPr>
          <w:rFonts w:ascii="inherit" w:eastAsia="Times New Roman" w:hAnsi="inherit" w:cs="Segoe UI"/>
          <w:color w:val="050505"/>
          <w:sz w:val="28"/>
          <w:szCs w:val="28"/>
          <w:lang w:val="uk-UA" w:eastAsia="ru-RU"/>
        </w:rPr>
        <w:t xml:space="preserve">• </w:t>
      </w:r>
      <w:r w:rsidR="00B67CEE" w:rsidRPr="00B71EDE">
        <w:rPr>
          <w:rFonts w:ascii="inherit" w:eastAsia="Times New Roman" w:hAnsi="inherit" w:cs="Segoe UI"/>
          <w:color w:val="050505"/>
          <w:sz w:val="28"/>
          <w:szCs w:val="28"/>
          <w:lang w:val="uk-UA" w:eastAsia="ru-RU"/>
        </w:rPr>
        <w:t xml:space="preserve">запуск повноцінного </w:t>
      </w:r>
      <w:proofErr w:type="spellStart"/>
      <w:r w:rsidR="00B67CEE" w:rsidRPr="00B71EDE">
        <w:rPr>
          <w:rFonts w:ascii="inherit" w:eastAsia="Times New Roman" w:hAnsi="inherit" w:cs="Segoe UI"/>
          <w:color w:val="050505"/>
          <w:sz w:val="28"/>
          <w:szCs w:val="28"/>
          <w:lang w:val="uk-UA" w:eastAsia="ru-RU"/>
        </w:rPr>
        <w:t>агрострахування</w:t>
      </w:r>
      <w:proofErr w:type="spellEnd"/>
      <w:r w:rsidR="00B67CEE" w:rsidRPr="00B71EDE">
        <w:rPr>
          <w:rFonts w:ascii="inherit" w:eastAsia="Times New Roman" w:hAnsi="inherit" w:cs="Segoe UI"/>
          <w:color w:val="050505"/>
          <w:sz w:val="28"/>
          <w:szCs w:val="28"/>
          <w:lang w:val="uk-UA" w:eastAsia="ru-RU"/>
        </w:rPr>
        <w:t xml:space="preserve"> (у держбюджеті вперше передбачили 60 млн</w:t>
      </w:r>
      <w:r w:rsidR="00183C3F">
        <w:rPr>
          <w:rFonts w:ascii="inherit" w:eastAsia="Times New Roman" w:hAnsi="inherit" w:cs="Segoe UI"/>
          <w:color w:val="050505"/>
          <w:sz w:val="28"/>
          <w:szCs w:val="28"/>
          <w:lang w:val="uk-UA" w:eastAsia="ru-RU"/>
        </w:rPr>
        <w:t>.</w:t>
      </w:r>
      <w:r w:rsidR="00B67CEE" w:rsidRPr="00B71EDE">
        <w:rPr>
          <w:rFonts w:ascii="inherit" w:eastAsia="Times New Roman" w:hAnsi="inherit" w:cs="Segoe UI"/>
          <w:color w:val="050505"/>
          <w:sz w:val="28"/>
          <w:szCs w:val="28"/>
          <w:lang w:val="uk-UA" w:eastAsia="ru-RU"/>
        </w:rPr>
        <w:t xml:space="preserve"> гр</w:t>
      </w:r>
      <w:r w:rsidR="00183C3F">
        <w:rPr>
          <w:rFonts w:ascii="inherit" w:eastAsia="Times New Roman" w:hAnsi="inherit" w:cs="Segoe UI"/>
          <w:color w:val="050505"/>
          <w:sz w:val="28"/>
          <w:szCs w:val="28"/>
          <w:lang w:val="uk-UA" w:eastAsia="ru-RU"/>
        </w:rPr>
        <w:t>ивень</w:t>
      </w:r>
      <w:r w:rsidR="00B67CEE" w:rsidRPr="00B71EDE">
        <w:rPr>
          <w:rFonts w:ascii="inherit" w:eastAsia="Times New Roman" w:hAnsi="inherit" w:cs="Segoe UI"/>
          <w:color w:val="050505"/>
          <w:sz w:val="28"/>
          <w:szCs w:val="28"/>
          <w:lang w:val="uk-UA" w:eastAsia="ru-RU"/>
        </w:rPr>
        <w:t xml:space="preserve"> на компенсацію частини страхових премій </w:t>
      </w:r>
      <w:r w:rsidR="00127C79" w:rsidRPr="00B71EDE">
        <w:rPr>
          <w:rFonts w:ascii="Times New Roman" w:hAnsi="Times New Roman" w:cs="Times New Roman"/>
          <w:sz w:val="28"/>
          <w:szCs w:val="28"/>
          <w:lang w:val="uk-UA"/>
        </w:rPr>
        <w:t>–</w:t>
      </w:r>
      <w:r w:rsidR="00B67CEE" w:rsidRPr="00B71EDE">
        <w:rPr>
          <w:rFonts w:ascii="inherit" w:eastAsia="Times New Roman" w:hAnsi="inherit" w:cs="Segoe UI"/>
          <w:color w:val="050505"/>
          <w:sz w:val="28"/>
          <w:szCs w:val="28"/>
          <w:lang w:val="uk-UA" w:eastAsia="ru-RU"/>
        </w:rPr>
        <w:t xml:space="preserve"> до 60% для прифронтових громад і до 45% для інших регіонів);</w:t>
      </w:r>
    </w:p>
    <w:p w:rsidR="00911F6D" w:rsidRPr="00B71EDE" w:rsidRDefault="00911F6D" w:rsidP="00891539">
      <w:pPr>
        <w:shd w:val="clear" w:color="auto" w:fill="FFFFFF"/>
        <w:spacing w:after="0" w:line="283" w:lineRule="auto"/>
        <w:contextualSpacing/>
        <w:jc w:val="both"/>
        <w:rPr>
          <w:rFonts w:ascii="inherit" w:eastAsia="Times New Roman" w:hAnsi="inherit" w:cs="Segoe UI"/>
          <w:color w:val="050505"/>
          <w:sz w:val="28"/>
          <w:szCs w:val="28"/>
          <w:lang w:val="uk-UA" w:eastAsia="ru-RU"/>
        </w:rPr>
      </w:pPr>
      <w:r w:rsidRPr="00B71EDE">
        <w:rPr>
          <w:rFonts w:ascii="inherit" w:eastAsia="Times New Roman" w:hAnsi="inherit" w:cs="Segoe UI"/>
          <w:color w:val="050505"/>
          <w:sz w:val="28"/>
          <w:szCs w:val="28"/>
          <w:lang w:val="uk-UA" w:eastAsia="ru-RU"/>
        </w:rPr>
        <w:t>• відновлення та розвиток систем зрошення (окр</w:t>
      </w:r>
      <w:r w:rsidR="00925D4F" w:rsidRPr="00B71EDE">
        <w:rPr>
          <w:rFonts w:ascii="inherit" w:eastAsia="Times New Roman" w:hAnsi="inherit" w:cs="Segoe UI"/>
          <w:color w:val="050505"/>
          <w:sz w:val="28"/>
          <w:szCs w:val="28"/>
          <w:lang w:val="uk-UA" w:eastAsia="ru-RU"/>
        </w:rPr>
        <w:t>емо 0,2 млрд</w:t>
      </w:r>
      <w:r w:rsidR="00183C3F">
        <w:rPr>
          <w:rFonts w:ascii="inherit" w:eastAsia="Times New Roman" w:hAnsi="inherit" w:cs="Segoe UI"/>
          <w:color w:val="050505"/>
          <w:sz w:val="28"/>
          <w:szCs w:val="28"/>
          <w:lang w:val="uk-UA" w:eastAsia="ru-RU"/>
        </w:rPr>
        <w:t>.</w:t>
      </w:r>
      <w:r w:rsidR="00925D4F" w:rsidRPr="00B71EDE">
        <w:rPr>
          <w:rFonts w:ascii="inherit" w:eastAsia="Times New Roman" w:hAnsi="inherit" w:cs="Segoe UI"/>
          <w:color w:val="050505"/>
          <w:sz w:val="28"/>
          <w:szCs w:val="28"/>
          <w:lang w:val="uk-UA" w:eastAsia="ru-RU"/>
        </w:rPr>
        <w:t xml:space="preserve"> гр</w:t>
      </w:r>
      <w:r w:rsidR="00183C3F">
        <w:rPr>
          <w:rFonts w:ascii="inherit" w:eastAsia="Times New Roman" w:hAnsi="inherit" w:cs="Segoe UI"/>
          <w:color w:val="050505"/>
          <w:sz w:val="28"/>
          <w:szCs w:val="28"/>
          <w:lang w:val="uk-UA" w:eastAsia="ru-RU"/>
        </w:rPr>
        <w:t>ивень</w:t>
      </w:r>
      <w:r w:rsidR="00925D4F" w:rsidRPr="00B71EDE">
        <w:rPr>
          <w:rFonts w:ascii="inherit" w:eastAsia="Times New Roman" w:hAnsi="inherit" w:cs="Segoe UI"/>
          <w:color w:val="050505"/>
          <w:sz w:val="28"/>
          <w:szCs w:val="28"/>
          <w:lang w:val="uk-UA" w:eastAsia="ru-RU"/>
        </w:rPr>
        <w:t xml:space="preserve"> на меліорацію).</w:t>
      </w:r>
    </w:p>
    <w:p w:rsidR="00914B32" w:rsidRPr="00B71EDE" w:rsidRDefault="00021400" w:rsidP="00891539">
      <w:pPr>
        <w:spacing w:after="0" w:line="283" w:lineRule="auto"/>
        <w:ind w:firstLine="567"/>
        <w:contextualSpacing/>
        <w:jc w:val="both"/>
        <w:rPr>
          <w:rFonts w:ascii="Times New Roman" w:hAnsi="Times New Roman" w:cs="Times New Roman"/>
          <w:sz w:val="28"/>
          <w:szCs w:val="28"/>
          <w:lang w:val="uk-UA"/>
        </w:rPr>
      </w:pPr>
      <w:r w:rsidRPr="00B71EDE">
        <w:rPr>
          <w:rFonts w:ascii="Times New Roman" w:hAnsi="Times New Roman" w:cs="Times New Roman"/>
          <w:sz w:val="28"/>
          <w:szCs w:val="28"/>
          <w:lang w:val="uk-UA"/>
        </w:rPr>
        <w:t>5</w:t>
      </w:r>
      <w:r w:rsidR="00124A80" w:rsidRPr="00B71EDE">
        <w:rPr>
          <w:rFonts w:ascii="Times New Roman" w:hAnsi="Times New Roman" w:cs="Times New Roman"/>
          <w:sz w:val="28"/>
          <w:szCs w:val="28"/>
          <w:lang w:val="uk-UA"/>
        </w:rPr>
        <w:t xml:space="preserve">) </w:t>
      </w:r>
      <w:r w:rsidR="007A6CA4">
        <w:rPr>
          <w:rFonts w:ascii="Times New Roman" w:hAnsi="Times New Roman" w:cs="Times New Roman"/>
          <w:sz w:val="28"/>
          <w:szCs w:val="28"/>
          <w:lang w:val="uk-UA"/>
        </w:rPr>
        <w:t>н</w:t>
      </w:r>
      <w:r w:rsidRPr="00B71EDE">
        <w:rPr>
          <w:rFonts w:ascii="Times New Roman" w:hAnsi="Times New Roman" w:cs="Times New Roman"/>
          <w:sz w:val="28"/>
          <w:szCs w:val="28"/>
          <w:lang w:val="uk-UA"/>
        </w:rPr>
        <w:t>а підтримку фермерських господарств та малих аграріїв у 2026 році передбачено</w:t>
      </w:r>
      <w:r w:rsidR="00124A80" w:rsidRPr="00B71EDE">
        <w:rPr>
          <w:rFonts w:ascii="Times New Roman" w:hAnsi="Times New Roman" w:cs="Times New Roman"/>
          <w:sz w:val="28"/>
          <w:szCs w:val="28"/>
          <w:lang w:val="uk-UA"/>
        </w:rPr>
        <w:t xml:space="preserve"> </w:t>
      </w:r>
      <w:r w:rsidR="00914B32" w:rsidRPr="00B71EDE">
        <w:rPr>
          <w:rFonts w:ascii="Times New Roman" w:hAnsi="Times New Roman" w:cs="Times New Roman"/>
          <w:sz w:val="28"/>
          <w:szCs w:val="28"/>
          <w:lang w:val="uk-UA"/>
        </w:rPr>
        <w:t>2,6 млрд</w:t>
      </w:r>
      <w:r w:rsidR="0097221E">
        <w:rPr>
          <w:rFonts w:ascii="Times New Roman" w:hAnsi="Times New Roman" w:cs="Times New Roman"/>
          <w:sz w:val="28"/>
          <w:szCs w:val="28"/>
          <w:lang w:val="uk-UA"/>
        </w:rPr>
        <w:t>.</w:t>
      </w:r>
      <w:r w:rsidR="00914B32" w:rsidRPr="00B71EDE">
        <w:rPr>
          <w:rFonts w:ascii="Times New Roman" w:hAnsi="Times New Roman" w:cs="Times New Roman"/>
          <w:sz w:val="28"/>
          <w:szCs w:val="28"/>
          <w:lang w:val="uk-UA"/>
        </w:rPr>
        <w:t xml:space="preserve"> гр</w:t>
      </w:r>
      <w:r w:rsidR="0097221E">
        <w:rPr>
          <w:rFonts w:ascii="Times New Roman" w:hAnsi="Times New Roman" w:cs="Times New Roman"/>
          <w:sz w:val="28"/>
          <w:szCs w:val="28"/>
          <w:lang w:val="uk-UA"/>
        </w:rPr>
        <w:t>ивень</w:t>
      </w:r>
      <w:r w:rsidR="00124A80" w:rsidRPr="00B71EDE">
        <w:rPr>
          <w:rFonts w:ascii="Times New Roman" w:hAnsi="Times New Roman" w:cs="Times New Roman"/>
          <w:sz w:val="28"/>
          <w:szCs w:val="28"/>
          <w:lang w:val="uk-UA"/>
        </w:rPr>
        <w:t>.</w:t>
      </w:r>
      <w:r w:rsidRPr="00B71EDE">
        <w:rPr>
          <w:rFonts w:ascii="Times New Roman" w:hAnsi="Times New Roman" w:cs="Times New Roman"/>
          <w:sz w:val="28"/>
          <w:szCs w:val="28"/>
          <w:lang w:val="uk-UA"/>
        </w:rPr>
        <w:t xml:space="preserve"> Кошти будуть спрямовані на:</w:t>
      </w:r>
    </w:p>
    <w:p w:rsidR="00E94DA2" w:rsidRPr="00B71EDE" w:rsidRDefault="00E94DA2" w:rsidP="0097221E">
      <w:pPr>
        <w:shd w:val="clear" w:color="auto" w:fill="FFFFFF"/>
        <w:spacing w:after="0" w:line="283" w:lineRule="auto"/>
        <w:contextualSpacing/>
        <w:jc w:val="both"/>
        <w:rPr>
          <w:rFonts w:ascii="inherit" w:eastAsia="Times New Roman" w:hAnsi="inherit" w:cs="Segoe UI"/>
          <w:color w:val="050505"/>
          <w:sz w:val="28"/>
          <w:szCs w:val="28"/>
          <w:lang w:val="uk-UA" w:eastAsia="ru-RU"/>
        </w:rPr>
      </w:pPr>
      <w:r w:rsidRPr="00B71EDE">
        <w:rPr>
          <w:rFonts w:ascii="inherit" w:eastAsia="Times New Roman" w:hAnsi="inherit" w:cs="Segoe UI"/>
          <w:color w:val="050505"/>
          <w:sz w:val="28"/>
          <w:szCs w:val="28"/>
          <w:lang w:val="uk-UA" w:eastAsia="ru-RU"/>
        </w:rPr>
        <w:t>• пільгове кредитування</w:t>
      </w:r>
      <w:r w:rsidR="00124A80" w:rsidRPr="00B71EDE">
        <w:rPr>
          <w:rFonts w:ascii="inherit" w:eastAsia="Times New Roman" w:hAnsi="inherit" w:cs="Segoe UI"/>
          <w:color w:val="050505"/>
          <w:sz w:val="28"/>
          <w:szCs w:val="28"/>
          <w:lang w:val="uk-UA" w:eastAsia="ru-RU"/>
        </w:rPr>
        <w:t xml:space="preserve"> (</w:t>
      </w:r>
      <w:r w:rsidR="009F41B0" w:rsidRPr="00B71EDE">
        <w:rPr>
          <w:rFonts w:ascii="inherit" w:eastAsia="Times New Roman" w:hAnsi="inherit" w:cs="Segoe UI"/>
          <w:color w:val="050505"/>
          <w:sz w:val="28"/>
          <w:szCs w:val="28"/>
          <w:lang w:val="uk-UA" w:eastAsia="ru-RU"/>
        </w:rPr>
        <w:t>Програма пільгового кредитування "Доступні кредити 5-7-9", за якою аграрії можуть отримати до 90 млн</w:t>
      </w:r>
      <w:r w:rsidR="0097221E">
        <w:rPr>
          <w:rFonts w:ascii="inherit" w:eastAsia="Times New Roman" w:hAnsi="inherit" w:cs="Segoe UI"/>
          <w:color w:val="050505"/>
          <w:sz w:val="28"/>
          <w:szCs w:val="28"/>
          <w:lang w:val="uk-UA" w:eastAsia="ru-RU"/>
        </w:rPr>
        <w:t>.</w:t>
      </w:r>
      <w:r w:rsidR="009F41B0" w:rsidRPr="00B71EDE">
        <w:rPr>
          <w:rFonts w:ascii="inherit" w:eastAsia="Times New Roman" w:hAnsi="inherit" w:cs="Segoe UI"/>
          <w:color w:val="050505"/>
          <w:sz w:val="28"/>
          <w:szCs w:val="28"/>
          <w:lang w:val="uk-UA" w:eastAsia="ru-RU"/>
        </w:rPr>
        <w:t xml:space="preserve"> гр</w:t>
      </w:r>
      <w:r w:rsidR="0097221E">
        <w:rPr>
          <w:rFonts w:ascii="inherit" w:eastAsia="Times New Roman" w:hAnsi="inherit" w:cs="Segoe UI"/>
          <w:color w:val="050505"/>
          <w:sz w:val="28"/>
          <w:szCs w:val="28"/>
          <w:lang w:val="uk-UA" w:eastAsia="ru-RU"/>
        </w:rPr>
        <w:t>ивень</w:t>
      </w:r>
      <w:r w:rsidR="009F41B0" w:rsidRPr="00B71EDE">
        <w:rPr>
          <w:rFonts w:ascii="inherit" w:eastAsia="Times New Roman" w:hAnsi="inherit" w:cs="Segoe UI"/>
          <w:color w:val="050505"/>
          <w:sz w:val="28"/>
          <w:szCs w:val="28"/>
          <w:lang w:val="uk-UA" w:eastAsia="ru-RU"/>
        </w:rPr>
        <w:t xml:space="preserve"> за напрямом "Кредит на посівну", продовжено до 31 березня 2027 року</w:t>
      </w:r>
      <w:r w:rsidR="002F2331" w:rsidRPr="00B71EDE">
        <w:rPr>
          <w:rFonts w:ascii="inherit" w:eastAsia="Times New Roman" w:hAnsi="inherit" w:cs="Segoe UI"/>
          <w:color w:val="050505"/>
          <w:sz w:val="28"/>
          <w:szCs w:val="28"/>
          <w:lang w:val="uk-UA" w:eastAsia="ru-RU"/>
        </w:rPr>
        <w:t>)</w:t>
      </w:r>
      <w:r w:rsidRPr="00B71EDE">
        <w:rPr>
          <w:rFonts w:ascii="inherit" w:eastAsia="Times New Roman" w:hAnsi="inherit" w:cs="Segoe UI"/>
          <w:color w:val="050505"/>
          <w:sz w:val="28"/>
          <w:szCs w:val="28"/>
          <w:lang w:val="uk-UA" w:eastAsia="ru-RU"/>
        </w:rPr>
        <w:t>;</w:t>
      </w:r>
    </w:p>
    <w:p w:rsidR="00E94DA2" w:rsidRPr="00B71EDE" w:rsidRDefault="00E94DA2" w:rsidP="00891539">
      <w:pPr>
        <w:shd w:val="clear" w:color="auto" w:fill="FFFFFF"/>
        <w:spacing w:after="0" w:line="283" w:lineRule="auto"/>
        <w:contextualSpacing/>
        <w:rPr>
          <w:rFonts w:ascii="inherit" w:eastAsia="Times New Roman" w:hAnsi="inherit" w:cs="Segoe UI"/>
          <w:color w:val="050505"/>
          <w:sz w:val="28"/>
          <w:szCs w:val="28"/>
          <w:lang w:val="uk-UA" w:eastAsia="ru-RU"/>
        </w:rPr>
      </w:pPr>
      <w:r w:rsidRPr="00B71EDE">
        <w:rPr>
          <w:rFonts w:ascii="inherit" w:eastAsia="Times New Roman" w:hAnsi="inherit" w:cs="Segoe UI"/>
          <w:color w:val="050505"/>
          <w:sz w:val="28"/>
          <w:szCs w:val="28"/>
          <w:lang w:val="uk-UA" w:eastAsia="ru-RU"/>
        </w:rPr>
        <w:t>• дотації на 1 гектар</w:t>
      </w:r>
      <w:r w:rsidR="00E15281" w:rsidRPr="00B71EDE">
        <w:rPr>
          <w:rFonts w:ascii="inherit" w:eastAsia="Times New Roman" w:hAnsi="inherit" w:cs="Segoe UI"/>
          <w:color w:val="050505"/>
          <w:sz w:val="28"/>
          <w:szCs w:val="28"/>
          <w:lang w:val="uk-UA" w:eastAsia="ru-RU"/>
        </w:rPr>
        <w:t xml:space="preserve"> (пряма  підтримка  аграріїв на прифронтових територіях </w:t>
      </w:r>
      <w:r w:rsidR="00E15281" w:rsidRPr="00B71EDE">
        <w:rPr>
          <w:rFonts w:ascii="Times New Roman" w:hAnsi="Times New Roman" w:cs="Times New Roman"/>
          <w:sz w:val="28"/>
          <w:szCs w:val="28"/>
          <w:lang w:val="uk-UA"/>
        </w:rPr>
        <w:t>–</w:t>
      </w:r>
      <w:r w:rsidR="00E15281" w:rsidRPr="00B71EDE">
        <w:rPr>
          <w:rFonts w:ascii="inherit" w:eastAsia="Times New Roman" w:hAnsi="inherit" w:cs="Segoe UI"/>
          <w:color w:val="050505"/>
          <w:sz w:val="28"/>
          <w:szCs w:val="28"/>
          <w:lang w:val="uk-UA" w:eastAsia="ru-RU"/>
        </w:rPr>
        <w:t xml:space="preserve"> 1</w:t>
      </w:r>
      <w:r w:rsidR="00425792">
        <w:rPr>
          <w:rFonts w:ascii="inherit" w:eastAsia="Times New Roman" w:hAnsi="inherit" w:cs="Segoe UI" w:hint="eastAsia"/>
          <w:color w:val="050505"/>
          <w:sz w:val="28"/>
          <w:szCs w:val="28"/>
          <w:lang w:val="uk-UA" w:eastAsia="ru-RU"/>
        </w:rPr>
        <w:t> </w:t>
      </w:r>
      <w:r w:rsidR="00E15281" w:rsidRPr="00B71EDE">
        <w:rPr>
          <w:rFonts w:ascii="inherit" w:eastAsia="Times New Roman" w:hAnsi="inherit" w:cs="Segoe UI"/>
          <w:color w:val="050505"/>
          <w:sz w:val="28"/>
          <w:szCs w:val="28"/>
          <w:lang w:val="uk-UA" w:eastAsia="ru-RU"/>
        </w:rPr>
        <w:t>000 гр</w:t>
      </w:r>
      <w:r w:rsidR="0097221E">
        <w:rPr>
          <w:rFonts w:ascii="inherit" w:eastAsia="Times New Roman" w:hAnsi="inherit" w:cs="Segoe UI"/>
          <w:color w:val="050505"/>
          <w:sz w:val="28"/>
          <w:szCs w:val="28"/>
          <w:lang w:val="uk-UA" w:eastAsia="ru-RU"/>
        </w:rPr>
        <w:t>ивень</w:t>
      </w:r>
      <w:r w:rsidR="00E15281" w:rsidRPr="00B71EDE">
        <w:rPr>
          <w:rFonts w:ascii="inherit" w:eastAsia="Times New Roman" w:hAnsi="inherit" w:cs="Segoe UI"/>
          <w:color w:val="050505"/>
          <w:sz w:val="28"/>
          <w:szCs w:val="28"/>
          <w:lang w:val="uk-UA" w:eastAsia="ru-RU"/>
        </w:rPr>
        <w:t xml:space="preserve"> на гектар)</w:t>
      </w:r>
      <w:r w:rsidRPr="00B71EDE">
        <w:rPr>
          <w:rFonts w:ascii="inherit" w:eastAsia="Times New Roman" w:hAnsi="inherit" w:cs="Segoe UI"/>
          <w:color w:val="050505"/>
          <w:sz w:val="28"/>
          <w:szCs w:val="28"/>
          <w:lang w:val="uk-UA" w:eastAsia="ru-RU"/>
        </w:rPr>
        <w:t>;</w:t>
      </w:r>
    </w:p>
    <w:p w:rsidR="00E94DA2" w:rsidRPr="00B71EDE" w:rsidRDefault="00E94DA2" w:rsidP="00891539">
      <w:pPr>
        <w:shd w:val="clear" w:color="auto" w:fill="FFFFFF"/>
        <w:spacing w:after="0" w:line="283" w:lineRule="auto"/>
        <w:contextualSpacing/>
        <w:jc w:val="both"/>
        <w:rPr>
          <w:rFonts w:ascii="Times New Roman" w:eastAsia="Times New Roman" w:hAnsi="Times New Roman" w:cs="Times New Roman"/>
          <w:sz w:val="28"/>
          <w:szCs w:val="28"/>
          <w:lang w:val="uk-UA" w:eastAsia="ru-RU"/>
        </w:rPr>
      </w:pPr>
      <w:r w:rsidRPr="00B71EDE">
        <w:rPr>
          <w:rFonts w:ascii="inherit" w:eastAsia="Times New Roman" w:hAnsi="inherit" w:cs="Segoe UI"/>
          <w:color w:val="050505"/>
          <w:sz w:val="28"/>
          <w:szCs w:val="28"/>
          <w:lang w:val="uk-UA" w:eastAsia="ru-RU"/>
        </w:rPr>
        <w:t xml:space="preserve">• підтримка тваринництва </w:t>
      </w:r>
      <w:r w:rsidRPr="00B71EDE">
        <w:rPr>
          <w:rFonts w:ascii="Times New Roman" w:hAnsi="Times New Roman" w:cs="Times New Roman"/>
          <w:sz w:val="28"/>
          <w:szCs w:val="28"/>
          <w:lang w:val="uk-UA"/>
        </w:rPr>
        <w:t>–</w:t>
      </w:r>
      <w:r w:rsidRPr="00B71EDE">
        <w:rPr>
          <w:rFonts w:ascii="inherit" w:eastAsia="Times New Roman" w:hAnsi="inherit" w:cs="Segoe UI"/>
          <w:color w:val="050505"/>
          <w:sz w:val="28"/>
          <w:szCs w:val="28"/>
          <w:lang w:val="uk-UA" w:eastAsia="ru-RU"/>
        </w:rPr>
        <w:t xml:space="preserve"> утримання корів, кіз та овець</w:t>
      </w:r>
      <w:r w:rsidR="00E15281" w:rsidRPr="00B71EDE">
        <w:rPr>
          <w:rFonts w:ascii="inherit" w:eastAsia="Times New Roman" w:hAnsi="inherit" w:cs="Segoe UI"/>
          <w:color w:val="050505"/>
          <w:sz w:val="28"/>
          <w:szCs w:val="28"/>
          <w:lang w:val="uk-UA" w:eastAsia="ru-RU"/>
        </w:rPr>
        <w:t xml:space="preserve"> (</w:t>
      </w:r>
      <w:r w:rsidRPr="00B71EDE">
        <w:rPr>
          <w:rFonts w:ascii="Times New Roman" w:eastAsia="Times New Roman" w:hAnsi="Times New Roman" w:cs="Times New Roman"/>
          <w:sz w:val="28"/>
          <w:szCs w:val="28"/>
          <w:lang w:val="uk-UA" w:eastAsia="ru-RU"/>
        </w:rPr>
        <w:t xml:space="preserve">для утримання корів (від 3 до 100 голів) на кожну корову </w:t>
      </w:r>
      <w:r w:rsidR="00466C1E" w:rsidRPr="00B71EDE">
        <w:rPr>
          <w:rFonts w:ascii="Times New Roman" w:hAnsi="Times New Roman" w:cs="Times New Roman"/>
          <w:sz w:val="28"/>
          <w:szCs w:val="28"/>
          <w:lang w:val="uk-UA"/>
        </w:rPr>
        <w:t>–</w:t>
      </w:r>
      <w:r w:rsidRPr="00B71EDE">
        <w:rPr>
          <w:rFonts w:ascii="Times New Roman" w:eastAsia="Times New Roman" w:hAnsi="Times New Roman" w:cs="Times New Roman"/>
          <w:sz w:val="28"/>
          <w:szCs w:val="28"/>
          <w:lang w:val="uk-UA" w:eastAsia="ru-RU"/>
        </w:rPr>
        <w:t xml:space="preserve"> у розмірі</w:t>
      </w:r>
      <w:r w:rsidR="00466C1E">
        <w:rPr>
          <w:rFonts w:ascii="Times New Roman" w:eastAsia="Times New Roman" w:hAnsi="Times New Roman" w:cs="Times New Roman"/>
          <w:sz w:val="28"/>
          <w:szCs w:val="28"/>
          <w:lang w:val="uk-UA" w:eastAsia="ru-RU"/>
        </w:rPr>
        <w:t xml:space="preserve"> </w:t>
      </w:r>
      <w:r w:rsidRPr="00B71EDE">
        <w:rPr>
          <w:rFonts w:ascii="Times New Roman" w:eastAsia="Times New Roman" w:hAnsi="Times New Roman" w:cs="Times New Roman"/>
          <w:bCs/>
          <w:sz w:val="28"/>
          <w:szCs w:val="28"/>
          <w:bdr w:val="none" w:sz="0" w:space="0" w:color="auto" w:frame="1"/>
          <w:lang w:val="uk-UA" w:eastAsia="ru-RU"/>
        </w:rPr>
        <w:t>7000 гривень на одну корову</w:t>
      </w:r>
      <w:r w:rsidRPr="00B71EDE">
        <w:rPr>
          <w:rFonts w:ascii="Times New Roman" w:eastAsia="Times New Roman" w:hAnsi="Times New Roman" w:cs="Times New Roman"/>
          <w:sz w:val="28"/>
          <w:szCs w:val="28"/>
          <w:lang w:val="uk-UA" w:eastAsia="ru-RU"/>
        </w:rPr>
        <w:t>;</w:t>
      </w:r>
      <w:r w:rsidR="00E15281" w:rsidRPr="00B71EDE">
        <w:rPr>
          <w:rFonts w:ascii="Times New Roman" w:eastAsia="Times New Roman" w:hAnsi="Times New Roman" w:cs="Times New Roman"/>
          <w:sz w:val="28"/>
          <w:szCs w:val="28"/>
          <w:lang w:val="uk-UA" w:eastAsia="ru-RU"/>
        </w:rPr>
        <w:t xml:space="preserve"> </w:t>
      </w:r>
      <w:r w:rsidRPr="00B71EDE">
        <w:rPr>
          <w:rFonts w:ascii="Times New Roman" w:eastAsia="Times New Roman" w:hAnsi="Times New Roman" w:cs="Times New Roman"/>
          <w:sz w:val="28"/>
          <w:szCs w:val="28"/>
          <w:lang w:val="uk-UA" w:eastAsia="ru-RU"/>
        </w:rPr>
        <w:t xml:space="preserve">для утримання маточного поголів’я кіз та/або овець (від 5 до 500 голів) на кожну голову </w:t>
      </w:r>
      <w:r w:rsidR="00E15281" w:rsidRPr="00B71EDE">
        <w:rPr>
          <w:rFonts w:ascii="Times New Roman" w:hAnsi="Times New Roman" w:cs="Times New Roman"/>
          <w:sz w:val="28"/>
          <w:szCs w:val="28"/>
          <w:lang w:val="uk-UA"/>
        </w:rPr>
        <w:t>–</w:t>
      </w:r>
      <w:r w:rsidR="00466C1E">
        <w:rPr>
          <w:rFonts w:ascii="Times New Roman" w:eastAsia="Times New Roman" w:hAnsi="Times New Roman" w:cs="Times New Roman"/>
          <w:sz w:val="28"/>
          <w:szCs w:val="28"/>
          <w:lang w:val="uk-UA" w:eastAsia="ru-RU"/>
        </w:rPr>
        <w:t xml:space="preserve"> у розмірі </w:t>
      </w:r>
      <w:r w:rsidRPr="00B71EDE">
        <w:rPr>
          <w:rFonts w:ascii="Times New Roman" w:eastAsia="Times New Roman" w:hAnsi="Times New Roman" w:cs="Times New Roman"/>
          <w:bCs/>
          <w:sz w:val="28"/>
          <w:szCs w:val="28"/>
          <w:bdr w:val="none" w:sz="0" w:space="0" w:color="auto" w:frame="1"/>
          <w:lang w:val="uk-UA" w:eastAsia="ru-RU"/>
        </w:rPr>
        <w:t>2000 гривень на одну голову кіз та/або овець</w:t>
      </w:r>
      <w:r w:rsidR="00E15281" w:rsidRPr="00B71EDE">
        <w:rPr>
          <w:rFonts w:ascii="Times New Roman" w:eastAsia="Times New Roman" w:hAnsi="Times New Roman" w:cs="Times New Roman"/>
          <w:bCs/>
          <w:sz w:val="28"/>
          <w:szCs w:val="28"/>
          <w:bdr w:val="none" w:sz="0" w:space="0" w:color="auto" w:frame="1"/>
          <w:lang w:val="uk-UA" w:eastAsia="ru-RU"/>
        </w:rPr>
        <w:t>).</w:t>
      </w:r>
    </w:p>
    <w:p w:rsidR="00C0717C" w:rsidRDefault="00E94DA2" w:rsidP="00C0717C">
      <w:pPr>
        <w:shd w:val="clear" w:color="auto" w:fill="FFFFFF"/>
        <w:spacing w:after="0" w:line="283" w:lineRule="auto"/>
        <w:ind w:firstLine="567"/>
        <w:contextualSpacing/>
        <w:jc w:val="both"/>
        <w:rPr>
          <w:rFonts w:ascii="inherit" w:eastAsia="Times New Roman" w:hAnsi="inherit" w:cs="Segoe UI"/>
          <w:color w:val="050505"/>
          <w:sz w:val="28"/>
          <w:szCs w:val="28"/>
          <w:lang w:val="uk-UA" w:eastAsia="ru-RU"/>
        </w:rPr>
      </w:pPr>
      <w:r w:rsidRPr="00B71EDE">
        <w:rPr>
          <w:rFonts w:ascii="inherit" w:eastAsia="Times New Roman" w:hAnsi="inherit" w:cs="Segoe UI"/>
          <w:color w:val="050505"/>
          <w:sz w:val="28"/>
          <w:szCs w:val="28"/>
          <w:lang w:val="uk-UA" w:eastAsia="ru-RU"/>
        </w:rPr>
        <w:t>Важливо, що у 2026 році право на отримання дотації мають суб’єкти господарювання незалежно від факту отримання ними спеціальної бюджетної дотації у 2022-2025 роках.</w:t>
      </w:r>
    </w:p>
    <w:p w:rsidR="00911F6D" w:rsidRPr="00B71EDE" w:rsidRDefault="00021400" w:rsidP="00C0717C">
      <w:pPr>
        <w:shd w:val="clear" w:color="auto" w:fill="FFFFFF"/>
        <w:spacing w:after="0" w:line="283" w:lineRule="auto"/>
        <w:ind w:firstLine="567"/>
        <w:contextualSpacing/>
        <w:jc w:val="both"/>
        <w:rPr>
          <w:rFonts w:ascii="Times New Roman" w:hAnsi="Times New Roman" w:cs="Times New Roman"/>
          <w:sz w:val="28"/>
          <w:szCs w:val="28"/>
          <w:lang w:val="uk-UA"/>
        </w:rPr>
      </w:pPr>
      <w:r w:rsidRPr="00B71EDE">
        <w:rPr>
          <w:rFonts w:ascii="Times New Roman" w:hAnsi="Times New Roman" w:cs="Times New Roman"/>
          <w:sz w:val="28"/>
          <w:szCs w:val="28"/>
          <w:lang w:val="uk-UA"/>
        </w:rPr>
        <w:t>6</w:t>
      </w:r>
      <w:r w:rsidR="00B6564C" w:rsidRPr="00B71EDE">
        <w:rPr>
          <w:rFonts w:ascii="Times New Roman" w:hAnsi="Times New Roman" w:cs="Times New Roman"/>
          <w:sz w:val="28"/>
          <w:szCs w:val="28"/>
          <w:lang w:val="uk-UA"/>
        </w:rPr>
        <w:t>)</w:t>
      </w:r>
      <w:r w:rsidR="007A6CA4">
        <w:rPr>
          <w:rFonts w:ascii="Times New Roman" w:hAnsi="Times New Roman" w:cs="Times New Roman"/>
          <w:sz w:val="28"/>
          <w:szCs w:val="28"/>
          <w:lang w:val="uk-UA"/>
        </w:rPr>
        <w:t xml:space="preserve"> г</w:t>
      </w:r>
      <w:r w:rsidR="00914B32" w:rsidRPr="00B71EDE">
        <w:rPr>
          <w:rFonts w:ascii="Times New Roman" w:hAnsi="Times New Roman" w:cs="Times New Roman"/>
          <w:sz w:val="28"/>
          <w:szCs w:val="28"/>
          <w:lang w:val="uk-UA"/>
        </w:rPr>
        <w:t>уманітарне розмінування угідь</w:t>
      </w:r>
      <w:r w:rsidR="00B6564C" w:rsidRPr="00B71EDE">
        <w:rPr>
          <w:rFonts w:ascii="Times New Roman" w:hAnsi="Times New Roman" w:cs="Times New Roman"/>
          <w:sz w:val="28"/>
          <w:szCs w:val="28"/>
          <w:lang w:val="uk-UA"/>
        </w:rPr>
        <w:t xml:space="preserve"> – 2 млрд</w:t>
      </w:r>
      <w:r w:rsidR="00FC5CB6">
        <w:rPr>
          <w:rFonts w:ascii="Times New Roman" w:hAnsi="Times New Roman" w:cs="Times New Roman"/>
          <w:sz w:val="28"/>
          <w:szCs w:val="28"/>
          <w:lang w:val="uk-UA"/>
        </w:rPr>
        <w:t>.</w:t>
      </w:r>
      <w:r w:rsidR="00B6564C" w:rsidRPr="00B71EDE">
        <w:rPr>
          <w:rFonts w:ascii="Times New Roman" w:hAnsi="Times New Roman" w:cs="Times New Roman"/>
          <w:sz w:val="28"/>
          <w:szCs w:val="28"/>
          <w:lang w:val="uk-UA"/>
        </w:rPr>
        <w:t xml:space="preserve"> гр</w:t>
      </w:r>
      <w:r w:rsidR="00FC5CB6">
        <w:rPr>
          <w:rFonts w:ascii="Times New Roman" w:hAnsi="Times New Roman" w:cs="Times New Roman"/>
          <w:sz w:val="28"/>
          <w:szCs w:val="28"/>
          <w:lang w:val="uk-UA"/>
        </w:rPr>
        <w:t>ивень</w:t>
      </w:r>
      <w:r w:rsidR="00914B32" w:rsidRPr="00B71EDE">
        <w:rPr>
          <w:rFonts w:ascii="Times New Roman" w:hAnsi="Times New Roman" w:cs="Times New Roman"/>
          <w:sz w:val="28"/>
          <w:szCs w:val="28"/>
          <w:lang w:val="uk-UA"/>
        </w:rPr>
        <w:t>.</w:t>
      </w:r>
      <w:r w:rsidR="00911F6D" w:rsidRPr="00B71EDE">
        <w:rPr>
          <w:rFonts w:ascii="Times New Roman" w:hAnsi="Times New Roman" w:cs="Times New Roman"/>
          <w:sz w:val="28"/>
          <w:szCs w:val="28"/>
          <w:lang w:val="uk-UA"/>
        </w:rPr>
        <w:t xml:space="preserve"> Очищення полів від вибухонебезпечних предметів є ключовою умовою відновлення агровиробництва, запуску посівних кампаній і повернення фермерів до роботи.</w:t>
      </w:r>
    </w:p>
    <w:p w:rsidR="00DD5426" w:rsidRPr="00B71EDE" w:rsidRDefault="00DD5426" w:rsidP="00891539">
      <w:pPr>
        <w:spacing w:after="0" w:line="283" w:lineRule="auto"/>
        <w:ind w:firstLine="567"/>
        <w:contextualSpacing/>
        <w:jc w:val="both"/>
        <w:rPr>
          <w:rFonts w:ascii="Times New Roman" w:hAnsi="Times New Roman" w:cs="Times New Roman"/>
          <w:sz w:val="28"/>
          <w:szCs w:val="28"/>
          <w:lang w:val="uk-UA"/>
        </w:rPr>
      </w:pPr>
      <w:r w:rsidRPr="00B71EDE">
        <w:rPr>
          <w:rFonts w:ascii="Times New Roman" w:hAnsi="Times New Roman" w:cs="Times New Roman"/>
          <w:sz w:val="28"/>
          <w:szCs w:val="28"/>
          <w:lang w:val="uk-UA"/>
        </w:rPr>
        <w:lastRenderedPageBreak/>
        <w:t>У 2026 році в Україні діє державна програма компенсації 25% вартості за придбання вітчизняної сільгосптехніки та обладнання. Для прифронтових господарств компенсація зросла до 40%. У бюджеті на 2026 рік передбачено 1,8</w:t>
      </w:r>
      <w:r w:rsidR="00FC5CB6">
        <w:rPr>
          <w:rFonts w:ascii="Times New Roman" w:hAnsi="Times New Roman" w:cs="Times New Roman"/>
          <w:sz w:val="28"/>
          <w:szCs w:val="28"/>
          <w:lang w:val="uk-UA"/>
        </w:rPr>
        <w:t> </w:t>
      </w:r>
      <w:r w:rsidRPr="00B71EDE">
        <w:rPr>
          <w:rFonts w:ascii="Times New Roman" w:hAnsi="Times New Roman" w:cs="Times New Roman"/>
          <w:sz w:val="28"/>
          <w:szCs w:val="28"/>
          <w:lang w:val="uk-UA"/>
        </w:rPr>
        <w:t>млрд</w:t>
      </w:r>
      <w:r w:rsidR="00FC5CB6">
        <w:rPr>
          <w:rFonts w:ascii="Times New Roman" w:hAnsi="Times New Roman" w:cs="Times New Roman"/>
          <w:sz w:val="28"/>
          <w:szCs w:val="28"/>
          <w:lang w:val="uk-UA"/>
        </w:rPr>
        <w:t>.</w:t>
      </w:r>
      <w:r w:rsidRPr="00B71EDE">
        <w:rPr>
          <w:rFonts w:ascii="Times New Roman" w:hAnsi="Times New Roman" w:cs="Times New Roman"/>
          <w:sz w:val="28"/>
          <w:szCs w:val="28"/>
          <w:lang w:val="uk-UA"/>
        </w:rPr>
        <w:t xml:space="preserve"> гр</w:t>
      </w:r>
      <w:r w:rsidR="00FC5CB6">
        <w:rPr>
          <w:rFonts w:ascii="Times New Roman" w:hAnsi="Times New Roman" w:cs="Times New Roman"/>
          <w:sz w:val="28"/>
          <w:szCs w:val="28"/>
          <w:lang w:val="uk-UA"/>
        </w:rPr>
        <w:t>ивень</w:t>
      </w:r>
      <w:r w:rsidRPr="00B71EDE">
        <w:rPr>
          <w:rFonts w:ascii="Times New Roman" w:hAnsi="Times New Roman" w:cs="Times New Roman"/>
          <w:sz w:val="28"/>
          <w:szCs w:val="28"/>
          <w:lang w:val="uk-UA"/>
        </w:rPr>
        <w:t xml:space="preserve"> на цю програму, а для отримання коштів потрібно купити техніку з переліку через уповноважений банк та зареєструватися в ДАР.</w:t>
      </w:r>
    </w:p>
    <w:p w:rsidR="00F81FB5" w:rsidRPr="00B71EDE" w:rsidRDefault="00F81FB5" w:rsidP="00891539">
      <w:pPr>
        <w:spacing w:after="0" w:line="283" w:lineRule="auto"/>
        <w:ind w:firstLine="567"/>
        <w:contextualSpacing/>
        <w:jc w:val="both"/>
        <w:rPr>
          <w:rFonts w:ascii="Times New Roman" w:hAnsi="Times New Roman" w:cs="Times New Roman"/>
          <w:sz w:val="28"/>
          <w:szCs w:val="28"/>
          <w:lang w:val="uk-UA"/>
        </w:rPr>
      </w:pPr>
      <w:r w:rsidRPr="00B71EDE">
        <w:rPr>
          <w:rFonts w:ascii="Times New Roman" w:hAnsi="Times New Roman" w:cs="Times New Roman"/>
          <w:sz w:val="28"/>
          <w:szCs w:val="28"/>
          <w:lang w:val="uk-UA"/>
        </w:rPr>
        <w:t>Державний аграрний реєстр (ДАР) — інформаційно-комунікаційна система, що забезпечує збирання, накопичення, інтегрування, зберігання, захист, облік, відображення, оброблення, конфіденційність реєстрових даних, надання та використання реєстрової інформації, надання адміністративних та інших публічних послуг суб’єктам, електронний обмін даними у сферах забезпечення формування та реалізації державної аграрної політики, державної політики у сферах сільського господарства та з питань продовольчої безпеки держави.</w:t>
      </w:r>
    </w:p>
    <w:p w:rsidR="00F81FB5" w:rsidRPr="00B71EDE" w:rsidRDefault="00F81FB5" w:rsidP="00891539">
      <w:pPr>
        <w:pStyle w:val="a5"/>
        <w:shd w:val="clear" w:color="auto" w:fill="FFFFFF"/>
        <w:spacing w:before="0" w:beforeAutospacing="0" w:after="0" w:afterAutospacing="0" w:line="283" w:lineRule="auto"/>
        <w:ind w:firstLine="567"/>
        <w:contextualSpacing/>
        <w:jc w:val="both"/>
        <w:textAlignment w:val="baseline"/>
        <w:rPr>
          <w:sz w:val="28"/>
          <w:szCs w:val="28"/>
          <w:bdr w:val="none" w:sz="0" w:space="0" w:color="auto" w:frame="1"/>
          <w:lang w:val="uk-UA"/>
        </w:rPr>
      </w:pPr>
      <w:r w:rsidRPr="00B71EDE">
        <w:rPr>
          <w:color w:val="000000"/>
          <w:sz w:val="28"/>
          <w:szCs w:val="28"/>
          <w:bdr w:val="none" w:sz="0" w:space="0" w:color="auto" w:frame="1"/>
          <w:lang w:val="uk-UA"/>
        </w:rPr>
        <w:t>Засади функціонування</w:t>
      </w:r>
      <w:r w:rsidR="00466C1E">
        <w:rPr>
          <w:color w:val="000000"/>
          <w:sz w:val="28"/>
          <w:szCs w:val="28"/>
          <w:bdr w:val="none" w:sz="0" w:space="0" w:color="auto" w:frame="1"/>
          <w:lang w:val="uk-UA"/>
        </w:rPr>
        <w:t xml:space="preserve"> </w:t>
      </w:r>
      <w:r w:rsidRPr="00B71EDE">
        <w:rPr>
          <w:color w:val="000000"/>
          <w:sz w:val="28"/>
          <w:szCs w:val="28"/>
          <w:bdr w:val="none" w:sz="0" w:space="0" w:color="auto" w:frame="1"/>
          <w:lang w:val="uk-UA"/>
        </w:rPr>
        <w:t>ДАР</w:t>
      </w:r>
      <w:r w:rsidR="00466C1E">
        <w:rPr>
          <w:color w:val="000000"/>
          <w:sz w:val="28"/>
          <w:szCs w:val="28"/>
          <w:bdr w:val="none" w:sz="0" w:space="0" w:color="auto" w:frame="1"/>
          <w:lang w:val="uk-UA"/>
        </w:rPr>
        <w:t xml:space="preserve"> </w:t>
      </w:r>
      <w:r w:rsidRPr="00B71EDE">
        <w:rPr>
          <w:color w:val="000000"/>
          <w:sz w:val="28"/>
          <w:szCs w:val="28"/>
          <w:bdr w:val="none" w:sz="0" w:space="0" w:color="auto" w:frame="1"/>
          <w:lang w:val="uk-UA"/>
        </w:rPr>
        <w:t>визначає Закон України №3980-ІХ </w:t>
      </w:r>
      <w:hyperlink r:id="rId6" w:anchor="Text" w:history="1">
        <w:r w:rsidRPr="00B71EDE">
          <w:rPr>
            <w:rStyle w:val="a3"/>
            <w:color w:val="auto"/>
            <w:sz w:val="28"/>
            <w:szCs w:val="28"/>
            <w:u w:val="none"/>
            <w:bdr w:val="none" w:sz="0" w:space="0" w:color="auto" w:frame="1"/>
            <w:lang w:val="uk-UA"/>
          </w:rPr>
          <w:t>"Про інформаційно-комунікаційну систему "Державний аграрний реєстр"</w:t>
        </w:r>
      </w:hyperlink>
      <w:r w:rsidRPr="00B71EDE">
        <w:rPr>
          <w:sz w:val="28"/>
          <w:szCs w:val="28"/>
          <w:bdr w:val="none" w:sz="0" w:space="0" w:color="auto" w:frame="1"/>
          <w:lang w:val="uk-UA"/>
        </w:rPr>
        <w:t>.</w:t>
      </w:r>
    </w:p>
    <w:p w:rsidR="00F81FB5" w:rsidRPr="00B71EDE" w:rsidRDefault="00F81FB5" w:rsidP="00891539">
      <w:pPr>
        <w:pStyle w:val="a5"/>
        <w:shd w:val="clear" w:color="auto" w:fill="FFFFFF"/>
        <w:spacing w:before="0" w:beforeAutospacing="0" w:after="0" w:afterAutospacing="0" w:line="283" w:lineRule="auto"/>
        <w:ind w:firstLine="567"/>
        <w:contextualSpacing/>
        <w:jc w:val="both"/>
        <w:textAlignment w:val="baseline"/>
        <w:rPr>
          <w:color w:val="000000"/>
          <w:sz w:val="20"/>
          <w:szCs w:val="20"/>
          <w:lang w:val="uk-UA"/>
        </w:rPr>
      </w:pPr>
      <w:r w:rsidRPr="00B71EDE">
        <w:rPr>
          <w:color w:val="000000"/>
          <w:sz w:val="28"/>
          <w:szCs w:val="28"/>
          <w:bdr w:val="none" w:sz="0" w:space="0" w:color="auto" w:frame="1"/>
          <w:lang w:val="uk-UA"/>
        </w:rPr>
        <w:t>На сьогодні в ДАР зареєструвались уже 216,6 тисяч користувачів, у тому числі 4,7 тисяч – користувачі з Сумської області.</w:t>
      </w:r>
    </w:p>
    <w:p w:rsidR="00F81FB5" w:rsidRPr="00B71EDE" w:rsidRDefault="00F81FB5" w:rsidP="00891539">
      <w:pPr>
        <w:pStyle w:val="a5"/>
        <w:shd w:val="clear" w:color="auto" w:fill="FFFFFF"/>
        <w:spacing w:before="0" w:beforeAutospacing="0" w:after="0" w:afterAutospacing="0" w:line="283" w:lineRule="auto"/>
        <w:ind w:firstLine="567"/>
        <w:contextualSpacing/>
        <w:jc w:val="both"/>
        <w:textAlignment w:val="baseline"/>
        <w:rPr>
          <w:color w:val="000000"/>
          <w:sz w:val="20"/>
          <w:szCs w:val="20"/>
          <w:lang w:val="uk-UA"/>
        </w:rPr>
      </w:pPr>
      <w:r w:rsidRPr="00B71EDE">
        <w:rPr>
          <w:color w:val="000000"/>
          <w:sz w:val="28"/>
          <w:szCs w:val="28"/>
          <w:bdr w:val="none" w:sz="0" w:space="0" w:color="auto" w:frame="1"/>
          <w:lang w:val="uk-UA"/>
        </w:rPr>
        <w:t>В електронному кабінеті користувача ДАР також міститься актуальна інформація про доступні програми підтримки. Заявки на участь у них подаються онлайн через кабінет користувача. Крім того, система в режимі реального часу інформує про нові програми і можливості. Реєстрація та подання заявок на участь у програмах підтримки в ДАР є безкоштовними. </w:t>
      </w:r>
    </w:p>
    <w:p w:rsidR="001B1AB1" w:rsidRDefault="001B1AB1" w:rsidP="00891539">
      <w:pPr>
        <w:pStyle w:val="a5"/>
        <w:shd w:val="clear" w:color="auto" w:fill="FFFFFF"/>
        <w:spacing w:before="0" w:beforeAutospacing="0" w:after="0" w:afterAutospacing="0" w:line="283" w:lineRule="auto"/>
        <w:ind w:firstLine="567"/>
        <w:contextualSpacing/>
        <w:jc w:val="both"/>
        <w:textAlignment w:val="baseline"/>
        <w:rPr>
          <w:color w:val="000000"/>
          <w:sz w:val="28"/>
          <w:szCs w:val="28"/>
          <w:bdr w:val="none" w:sz="0" w:space="0" w:color="auto" w:frame="1"/>
          <w:lang w:val="uk-UA"/>
        </w:rPr>
      </w:pPr>
      <w:proofErr w:type="spellStart"/>
      <w:r w:rsidRPr="00122E75">
        <w:rPr>
          <w:color w:val="000000"/>
          <w:sz w:val="28"/>
          <w:szCs w:val="28"/>
          <w:bdr w:val="none" w:sz="0" w:space="0" w:color="auto" w:frame="1"/>
          <w:lang w:val="uk-UA"/>
        </w:rPr>
        <w:t>Сільгосптоваровиробники</w:t>
      </w:r>
      <w:proofErr w:type="spellEnd"/>
      <w:r w:rsidRPr="00122E75">
        <w:rPr>
          <w:color w:val="000000"/>
          <w:sz w:val="28"/>
          <w:szCs w:val="28"/>
          <w:bdr w:val="none" w:sz="0" w:space="0" w:color="auto" w:frame="1"/>
          <w:lang w:val="uk-UA"/>
        </w:rPr>
        <w:t xml:space="preserve"> Сумської області активно долучилися до участі в програмі</w:t>
      </w:r>
      <w:r w:rsidR="0083269F" w:rsidRPr="00122E75">
        <w:rPr>
          <w:color w:val="000000"/>
          <w:sz w:val="28"/>
          <w:szCs w:val="28"/>
          <w:bdr w:val="none" w:sz="0" w:space="0" w:color="auto" w:frame="1"/>
          <w:lang w:val="uk-UA"/>
        </w:rPr>
        <w:t xml:space="preserve"> </w:t>
      </w:r>
      <w:r w:rsidR="0083269F" w:rsidRPr="00122E75">
        <w:rPr>
          <w:sz w:val="28"/>
          <w:szCs w:val="28"/>
          <w:lang w:val="uk-UA"/>
        </w:rPr>
        <w:t>компенсації 25% вартості за придбання вітчизняної сільгосптехніки</w:t>
      </w:r>
      <w:r w:rsidRPr="00122E75">
        <w:rPr>
          <w:color w:val="000000"/>
          <w:sz w:val="28"/>
          <w:szCs w:val="28"/>
          <w:bdr w:val="none" w:sz="0" w:space="0" w:color="auto" w:frame="1"/>
          <w:lang w:val="uk-UA"/>
        </w:rPr>
        <w:t>: за грудень 2025 року та січень – лютий 2026 року подано 28 заявок за придбані  37 одиниць техніки вітчизняного виробництва і отрима</w:t>
      </w:r>
      <w:r w:rsidR="00580A71" w:rsidRPr="00122E75">
        <w:rPr>
          <w:color w:val="000000"/>
          <w:sz w:val="28"/>
          <w:szCs w:val="28"/>
          <w:bdr w:val="none" w:sz="0" w:space="0" w:color="auto" w:frame="1"/>
          <w:lang w:val="uk-UA"/>
        </w:rPr>
        <w:t>но</w:t>
      </w:r>
      <w:r w:rsidRPr="00122E75">
        <w:rPr>
          <w:color w:val="000000"/>
          <w:sz w:val="28"/>
          <w:szCs w:val="28"/>
          <w:bdr w:val="none" w:sz="0" w:space="0" w:color="auto" w:frame="1"/>
          <w:lang w:val="uk-UA"/>
        </w:rPr>
        <w:t xml:space="preserve"> компенсацію в сумі 5,2</w:t>
      </w:r>
      <w:r w:rsidR="00122E75" w:rsidRPr="00122E75">
        <w:rPr>
          <w:color w:val="000000"/>
          <w:sz w:val="28"/>
          <w:szCs w:val="28"/>
          <w:bdr w:val="none" w:sz="0" w:space="0" w:color="auto" w:frame="1"/>
          <w:lang w:val="uk-UA"/>
        </w:rPr>
        <w:t> </w:t>
      </w:r>
      <w:r w:rsidRPr="00122E75">
        <w:rPr>
          <w:color w:val="000000"/>
          <w:sz w:val="28"/>
          <w:szCs w:val="28"/>
          <w:bdr w:val="none" w:sz="0" w:space="0" w:color="auto" w:frame="1"/>
          <w:lang w:val="uk-UA"/>
        </w:rPr>
        <w:t>млн</w:t>
      </w:r>
      <w:r w:rsidR="00122E75" w:rsidRPr="00122E75">
        <w:rPr>
          <w:color w:val="000000"/>
          <w:sz w:val="28"/>
          <w:szCs w:val="28"/>
          <w:bdr w:val="none" w:sz="0" w:space="0" w:color="auto" w:frame="1"/>
          <w:lang w:val="uk-UA"/>
        </w:rPr>
        <w:t>.</w:t>
      </w:r>
      <w:r w:rsidRPr="00122E75">
        <w:rPr>
          <w:color w:val="000000"/>
          <w:sz w:val="28"/>
          <w:szCs w:val="28"/>
          <w:bdr w:val="none" w:sz="0" w:space="0" w:color="auto" w:frame="1"/>
          <w:lang w:val="uk-UA"/>
        </w:rPr>
        <w:t xml:space="preserve"> гривень (3-тє місце серед регіонів України, за кількістю поданих заявок, 8 – за кількістю придбаної техніки з державною підтримкою, 11 – за сумою отриманих коштів).</w:t>
      </w:r>
    </w:p>
    <w:p w:rsidR="005843F2" w:rsidRPr="005843F2" w:rsidRDefault="005843F2" w:rsidP="00891539">
      <w:pPr>
        <w:pStyle w:val="a5"/>
        <w:shd w:val="clear" w:color="auto" w:fill="FFFFFF"/>
        <w:spacing w:before="0" w:beforeAutospacing="0" w:after="0" w:afterAutospacing="0" w:line="283" w:lineRule="auto"/>
        <w:ind w:firstLine="567"/>
        <w:contextualSpacing/>
        <w:jc w:val="both"/>
        <w:textAlignment w:val="baseline"/>
        <w:rPr>
          <w:color w:val="000000"/>
          <w:sz w:val="28"/>
          <w:szCs w:val="28"/>
          <w:bdr w:val="none" w:sz="0" w:space="0" w:color="auto" w:frame="1"/>
          <w:lang w:val="uk-UA"/>
        </w:rPr>
      </w:pPr>
      <w:r w:rsidRPr="007A6CA4">
        <w:rPr>
          <w:color w:val="000000"/>
          <w:sz w:val="28"/>
          <w:szCs w:val="28"/>
          <w:bdr w:val="none" w:sz="0" w:space="0" w:color="auto" w:frame="1"/>
          <w:lang w:val="uk-UA"/>
        </w:rPr>
        <w:t xml:space="preserve">Урядова постанова від 4 березня 2026 р. </w:t>
      </w:r>
      <w:r w:rsidR="00092A13" w:rsidRPr="007A6CA4">
        <w:rPr>
          <w:color w:val="000000"/>
          <w:sz w:val="28"/>
          <w:szCs w:val="28"/>
          <w:bdr w:val="none" w:sz="0" w:space="0" w:color="auto" w:frame="1"/>
          <w:lang w:val="uk-UA"/>
        </w:rPr>
        <w:t>№306</w:t>
      </w:r>
      <w:r w:rsidR="007A6CA4" w:rsidRPr="007A6CA4">
        <w:rPr>
          <w:color w:val="000000"/>
          <w:sz w:val="28"/>
          <w:szCs w:val="28"/>
          <w:bdr w:val="none" w:sz="0" w:space="0" w:color="auto" w:frame="1"/>
          <w:lang w:val="uk-UA"/>
        </w:rPr>
        <w:t xml:space="preserve"> </w:t>
      </w:r>
      <w:r w:rsidR="007A6CA4" w:rsidRPr="007A6CA4">
        <w:rPr>
          <w:sz w:val="28"/>
          <w:szCs w:val="28"/>
          <w:bdr w:val="none" w:sz="0" w:space="0" w:color="auto" w:frame="1"/>
          <w:lang w:val="uk-UA"/>
        </w:rPr>
        <w:t>«</w:t>
      </w:r>
      <w:r w:rsidR="007A6CA4" w:rsidRPr="007A6CA4">
        <w:rPr>
          <w:bCs/>
          <w:sz w:val="28"/>
          <w:szCs w:val="28"/>
          <w:shd w:val="clear" w:color="auto" w:fill="FFFFFF"/>
        </w:rPr>
        <w:t xml:space="preserve">Про </w:t>
      </w:r>
      <w:proofErr w:type="spellStart"/>
      <w:r w:rsidR="007A6CA4" w:rsidRPr="007A6CA4">
        <w:rPr>
          <w:bCs/>
          <w:sz w:val="28"/>
          <w:szCs w:val="28"/>
          <w:shd w:val="clear" w:color="auto" w:fill="FFFFFF"/>
        </w:rPr>
        <w:t>затвердження</w:t>
      </w:r>
      <w:proofErr w:type="spellEnd"/>
      <w:r w:rsidR="007A6CA4" w:rsidRPr="007A6CA4">
        <w:rPr>
          <w:bCs/>
          <w:sz w:val="28"/>
          <w:szCs w:val="28"/>
          <w:shd w:val="clear" w:color="auto" w:fill="FFFFFF"/>
        </w:rPr>
        <w:t xml:space="preserve"> Порядку та </w:t>
      </w:r>
      <w:proofErr w:type="spellStart"/>
      <w:r w:rsidR="007A6CA4" w:rsidRPr="007A6CA4">
        <w:rPr>
          <w:bCs/>
          <w:sz w:val="28"/>
          <w:szCs w:val="28"/>
          <w:shd w:val="clear" w:color="auto" w:fill="FFFFFF"/>
        </w:rPr>
        <w:t>критеріїв</w:t>
      </w:r>
      <w:proofErr w:type="spellEnd"/>
      <w:r w:rsidR="007A6CA4" w:rsidRPr="007A6CA4">
        <w:rPr>
          <w:bCs/>
          <w:sz w:val="28"/>
          <w:szCs w:val="28"/>
          <w:shd w:val="clear" w:color="auto" w:fill="FFFFFF"/>
        </w:rPr>
        <w:t xml:space="preserve"> </w:t>
      </w:r>
      <w:proofErr w:type="spellStart"/>
      <w:r w:rsidR="007A6CA4" w:rsidRPr="007A6CA4">
        <w:rPr>
          <w:bCs/>
          <w:sz w:val="28"/>
          <w:szCs w:val="28"/>
          <w:shd w:val="clear" w:color="auto" w:fill="FFFFFF"/>
        </w:rPr>
        <w:t>визначення</w:t>
      </w:r>
      <w:proofErr w:type="spellEnd"/>
      <w:r w:rsidR="007A6CA4" w:rsidRPr="007A6CA4">
        <w:rPr>
          <w:bCs/>
          <w:sz w:val="28"/>
          <w:szCs w:val="28"/>
          <w:shd w:val="clear" w:color="auto" w:fill="FFFFFF"/>
        </w:rPr>
        <w:t xml:space="preserve"> зон </w:t>
      </w:r>
      <w:proofErr w:type="spellStart"/>
      <w:r w:rsidR="007A6CA4" w:rsidRPr="007A6CA4">
        <w:rPr>
          <w:bCs/>
          <w:sz w:val="28"/>
          <w:szCs w:val="28"/>
          <w:shd w:val="clear" w:color="auto" w:fill="FFFFFF"/>
        </w:rPr>
        <w:t>ризикованого</w:t>
      </w:r>
      <w:proofErr w:type="spellEnd"/>
      <w:r w:rsidR="007A6CA4" w:rsidRPr="007A6CA4">
        <w:rPr>
          <w:bCs/>
          <w:sz w:val="28"/>
          <w:szCs w:val="28"/>
          <w:shd w:val="clear" w:color="auto" w:fill="FFFFFF"/>
        </w:rPr>
        <w:t xml:space="preserve"> </w:t>
      </w:r>
      <w:proofErr w:type="spellStart"/>
      <w:r w:rsidR="007A6CA4" w:rsidRPr="007A6CA4">
        <w:rPr>
          <w:bCs/>
          <w:sz w:val="28"/>
          <w:szCs w:val="28"/>
          <w:shd w:val="clear" w:color="auto" w:fill="FFFFFF"/>
        </w:rPr>
        <w:t>землеробства</w:t>
      </w:r>
      <w:proofErr w:type="spellEnd"/>
      <w:r w:rsidR="007A6CA4" w:rsidRPr="007A6CA4">
        <w:rPr>
          <w:bCs/>
          <w:sz w:val="28"/>
          <w:szCs w:val="28"/>
          <w:shd w:val="clear" w:color="auto" w:fill="FFFFFF"/>
          <w:lang w:val="uk-UA"/>
        </w:rPr>
        <w:t>»</w:t>
      </w:r>
      <w:r w:rsidRPr="007A6CA4">
        <w:rPr>
          <w:sz w:val="28"/>
          <w:szCs w:val="28"/>
          <w:bdr w:val="none" w:sz="0" w:space="0" w:color="auto" w:frame="1"/>
          <w:lang w:val="uk-UA"/>
        </w:rPr>
        <w:t xml:space="preserve"> </w:t>
      </w:r>
      <w:r w:rsidRPr="005843F2">
        <w:rPr>
          <w:color w:val="000000"/>
          <w:sz w:val="28"/>
          <w:szCs w:val="28"/>
          <w:bdr w:val="none" w:sz="0" w:space="0" w:color="auto" w:frame="1"/>
          <w:lang w:val="uk-UA"/>
        </w:rPr>
        <w:t>запроваджує офіційний механізм визначення територій, де ведення агробізнесу ускладнене через війну або клімат. Статус «зони ризику» дозволить аграріям отримати компенсацію орендної плати та мінімального податкового зобов’язання. Такий статус надається за двома ключовими показниками:</w:t>
      </w:r>
    </w:p>
    <w:p w:rsidR="005843F2" w:rsidRPr="005843F2" w:rsidRDefault="00092A13" w:rsidP="00891539">
      <w:pPr>
        <w:pStyle w:val="a5"/>
        <w:shd w:val="clear" w:color="auto" w:fill="FFFFFF"/>
        <w:spacing w:before="0" w:beforeAutospacing="0" w:after="0" w:afterAutospacing="0" w:line="283" w:lineRule="auto"/>
        <w:ind w:firstLine="567"/>
        <w:contextualSpacing/>
        <w:jc w:val="both"/>
        <w:textAlignment w:val="baseline"/>
        <w:rPr>
          <w:color w:val="000000"/>
          <w:sz w:val="28"/>
          <w:szCs w:val="28"/>
          <w:bdr w:val="none" w:sz="0" w:space="0" w:color="auto" w:frame="1"/>
          <w:lang w:val="uk-UA"/>
        </w:rPr>
      </w:pPr>
      <w:r>
        <w:rPr>
          <w:color w:val="000000"/>
          <w:sz w:val="28"/>
          <w:szCs w:val="28"/>
          <w:bdr w:val="none" w:sz="0" w:space="0" w:color="auto" w:frame="1"/>
          <w:lang w:val="uk-UA"/>
        </w:rPr>
        <w:t xml:space="preserve">1. </w:t>
      </w:r>
      <w:r w:rsidR="005843F2" w:rsidRPr="005843F2">
        <w:rPr>
          <w:color w:val="000000"/>
          <w:sz w:val="28"/>
          <w:szCs w:val="28"/>
          <w:bdr w:val="none" w:sz="0" w:space="0" w:color="auto" w:frame="1"/>
          <w:lang w:val="uk-UA"/>
        </w:rPr>
        <w:t>Кліматичний фактор (дефіцит вологи)</w:t>
      </w:r>
      <w:r>
        <w:rPr>
          <w:color w:val="000000"/>
          <w:sz w:val="28"/>
          <w:szCs w:val="28"/>
          <w:bdr w:val="none" w:sz="0" w:space="0" w:color="auto" w:frame="1"/>
          <w:lang w:val="uk-UA"/>
        </w:rPr>
        <w:t>.</w:t>
      </w:r>
      <w:r w:rsidR="005843F2" w:rsidRPr="005843F2">
        <w:rPr>
          <w:color w:val="000000"/>
          <w:sz w:val="28"/>
          <w:szCs w:val="28"/>
          <w:bdr w:val="none" w:sz="0" w:space="0" w:color="auto" w:frame="1"/>
          <w:lang w:val="uk-UA"/>
        </w:rPr>
        <w:t xml:space="preserve"> </w:t>
      </w:r>
      <w:r>
        <w:rPr>
          <w:color w:val="000000"/>
          <w:sz w:val="28"/>
          <w:szCs w:val="28"/>
          <w:bdr w:val="none" w:sz="0" w:space="0" w:color="auto" w:frame="1"/>
          <w:lang w:val="uk-UA"/>
        </w:rPr>
        <w:t>О</w:t>
      </w:r>
      <w:r w:rsidR="005843F2" w:rsidRPr="005843F2">
        <w:rPr>
          <w:color w:val="000000"/>
          <w:sz w:val="28"/>
          <w:szCs w:val="28"/>
          <w:bdr w:val="none" w:sz="0" w:space="0" w:color="auto" w:frame="1"/>
          <w:lang w:val="uk-UA"/>
        </w:rPr>
        <w:t>сновним показником є рівень продуктивної вологи в метровому шарі ґрунту (менше 80 мм).</w:t>
      </w:r>
    </w:p>
    <w:p w:rsidR="005843F2" w:rsidRPr="005843F2" w:rsidRDefault="00092A13" w:rsidP="00891539">
      <w:pPr>
        <w:pStyle w:val="a5"/>
        <w:shd w:val="clear" w:color="auto" w:fill="FFFFFF"/>
        <w:spacing w:before="0" w:beforeAutospacing="0" w:after="0" w:afterAutospacing="0" w:line="283" w:lineRule="auto"/>
        <w:ind w:firstLine="567"/>
        <w:contextualSpacing/>
        <w:jc w:val="both"/>
        <w:textAlignment w:val="baseline"/>
        <w:rPr>
          <w:color w:val="000000"/>
          <w:sz w:val="28"/>
          <w:szCs w:val="28"/>
          <w:bdr w:val="none" w:sz="0" w:space="0" w:color="auto" w:frame="1"/>
          <w:lang w:val="uk-UA"/>
        </w:rPr>
      </w:pPr>
      <w:r>
        <w:rPr>
          <w:color w:val="000000"/>
          <w:sz w:val="28"/>
          <w:szCs w:val="28"/>
          <w:bdr w:val="none" w:sz="0" w:space="0" w:color="auto" w:frame="1"/>
          <w:lang w:val="uk-UA"/>
        </w:rPr>
        <w:t xml:space="preserve">2. </w:t>
      </w:r>
      <w:r w:rsidR="005843F2" w:rsidRPr="005843F2">
        <w:rPr>
          <w:color w:val="000000"/>
          <w:sz w:val="28"/>
          <w:szCs w:val="28"/>
          <w:bdr w:val="none" w:sz="0" w:space="0" w:color="auto" w:frame="1"/>
          <w:lang w:val="uk-UA"/>
        </w:rPr>
        <w:t>Військовий фактор</w:t>
      </w:r>
      <w:r>
        <w:rPr>
          <w:color w:val="000000"/>
          <w:sz w:val="28"/>
          <w:szCs w:val="28"/>
          <w:bdr w:val="none" w:sz="0" w:space="0" w:color="auto" w:frame="1"/>
          <w:lang w:val="uk-UA"/>
        </w:rPr>
        <w:t xml:space="preserve">. </w:t>
      </w:r>
      <w:r w:rsidR="005843F2" w:rsidRPr="005843F2">
        <w:rPr>
          <w:color w:val="000000"/>
          <w:sz w:val="28"/>
          <w:szCs w:val="28"/>
          <w:bdr w:val="none" w:sz="0" w:space="0" w:color="auto" w:frame="1"/>
          <w:lang w:val="uk-UA"/>
        </w:rPr>
        <w:t>Статус автоматично присвоюється ділянкам, що відповідають одній з умов:</w:t>
      </w:r>
    </w:p>
    <w:p w:rsidR="005843F2" w:rsidRPr="005843F2" w:rsidRDefault="00092A13" w:rsidP="00891539">
      <w:pPr>
        <w:pStyle w:val="a5"/>
        <w:shd w:val="clear" w:color="auto" w:fill="FFFFFF"/>
        <w:spacing w:before="0" w:beforeAutospacing="0" w:after="0" w:afterAutospacing="0" w:line="283" w:lineRule="auto"/>
        <w:ind w:firstLine="567"/>
        <w:contextualSpacing/>
        <w:jc w:val="both"/>
        <w:textAlignment w:val="baseline"/>
        <w:rPr>
          <w:color w:val="000000"/>
          <w:sz w:val="28"/>
          <w:szCs w:val="28"/>
          <w:bdr w:val="none" w:sz="0" w:space="0" w:color="auto" w:frame="1"/>
          <w:lang w:val="uk-UA"/>
        </w:rPr>
      </w:pPr>
      <w:r>
        <w:rPr>
          <w:color w:val="000000"/>
          <w:sz w:val="28"/>
          <w:szCs w:val="28"/>
          <w:bdr w:val="none" w:sz="0" w:space="0" w:color="auto" w:frame="1"/>
          <w:lang w:val="uk-UA"/>
        </w:rPr>
        <w:t>- р</w:t>
      </w:r>
      <w:r w:rsidR="005843F2" w:rsidRPr="005843F2">
        <w:rPr>
          <w:color w:val="000000"/>
          <w:sz w:val="28"/>
          <w:szCs w:val="28"/>
          <w:bdr w:val="none" w:sz="0" w:space="0" w:color="auto" w:frame="1"/>
          <w:lang w:val="uk-UA"/>
        </w:rPr>
        <w:t>озташування в межах 20 км (або зоні 20–50 км) від кордону з агресором чи лінії фронту.</w:t>
      </w:r>
    </w:p>
    <w:p w:rsidR="005843F2" w:rsidRDefault="00735116" w:rsidP="00891539">
      <w:pPr>
        <w:pStyle w:val="a5"/>
        <w:shd w:val="clear" w:color="auto" w:fill="FFFFFF"/>
        <w:spacing w:before="0" w:beforeAutospacing="0" w:after="0" w:afterAutospacing="0" w:line="283" w:lineRule="auto"/>
        <w:ind w:firstLine="567"/>
        <w:contextualSpacing/>
        <w:jc w:val="both"/>
        <w:textAlignment w:val="baseline"/>
        <w:rPr>
          <w:color w:val="000000"/>
          <w:sz w:val="28"/>
          <w:szCs w:val="28"/>
          <w:bdr w:val="none" w:sz="0" w:space="0" w:color="auto" w:frame="1"/>
          <w:lang w:val="uk-UA"/>
        </w:rPr>
      </w:pPr>
      <w:r>
        <w:rPr>
          <w:color w:val="000000"/>
          <w:sz w:val="28"/>
          <w:szCs w:val="28"/>
          <w:bdr w:val="none" w:sz="0" w:space="0" w:color="auto" w:frame="1"/>
          <w:lang w:val="uk-UA"/>
        </w:rPr>
        <w:lastRenderedPageBreak/>
        <w:t>- т</w:t>
      </w:r>
      <w:r w:rsidR="005843F2" w:rsidRPr="005843F2">
        <w:rPr>
          <w:color w:val="000000"/>
          <w:sz w:val="28"/>
          <w:szCs w:val="28"/>
          <w:bdr w:val="none" w:sz="0" w:space="0" w:color="auto" w:frame="1"/>
          <w:lang w:val="uk-UA"/>
        </w:rPr>
        <w:t>ериторії, що офіційно визнані забрудненими (або ймовірно забрудненими) вибухонебезпечними предметами.</w:t>
      </w:r>
    </w:p>
    <w:p w:rsidR="00735116" w:rsidRPr="00B71EDE" w:rsidRDefault="00735116" w:rsidP="00891539">
      <w:pPr>
        <w:pStyle w:val="a5"/>
        <w:shd w:val="clear" w:color="auto" w:fill="FFFFFF"/>
        <w:spacing w:before="0" w:beforeAutospacing="0" w:after="0" w:afterAutospacing="0" w:line="283" w:lineRule="auto"/>
        <w:ind w:firstLine="567"/>
        <w:contextualSpacing/>
        <w:jc w:val="both"/>
        <w:textAlignment w:val="baseline"/>
        <w:rPr>
          <w:color w:val="000000"/>
          <w:sz w:val="28"/>
          <w:szCs w:val="28"/>
          <w:bdr w:val="none" w:sz="0" w:space="0" w:color="auto" w:frame="1"/>
          <w:lang w:val="uk-UA"/>
        </w:rPr>
      </w:pPr>
      <w:r w:rsidRPr="00735116">
        <w:rPr>
          <w:color w:val="000000"/>
          <w:sz w:val="28"/>
          <w:szCs w:val="28"/>
          <w:bdr w:val="none" w:sz="0" w:space="0" w:color="auto" w:frame="1"/>
          <w:lang w:val="uk-UA"/>
        </w:rPr>
        <w:t>Запровадження цього механізму є критично важливим для збереження виробництва на прифронтових тер</w:t>
      </w:r>
      <w:r>
        <w:rPr>
          <w:color w:val="000000"/>
          <w:sz w:val="28"/>
          <w:szCs w:val="28"/>
          <w:bdr w:val="none" w:sz="0" w:space="0" w:color="auto" w:frame="1"/>
          <w:lang w:val="uk-UA"/>
        </w:rPr>
        <w:t>иторіях</w:t>
      </w:r>
      <w:r w:rsidRPr="00735116">
        <w:rPr>
          <w:color w:val="000000"/>
          <w:sz w:val="28"/>
          <w:szCs w:val="28"/>
          <w:bdr w:val="none" w:sz="0" w:space="0" w:color="auto" w:frame="1"/>
          <w:lang w:val="uk-UA"/>
        </w:rPr>
        <w:t>.</w:t>
      </w:r>
    </w:p>
    <w:p w:rsidR="00DD27BF" w:rsidRPr="00B71EDE" w:rsidRDefault="00AE00F5" w:rsidP="00891539">
      <w:pPr>
        <w:pStyle w:val="a5"/>
        <w:shd w:val="clear" w:color="auto" w:fill="FFFFFF"/>
        <w:spacing w:before="0" w:beforeAutospacing="0" w:after="0" w:afterAutospacing="0" w:line="283" w:lineRule="auto"/>
        <w:ind w:firstLine="567"/>
        <w:contextualSpacing/>
        <w:jc w:val="both"/>
        <w:textAlignment w:val="baseline"/>
        <w:rPr>
          <w:color w:val="000000"/>
          <w:sz w:val="28"/>
          <w:szCs w:val="28"/>
          <w:bdr w:val="none" w:sz="0" w:space="0" w:color="auto" w:frame="1"/>
          <w:lang w:val="uk-UA"/>
        </w:rPr>
      </w:pPr>
      <w:r w:rsidRPr="00B71EDE">
        <w:rPr>
          <w:color w:val="000000"/>
          <w:sz w:val="28"/>
          <w:szCs w:val="28"/>
          <w:bdr w:val="none" w:sz="0" w:space="0" w:color="auto" w:frame="1"/>
          <w:lang w:val="uk-UA"/>
        </w:rPr>
        <w:t>В області діє Програма розвитку агропромислового комплексу Сумської області на період до 2027 року (затверджена рішенням Сумської обласної ради від 23.07.2021).</w:t>
      </w:r>
      <w:r w:rsidR="00DD27BF" w:rsidRPr="00B71EDE">
        <w:rPr>
          <w:color w:val="000000"/>
          <w:sz w:val="28"/>
          <w:szCs w:val="28"/>
          <w:bdr w:val="none" w:sz="0" w:space="0" w:color="auto" w:frame="1"/>
          <w:lang w:val="uk-UA"/>
        </w:rPr>
        <w:t xml:space="preserve"> </w:t>
      </w:r>
      <w:r w:rsidR="00DD27BF" w:rsidRPr="000F3167">
        <w:rPr>
          <w:color w:val="000000"/>
          <w:sz w:val="28"/>
          <w:szCs w:val="28"/>
          <w:bdr w:val="none" w:sz="0" w:space="0" w:color="auto" w:frame="1"/>
          <w:lang w:val="uk-UA"/>
        </w:rPr>
        <w:t>У 202</w:t>
      </w:r>
      <w:r w:rsidR="00C66B8C" w:rsidRPr="000F3167">
        <w:rPr>
          <w:color w:val="000000"/>
          <w:sz w:val="28"/>
          <w:szCs w:val="28"/>
          <w:bdr w:val="none" w:sz="0" w:space="0" w:color="auto" w:frame="1"/>
          <w:lang w:val="uk-UA"/>
        </w:rPr>
        <w:t>6</w:t>
      </w:r>
      <w:r w:rsidR="00DD27BF" w:rsidRPr="000F3167">
        <w:rPr>
          <w:color w:val="000000"/>
          <w:sz w:val="28"/>
          <w:szCs w:val="28"/>
          <w:bdr w:val="none" w:sz="0" w:space="0" w:color="auto" w:frame="1"/>
          <w:lang w:val="uk-UA"/>
        </w:rPr>
        <w:t xml:space="preserve"> році передбачено фінансування наступних заходів Програми:</w:t>
      </w:r>
      <w:r w:rsidR="00753914" w:rsidRPr="000F3167">
        <w:rPr>
          <w:color w:val="000000"/>
          <w:sz w:val="28"/>
          <w:szCs w:val="28"/>
          <w:bdr w:val="none" w:sz="0" w:space="0" w:color="auto" w:frame="1"/>
          <w:lang w:val="uk-UA"/>
        </w:rPr>
        <w:t xml:space="preserve"> </w:t>
      </w:r>
    </w:p>
    <w:p w:rsidR="00DD27BF" w:rsidRPr="00B71EDE" w:rsidRDefault="00DD27BF" w:rsidP="00891539">
      <w:pPr>
        <w:pStyle w:val="a5"/>
        <w:shd w:val="clear" w:color="auto" w:fill="FFFFFF"/>
        <w:spacing w:before="0" w:beforeAutospacing="0" w:after="0" w:afterAutospacing="0" w:line="283" w:lineRule="auto"/>
        <w:ind w:firstLine="567"/>
        <w:contextualSpacing/>
        <w:jc w:val="both"/>
        <w:textAlignment w:val="baseline"/>
        <w:rPr>
          <w:color w:val="000000"/>
          <w:sz w:val="28"/>
          <w:szCs w:val="28"/>
          <w:bdr w:val="none" w:sz="0" w:space="0" w:color="auto" w:frame="1"/>
          <w:lang w:val="uk-UA"/>
        </w:rPr>
      </w:pPr>
      <w:r w:rsidRPr="00B71EDE">
        <w:rPr>
          <w:color w:val="000000"/>
          <w:sz w:val="28"/>
          <w:szCs w:val="28"/>
          <w:bdr w:val="none" w:sz="0" w:space="0" w:color="auto" w:frame="1"/>
          <w:lang w:val="uk-UA"/>
        </w:rPr>
        <w:t xml:space="preserve">- часткове відшкодування вартості сперми бугаїв-плідників для штучного осіменіння маточного поголів’я корів лебединської, української бурої і симентальської молочної порід (для </w:t>
      </w:r>
      <w:proofErr w:type="spellStart"/>
      <w:r w:rsidRPr="00B71EDE">
        <w:rPr>
          <w:color w:val="000000"/>
          <w:sz w:val="28"/>
          <w:szCs w:val="28"/>
          <w:bdr w:val="none" w:sz="0" w:space="0" w:color="auto" w:frame="1"/>
          <w:lang w:val="uk-UA"/>
        </w:rPr>
        <w:t>субʼєктів</w:t>
      </w:r>
      <w:proofErr w:type="spellEnd"/>
      <w:r w:rsidRPr="00B71EDE">
        <w:rPr>
          <w:color w:val="000000"/>
          <w:sz w:val="28"/>
          <w:szCs w:val="28"/>
          <w:bdr w:val="none" w:sz="0" w:space="0" w:color="auto" w:frame="1"/>
          <w:lang w:val="uk-UA"/>
        </w:rPr>
        <w:t xml:space="preserve"> племінної справи);</w:t>
      </w:r>
    </w:p>
    <w:p w:rsidR="00DD27BF" w:rsidRPr="00B71EDE" w:rsidRDefault="00DD27BF" w:rsidP="00891539">
      <w:pPr>
        <w:pStyle w:val="a5"/>
        <w:shd w:val="clear" w:color="auto" w:fill="FFFFFF"/>
        <w:spacing w:before="0" w:beforeAutospacing="0" w:after="0" w:afterAutospacing="0" w:line="283" w:lineRule="auto"/>
        <w:ind w:firstLine="567"/>
        <w:contextualSpacing/>
        <w:jc w:val="both"/>
        <w:textAlignment w:val="baseline"/>
        <w:rPr>
          <w:color w:val="000000"/>
          <w:sz w:val="28"/>
          <w:szCs w:val="28"/>
          <w:bdr w:val="none" w:sz="0" w:space="0" w:color="auto" w:frame="1"/>
          <w:lang w:val="uk-UA"/>
        </w:rPr>
      </w:pPr>
      <w:r w:rsidRPr="00B71EDE">
        <w:rPr>
          <w:color w:val="000000"/>
          <w:sz w:val="28"/>
          <w:szCs w:val="28"/>
          <w:bdr w:val="none" w:sz="0" w:space="0" w:color="auto" w:frame="1"/>
          <w:lang w:val="uk-UA"/>
        </w:rPr>
        <w:t xml:space="preserve">- часткове відшкодування витрат за придбані нові установки індивідуального доїння, обладнання для охолодження молока вітчизняного виробництва (доїльна установка/апарат, обладнання для охолодження молока (охолоджувач молока </w:t>
      </w:r>
      <w:proofErr w:type="spellStart"/>
      <w:r w:rsidRPr="00B71EDE">
        <w:rPr>
          <w:color w:val="000000"/>
          <w:sz w:val="28"/>
          <w:szCs w:val="28"/>
          <w:bdr w:val="none" w:sz="0" w:space="0" w:color="auto" w:frame="1"/>
          <w:lang w:val="uk-UA"/>
        </w:rPr>
        <w:t>обʼємом</w:t>
      </w:r>
      <w:proofErr w:type="spellEnd"/>
      <w:r w:rsidRPr="00B71EDE">
        <w:rPr>
          <w:color w:val="000000"/>
          <w:sz w:val="28"/>
          <w:szCs w:val="28"/>
          <w:bdr w:val="none" w:sz="0" w:space="0" w:color="auto" w:frame="1"/>
          <w:lang w:val="uk-UA"/>
        </w:rPr>
        <w:t xml:space="preserve"> до 2000 літрів);</w:t>
      </w:r>
    </w:p>
    <w:p w:rsidR="00AE00F5" w:rsidRPr="00B71EDE" w:rsidRDefault="00DD27BF" w:rsidP="00891539">
      <w:pPr>
        <w:pStyle w:val="a5"/>
        <w:shd w:val="clear" w:color="auto" w:fill="FFFFFF"/>
        <w:spacing w:before="0" w:beforeAutospacing="0" w:after="0" w:afterAutospacing="0" w:line="283" w:lineRule="auto"/>
        <w:ind w:firstLine="567"/>
        <w:contextualSpacing/>
        <w:jc w:val="both"/>
        <w:textAlignment w:val="baseline"/>
        <w:rPr>
          <w:color w:val="000000"/>
          <w:sz w:val="28"/>
          <w:szCs w:val="28"/>
          <w:bdr w:val="none" w:sz="0" w:space="0" w:color="auto" w:frame="1"/>
          <w:lang w:val="uk-UA"/>
        </w:rPr>
      </w:pPr>
      <w:r w:rsidRPr="00B71EDE">
        <w:rPr>
          <w:color w:val="000000"/>
          <w:sz w:val="28"/>
          <w:szCs w:val="28"/>
          <w:bdr w:val="none" w:sz="0" w:space="0" w:color="auto" w:frame="1"/>
          <w:lang w:val="uk-UA"/>
        </w:rPr>
        <w:t>- часткове відшкодування витрат на проведення сертифікації органічного виробництва.</w:t>
      </w:r>
    </w:p>
    <w:p w:rsidR="00DD27BF" w:rsidRPr="00B71EDE" w:rsidRDefault="00DD27BF" w:rsidP="00891539">
      <w:pPr>
        <w:pStyle w:val="a5"/>
        <w:shd w:val="clear" w:color="auto" w:fill="FFFFFF"/>
        <w:spacing w:before="0" w:beforeAutospacing="0" w:after="0" w:afterAutospacing="0" w:line="283" w:lineRule="auto"/>
        <w:ind w:firstLine="567"/>
        <w:contextualSpacing/>
        <w:jc w:val="both"/>
        <w:textAlignment w:val="baseline"/>
        <w:rPr>
          <w:color w:val="000000"/>
          <w:sz w:val="28"/>
          <w:szCs w:val="28"/>
          <w:bdr w:val="none" w:sz="0" w:space="0" w:color="auto" w:frame="1"/>
          <w:lang w:val="uk-UA"/>
        </w:rPr>
      </w:pPr>
      <w:r w:rsidRPr="00B71EDE">
        <w:rPr>
          <w:color w:val="000000"/>
          <w:sz w:val="28"/>
          <w:szCs w:val="28"/>
          <w:bdr w:val="none" w:sz="0" w:space="0" w:color="auto" w:frame="1"/>
          <w:lang w:val="uk-UA"/>
        </w:rPr>
        <w:t>Також, діє Програма розвитку малого та середнього підприємництва в Сумській області на 2022-2026 роки, затверджена рішенням Сумської обласної ради від 22.12.2021 (зі змінами)</w:t>
      </w:r>
      <w:r w:rsidR="002D7164" w:rsidRPr="00B71EDE">
        <w:rPr>
          <w:color w:val="000000"/>
          <w:sz w:val="28"/>
          <w:szCs w:val="28"/>
          <w:bdr w:val="none" w:sz="0" w:space="0" w:color="auto" w:frame="1"/>
          <w:lang w:val="uk-UA"/>
        </w:rPr>
        <w:t>.</w:t>
      </w:r>
      <w:r w:rsidRPr="00B71EDE">
        <w:rPr>
          <w:color w:val="000000"/>
          <w:sz w:val="28"/>
          <w:szCs w:val="28"/>
          <w:bdr w:val="none" w:sz="0" w:space="0" w:color="auto" w:frame="1"/>
          <w:lang w:val="uk-UA"/>
        </w:rPr>
        <w:t xml:space="preserve">  Розпорядженням Сумської</w:t>
      </w:r>
      <w:r w:rsidR="002D7164" w:rsidRPr="00B71EDE">
        <w:rPr>
          <w:color w:val="000000"/>
          <w:sz w:val="28"/>
          <w:szCs w:val="28"/>
          <w:bdr w:val="none" w:sz="0" w:space="0" w:color="auto" w:frame="1"/>
          <w:lang w:val="uk-UA"/>
        </w:rPr>
        <w:t xml:space="preserve"> </w:t>
      </w:r>
      <w:r w:rsidRPr="00B71EDE">
        <w:rPr>
          <w:color w:val="000000"/>
          <w:sz w:val="28"/>
          <w:szCs w:val="28"/>
          <w:bdr w:val="none" w:sz="0" w:space="0" w:color="auto" w:frame="1"/>
          <w:lang w:val="uk-UA"/>
        </w:rPr>
        <w:t xml:space="preserve"> обласної державної адміністрації – обласної військової адміністрації  №803-ОД від 30.12.2024 року були затверджені ПРАВИЛА використання коштів для надання фінансової підтримки суб’єктам малого пі</w:t>
      </w:r>
      <w:r w:rsidR="002D7164" w:rsidRPr="00B71EDE">
        <w:rPr>
          <w:color w:val="000000"/>
          <w:sz w:val="28"/>
          <w:szCs w:val="28"/>
          <w:bdr w:val="none" w:sz="0" w:space="0" w:color="auto" w:frame="1"/>
          <w:lang w:val="uk-UA"/>
        </w:rPr>
        <w:t>дприємництва в Сумській області,</w:t>
      </w:r>
      <w:r w:rsidRPr="00B71EDE">
        <w:rPr>
          <w:color w:val="000000"/>
          <w:sz w:val="28"/>
          <w:szCs w:val="28"/>
          <w:bdr w:val="none" w:sz="0" w:space="0" w:color="auto" w:frame="1"/>
          <w:lang w:val="uk-UA"/>
        </w:rPr>
        <w:t xml:space="preserve"> </w:t>
      </w:r>
      <w:r w:rsidR="002D7164" w:rsidRPr="00B71EDE">
        <w:rPr>
          <w:color w:val="000000"/>
          <w:sz w:val="28"/>
          <w:szCs w:val="28"/>
          <w:bdr w:val="none" w:sz="0" w:space="0" w:color="auto" w:frame="1"/>
          <w:lang w:val="uk-UA"/>
        </w:rPr>
        <w:t>з</w:t>
      </w:r>
      <w:r w:rsidRPr="00B71EDE">
        <w:rPr>
          <w:color w:val="000000"/>
          <w:sz w:val="28"/>
          <w:szCs w:val="28"/>
          <w:bdr w:val="none" w:sz="0" w:space="0" w:color="auto" w:frame="1"/>
          <w:lang w:val="uk-UA"/>
        </w:rPr>
        <w:t xml:space="preserve">гідно яких є такі програми розвитку малого та середнього підприємництва: </w:t>
      </w:r>
    </w:p>
    <w:p w:rsidR="00B71EDE" w:rsidRPr="00B71EDE" w:rsidRDefault="00DD27BF" w:rsidP="00891539">
      <w:pPr>
        <w:widowControl w:val="0"/>
        <w:spacing w:after="0" w:line="283" w:lineRule="auto"/>
        <w:ind w:firstLine="567"/>
        <w:contextualSpacing/>
        <w:jc w:val="both"/>
        <w:rPr>
          <w:rFonts w:ascii="Times New Roman" w:eastAsia="Times New Roman" w:hAnsi="Times New Roman" w:cs="Times New Roman"/>
          <w:sz w:val="28"/>
          <w:szCs w:val="28"/>
          <w:lang w:val="uk-UA" w:eastAsia="ru-RU"/>
        </w:rPr>
      </w:pPr>
      <w:r w:rsidRPr="00B71EDE">
        <w:rPr>
          <w:color w:val="000000"/>
          <w:sz w:val="28"/>
          <w:szCs w:val="28"/>
          <w:bdr w:val="none" w:sz="0" w:space="0" w:color="auto" w:frame="1"/>
          <w:lang w:val="uk-UA"/>
        </w:rPr>
        <w:t xml:space="preserve"> </w:t>
      </w:r>
      <w:r w:rsidRPr="00B71EDE">
        <w:rPr>
          <w:rFonts w:ascii="Times New Roman" w:hAnsi="Times New Roman" w:cs="Times New Roman"/>
          <w:color w:val="000000"/>
          <w:sz w:val="28"/>
          <w:szCs w:val="28"/>
          <w:bdr w:val="none" w:sz="0" w:space="0" w:color="auto" w:frame="1"/>
          <w:lang w:val="uk-UA"/>
        </w:rPr>
        <w:t xml:space="preserve">1. </w:t>
      </w:r>
      <w:r w:rsidR="00B71EDE" w:rsidRPr="00B71EDE">
        <w:rPr>
          <w:rFonts w:ascii="Times New Roman" w:hAnsi="Times New Roman" w:cs="Times New Roman"/>
          <w:color w:val="000000"/>
          <w:sz w:val="28"/>
          <w:szCs w:val="28"/>
          <w:bdr w:val="none" w:sz="0" w:space="0" w:color="auto" w:frame="1"/>
          <w:lang w:val="uk-UA"/>
        </w:rPr>
        <w:t>К</w:t>
      </w:r>
      <w:r w:rsidR="00B71EDE" w:rsidRPr="00B71EDE">
        <w:rPr>
          <w:rFonts w:ascii="Times New Roman" w:eastAsia="Times New Roman" w:hAnsi="Times New Roman" w:cs="Times New Roman"/>
          <w:sz w:val="28"/>
          <w:szCs w:val="28"/>
          <w:lang w:val="uk-UA" w:eastAsia="ru-RU"/>
        </w:rPr>
        <w:t xml:space="preserve">омпенсація фізичним особам-підприємцям сплачених відсотків за кредитами, що надаються банківськими установами в рамках державної програми «Доступні кредити 5-7-9%», але не більше 50 тис. гривень на </w:t>
      </w:r>
      <w:r w:rsidR="00B71EDE" w:rsidRPr="00B71EDE">
        <w:rPr>
          <w:rFonts w:ascii="Times New Roman" w:eastAsia="Times New Roman" w:hAnsi="Times New Roman" w:cs="Times New Roman"/>
          <w:sz w:val="28"/>
          <w:szCs w:val="28"/>
          <w:lang w:val="uk-UA" w:eastAsia="ru-RU"/>
        </w:rPr>
        <w:br/>
        <w:t>1 суб’єкта господарювання</w:t>
      </w:r>
      <w:r w:rsidR="00B71EDE" w:rsidRPr="00B71EDE">
        <w:rPr>
          <w:rFonts w:ascii="Times New Roman" w:hAnsi="Times New Roman" w:cs="Times New Roman"/>
          <w:color w:val="000000"/>
          <w:sz w:val="28"/>
          <w:szCs w:val="28"/>
          <w:bdr w:val="none" w:sz="0" w:space="0" w:color="auto" w:frame="1"/>
          <w:lang w:val="uk-UA"/>
        </w:rPr>
        <w:t xml:space="preserve">. </w:t>
      </w:r>
      <w:r w:rsidR="00B71EDE" w:rsidRPr="00B71EDE">
        <w:rPr>
          <w:rFonts w:ascii="Times New Roman" w:eastAsia="Times New Roman" w:hAnsi="Times New Roman" w:cs="Times New Roman"/>
          <w:sz w:val="28"/>
          <w:szCs w:val="28"/>
          <w:lang w:val="uk-UA" w:eastAsia="ru-RU"/>
        </w:rPr>
        <w:t>Допомога надається фізичним особам-підприємцям, які відповідають хоча б одному із критеріїв:</w:t>
      </w:r>
    </w:p>
    <w:p w:rsidR="00DD27BF" w:rsidRPr="00B71EDE" w:rsidRDefault="00DD27BF" w:rsidP="00891539">
      <w:pPr>
        <w:pStyle w:val="a5"/>
        <w:shd w:val="clear" w:color="auto" w:fill="FFFFFF"/>
        <w:spacing w:before="0" w:beforeAutospacing="0" w:after="0" w:afterAutospacing="0" w:line="283" w:lineRule="auto"/>
        <w:ind w:firstLine="567"/>
        <w:contextualSpacing/>
        <w:jc w:val="both"/>
        <w:textAlignment w:val="baseline"/>
        <w:rPr>
          <w:color w:val="000000"/>
          <w:sz w:val="28"/>
          <w:szCs w:val="28"/>
          <w:bdr w:val="none" w:sz="0" w:space="0" w:color="auto" w:frame="1"/>
          <w:lang w:val="uk-UA"/>
        </w:rPr>
      </w:pPr>
      <w:r w:rsidRPr="00B71EDE">
        <w:rPr>
          <w:color w:val="000000"/>
          <w:sz w:val="28"/>
          <w:szCs w:val="28"/>
          <w:bdr w:val="none" w:sz="0" w:space="0" w:color="auto" w:frame="1"/>
          <w:lang w:val="uk-UA"/>
        </w:rPr>
        <w:t>– зазнали збитків внаслідок надзвичайної ситуації воєнного характеру;</w:t>
      </w:r>
    </w:p>
    <w:p w:rsidR="00DD27BF" w:rsidRPr="00B71EDE" w:rsidRDefault="00DD27BF" w:rsidP="00891539">
      <w:pPr>
        <w:pStyle w:val="a5"/>
        <w:shd w:val="clear" w:color="auto" w:fill="FFFFFF"/>
        <w:spacing w:before="0" w:beforeAutospacing="0" w:after="0" w:afterAutospacing="0" w:line="283" w:lineRule="auto"/>
        <w:ind w:firstLine="567"/>
        <w:contextualSpacing/>
        <w:jc w:val="both"/>
        <w:textAlignment w:val="baseline"/>
        <w:rPr>
          <w:color w:val="000000"/>
          <w:sz w:val="28"/>
          <w:szCs w:val="28"/>
          <w:bdr w:val="none" w:sz="0" w:space="0" w:color="auto" w:frame="1"/>
          <w:lang w:val="uk-UA"/>
        </w:rPr>
      </w:pPr>
      <w:r w:rsidRPr="00B71EDE">
        <w:rPr>
          <w:color w:val="000000"/>
          <w:sz w:val="28"/>
          <w:szCs w:val="28"/>
          <w:bdr w:val="none" w:sz="0" w:space="0" w:color="auto" w:frame="1"/>
          <w:lang w:val="uk-UA"/>
        </w:rPr>
        <w:t>– є учасниками бойових дій, особами з інвалідністю внаслідок війни, а також їхніх дружин або чоловіків;</w:t>
      </w:r>
    </w:p>
    <w:p w:rsidR="00DD27BF" w:rsidRPr="00B71EDE" w:rsidRDefault="00DD27BF" w:rsidP="00891539">
      <w:pPr>
        <w:pStyle w:val="a5"/>
        <w:shd w:val="clear" w:color="auto" w:fill="FFFFFF"/>
        <w:spacing w:before="0" w:beforeAutospacing="0" w:after="0" w:afterAutospacing="0" w:line="283" w:lineRule="auto"/>
        <w:ind w:firstLine="567"/>
        <w:contextualSpacing/>
        <w:jc w:val="both"/>
        <w:textAlignment w:val="baseline"/>
        <w:rPr>
          <w:color w:val="000000"/>
          <w:sz w:val="28"/>
          <w:szCs w:val="28"/>
          <w:bdr w:val="none" w:sz="0" w:space="0" w:color="auto" w:frame="1"/>
          <w:lang w:val="uk-UA"/>
        </w:rPr>
      </w:pPr>
      <w:r w:rsidRPr="00B71EDE">
        <w:rPr>
          <w:color w:val="000000"/>
          <w:sz w:val="28"/>
          <w:szCs w:val="28"/>
          <w:bdr w:val="none" w:sz="0" w:space="0" w:color="auto" w:frame="1"/>
          <w:lang w:val="uk-UA"/>
        </w:rPr>
        <w:t>– молодь віком до 35 років;</w:t>
      </w:r>
    </w:p>
    <w:p w:rsidR="00DD27BF" w:rsidRPr="00B71EDE" w:rsidRDefault="00194575" w:rsidP="00891539">
      <w:pPr>
        <w:pStyle w:val="a5"/>
        <w:shd w:val="clear" w:color="auto" w:fill="FFFFFF"/>
        <w:spacing w:before="0" w:beforeAutospacing="0" w:after="0" w:afterAutospacing="0" w:line="283" w:lineRule="auto"/>
        <w:ind w:firstLine="567"/>
        <w:contextualSpacing/>
        <w:jc w:val="both"/>
        <w:textAlignment w:val="baseline"/>
        <w:rPr>
          <w:color w:val="000000"/>
          <w:sz w:val="28"/>
          <w:szCs w:val="28"/>
          <w:bdr w:val="none" w:sz="0" w:space="0" w:color="auto" w:frame="1"/>
          <w:lang w:val="uk-UA"/>
        </w:rPr>
      </w:pPr>
      <w:r w:rsidRPr="00B71EDE">
        <w:rPr>
          <w:color w:val="000000"/>
          <w:sz w:val="28"/>
          <w:szCs w:val="28"/>
          <w:bdr w:val="none" w:sz="0" w:space="0" w:color="auto" w:frame="1"/>
          <w:lang w:val="uk-UA"/>
        </w:rPr>
        <w:t xml:space="preserve">– </w:t>
      </w:r>
      <w:r w:rsidR="00DD27BF" w:rsidRPr="00B71EDE">
        <w:rPr>
          <w:color w:val="000000"/>
          <w:sz w:val="28"/>
          <w:szCs w:val="28"/>
          <w:bdr w:val="none" w:sz="0" w:space="0" w:color="auto" w:frame="1"/>
          <w:lang w:val="uk-UA"/>
        </w:rPr>
        <w:t>здійснюють господарську діяльність у сфері виробництва, переробки та сільського господарства на територіях, на яких ведуться (велися) бойові дії (відповідно до наказу Міністерства розвитку громад  та територій України  від 28.02.2025р.  № 376 «Про затвердження переліку територій, на яких ведуться (велися) бойові дії  або тимчасово окупованих  російською Федерацією», зареєстрованого в Міністерстві юстиції України 11 березня  2025 року за № 380/</w:t>
      </w:r>
      <w:r w:rsidR="00647EF7" w:rsidRPr="00B71EDE">
        <w:rPr>
          <w:color w:val="000000"/>
          <w:sz w:val="28"/>
          <w:szCs w:val="28"/>
          <w:bdr w:val="none" w:sz="0" w:space="0" w:color="auto" w:frame="1"/>
          <w:lang w:val="uk-UA"/>
        </w:rPr>
        <w:t xml:space="preserve"> </w:t>
      </w:r>
      <w:r w:rsidR="00DD27BF" w:rsidRPr="00B71EDE">
        <w:rPr>
          <w:color w:val="000000"/>
          <w:sz w:val="28"/>
          <w:szCs w:val="28"/>
          <w:bdr w:val="none" w:sz="0" w:space="0" w:color="auto" w:frame="1"/>
          <w:lang w:val="uk-UA"/>
        </w:rPr>
        <w:t>43786);</w:t>
      </w:r>
    </w:p>
    <w:p w:rsidR="00B71EDE" w:rsidRPr="00B71EDE" w:rsidRDefault="00DD27BF" w:rsidP="00891539">
      <w:pPr>
        <w:widowControl w:val="0"/>
        <w:spacing w:after="0" w:line="283" w:lineRule="auto"/>
        <w:ind w:firstLine="567"/>
        <w:contextualSpacing/>
        <w:jc w:val="both"/>
        <w:rPr>
          <w:rFonts w:ascii="Times New Roman" w:eastAsia="Times New Roman" w:hAnsi="Times New Roman" w:cs="Times New Roman"/>
          <w:sz w:val="28"/>
          <w:szCs w:val="28"/>
          <w:lang w:val="uk-UA" w:eastAsia="ru-RU"/>
        </w:rPr>
      </w:pPr>
      <w:r w:rsidRPr="00B71EDE">
        <w:rPr>
          <w:rFonts w:ascii="Times New Roman" w:hAnsi="Times New Roman" w:cs="Times New Roman"/>
          <w:color w:val="000000"/>
          <w:sz w:val="28"/>
          <w:szCs w:val="28"/>
          <w:bdr w:val="none" w:sz="0" w:space="0" w:color="auto" w:frame="1"/>
          <w:lang w:val="uk-UA"/>
        </w:rPr>
        <w:t xml:space="preserve">2. </w:t>
      </w:r>
      <w:r w:rsidR="00B71EDE" w:rsidRPr="00B71EDE">
        <w:rPr>
          <w:rFonts w:ascii="Times New Roman" w:hAnsi="Times New Roman" w:cs="Times New Roman"/>
          <w:color w:val="000000"/>
          <w:sz w:val="28"/>
          <w:szCs w:val="28"/>
          <w:bdr w:val="none" w:sz="0" w:space="0" w:color="auto" w:frame="1"/>
          <w:lang w:val="uk-UA"/>
        </w:rPr>
        <w:t>Ч</w:t>
      </w:r>
      <w:r w:rsidR="00B71EDE" w:rsidRPr="00B71EDE">
        <w:rPr>
          <w:rFonts w:ascii="Times New Roman" w:eastAsia="Times New Roman" w:hAnsi="Times New Roman" w:cs="Times New Roman"/>
          <w:sz w:val="28"/>
          <w:szCs w:val="28"/>
          <w:lang w:val="uk-UA" w:eastAsia="ru-RU"/>
        </w:rPr>
        <w:t xml:space="preserve">асткова компенсація вартості </w:t>
      </w:r>
      <w:proofErr w:type="spellStart"/>
      <w:r w:rsidR="00B71EDE" w:rsidRPr="00B71EDE">
        <w:rPr>
          <w:rFonts w:ascii="Times New Roman" w:eastAsia="Times New Roman" w:hAnsi="Times New Roman" w:cs="Times New Roman"/>
          <w:sz w:val="28"/>
          <w:szCs w:val="28"/>
          <w:lang w:val="uk-UA" w:eastAsia="ru-RU"/>
        </w:rPr>
        <w:t>енергообладнання</w:t>
      </w:r>
      <w:proofErr w:type="spellEnd"/>
      <w:r w:rsidR="00B71EDE" w:rsidRPr="00B71EDE">
        <w:rPr>
          <w:rFonts w:ascii="Times New Roman" w:eastAsia="Times New Roman" w:hAnsi="Times New Roman" w:cs="Times New Roman"/>
          <w:sz w:val="28"/>
          <w:szCs w:val="28"/>
          <w:lang w:val="uk-UA" w:eastAsia="ru-RU"/>
        </w:rPr>
        <w:t xml:space="preserve"> (генераторів, сонячних </w:t>
      </w:r>
      <w:r w:rsidR="00B71EDE" w:rsidRPr="00B71EDE">
        <w:rPr>
          <w:rFonts w:ascii="Times New Roman" w:eastAsia="Times New Roman" w:hAnsi="Times New Roman" w:cs="Times New Roman"/>
          <w:sz w:val="28"/>
          <w:szCs w:val="28"/>
          <w:lang w:val="uk-UA" w:eastAsia="ru-RU"/>
        </w:rPr>
        <w:lastRenderedPageBreak/>
        <w:t>панелей, інверторів, акумуляторів тощо та систем їх укріплення та монтажу), придбаного за кредитні кошти в розмірі 20% від його вартості, але не більше 100 тис. гривень на 1 суб’єкта малого підприємництва;</w:t>
      </w:r>
    </w:p>
    <w:p w:rsidR="00B71EDE" w:rsidRPr="00B71EDE" w:rsidRDefault="00B71EDE" w:rsidP="00891539">
      <w:pPr>
        <w:widowControl w:val="0"/>
        <w:spacing w:after="0" w:line="283" w:lineRule="auto"/>
        <w:ind w:firstLine="567"/>
        <w:contextualSpacing/>
        <w:jc w:val="both"/>
        <w:rPr>
          <w:rFonts w:ascii="Times New Roman" w:eastAsia="Times New Roman" w:hAnsi="Times New Roman" w:cs="Times New Roman"/>
          <w:sz w:val="28"/>
          <w:szCs w:val="28"/>
          <w:lang w:val="uk-UA" w:eastAsia="ru-RU"/>
        </w:rPr>
      </w:pPr>
      <w:r w:rsidRPr="00B71EDE">
        <w:rPr>
          <w:rFonts w:ascii="Times New Roman" w:eastAsia="Times New Roman" w:hAnsi="Times New Roman" w:cs="Times New Roman"/>
          <w:sz w:val="28"/>
          <w:szCs w:val="28"/>
          <w:lang w:val="uk-UA" w:eastAsia="ru-RU"/>
        </w:rPr>
        <w:t xml:space="preserve">3) компенсація витрат при </w:t>
      </w:r>
      <w:proofErr w:type="spellStart"/>
      <w:r w:rsidRPr="00B71EDE">
        <w:rPr>
          <w:rFonts w:ascii="Times New Roman" w:eastAsia="Times New Roman" w:hAnsi="Times New Roman" w:cs="Times New Roman"/>
          <w:sz w:val="28"/>
          <w:szCs w:val="28"/>
          <w:lang w:val="uk-UA" w:eastAsia="ru-RU"/>
        </w:rPr>
        <w:t>релокації</w:t>
      </w:r>
      <w:proofErr w:type="spellEnd"/>
      <w:r w:rsidRPr="00B71EDE">
        <w:rPr>
          <w:rFonts w:ascii="Times New Roman" w:eastAsia="Times New Roman" w:hAnsi="Times New Roman" w:cs="Times New Roman"/>
          <w:sz w:val="28"/>
          <w:szCs w:val="28"/>
          <w:lang w:val="uk-UA" w:eastAsia="ru-RU"/>
        </w:rPr>
        <w:t>, яка надається одноразово в сумі не більше 200 тис. гривень на 1 суб’єкта малого підприємництва.</w:t>
      </w:r>
    </w:p>
    <w:p w:rsidR="00B71EDE" w:rsidRPr="00B71EDE" w:rsidRDefault="00B71EDE" w:rsidP="00891539">
      <w:pPr>
        <w:widowControl w:val="0"/>
        <w:spacing w:after="0" w:line="283" w:lineRule="auto"/>
        <w:ind w:firstLine="567"/>
        <w:contextualSpacing/>
        <w:jc w:val="both"/>
        <w:rPr>
          <w:rFonts w:ascii="Times New Roman" w:eastAsia="Times New Roman" w:hAnsi="Times New Roman" w:cs="Times New Roman"/>
          <w:sz w:val="28"/>
          <w:szCs w:val="28"/>
          <w:lang w:val="uk-UA" w:eastAsia="ru-RU"/>
        </w:rPr>
      </w:pPr>
      <w:r w:rsidRPr="00B71EDE">
        <w:rPr>
          <w:rFonts w:ascii="Times New Roman" w:eastAsia="Times New Roman" w:hAnsi="Times New Roman" w:cs="Times New Roman"/>
          <w:sz w:val="28"/>
          <w:szCs w:val="28"/>
          <w:lang w:val="uk-UA" w:eastAsia="ru-RU"/>
        </w:rPr>
        <w:t xml:space="preserve">Допомога надається при </w:t>
      </w:r>
      <w:proofErr w:type="spellStart"/>
      <w:r w:rsidRPr="00B71EDE">
        <w:rPr>
          <w:rFonts w:ascii="Times New Roman" w:eastAsia="Times New Roman" w:hAnsi="Times New Roman" w:cs="Times New Roman"/>
          <w:sz w:val="28"/>
          <w:szCs w:val="28"/>
          <w:lang w:val="uk-UA" w:eastAsia="ru-RU"/>
        </w:rPr>
        <w:t>релокації</w:t>
      </w:r>
      <w:proofErr w:type="spellEnd"/>
      <w:r w:rsidRPr="00B71EDE">
        <w:rPr>
          <w:rFonts w:ascii="Times New Roman" w:eastAsia="Times New Roman" w:hAnsi="Times New Roman" w:cs="Times New Roman"/>
          <w:sz w:val="28"/>
          <w:szCs w:val="28"/>
          <w:lang w:val="uk-UA" w:eastAsia="ru-RU"/>
        </w:rPr>
        <w:t>:</w:t>
      </w:r>
    </w:p>
    <w:p w:rsidR="00B71EDE" w:rsidRPr="00B71EDE" w:rsidRDefault="00B71EDE" w:rsidP="00891539">
      <w:pPr>
        <w:widowControl w:val="0"/>
        <w:spacing w:after="0" w:line="283" w:lineRule="auto"/>
        <w:ind w:firstLine="567"/>
        <w:contextualSpacing/>
        <w:jc w:val="both"/>
        <w:rPr>
          <w:rFonts w:ascii="Times New Roman" w:eastAsia="Times New Roman" w:hAnsi="Times New Roman" w:cs="Times New Roman"/>
          <w:sz w:val="28"/>
          <w:szCs w:val="28"/>
          <w:lang w:val="uk-UA" w:eastAsia="ru-RU"/>
        </w:rPr>
      </w:pPr>
      <w:r w:rsidRPr="00B71EDE">
        <w:rPr>
          <w:rFonts w:ascii="Times New Roman" w:eastAsia="Times New Roman" w:hAnsi="Times New Roman" w:cs="Times New Roman"/>
          <w:sz w:val="28"/>
          <w:szCs w:val="28"/>
          <w:lang w:val="uk-UA" w:eastAsia="ru-RU"/>
        </w:rPr>
        <w:t>із іншої області в Сумську область;</w:t>
      </w:r>
    </w:p>
    <w:p w:rsidR="00B71EDE" w:rsidRPr="00B71EDE" w:rsidRDefault="00B71EDE" w:rsidP="00891539">
      <w:pPr>
        <w:widowControl w:val="0"/>
        <w:spacing w:after="0" w:line="283" w:lineRule="auto"/>
        <w:ind w:firstLine="567"/>
        <w:contextualSpacing/>
        <w:jc w:val="both"/>
        <w:rPr>
          <w:rFonts w:ascii="Times New Roman" w:eastAsia="Times New Roman" w:hAnsi="Times New Roman" w:cs="Times New Roman"/>
          <w:sz w:val="28"/>
          <w:szCs w:val="28"/>
          <w:lang w:val="uk-UA" w:eastAsia="ru-RU"/>
        </w:rPr>
      </w:pPr>
      <w:r w:rsidRPr="00B71EDE">
        <w:rPr>
          <w:rFonts w:ascii="Times New Roman" w:eastAsia="Times New Roman" w:hAnsi="Times New Roman" w:cs="Times New Roman"/>
          <w:sz w:val="28"/>
          <w:szCs w:val="28"/>
          <w:lang w:val="uk-UA" w:eastAsia="ru-RU"/>
        </w:rPr>
        <w:t xml:space="preserve">при внутрішній </w:t>
      </w:r>
      <w:proofErr w:type="spellStart"/>
      <w:r w:rsidRPr="00B71EDE">
        <w:rPr>
          <w:rFonts w:ascii="Times New Roman" w:eastAsia="Times New Roman" w:hAnsi="Times New Roman" w:cs="Times New Roman"/>
          <w:sz w:val="28"/>
          <w:szCs w:val="28"/>
          <w:lang w:val="uk-UA" w:eastAsia="ru-RU"/>
        </w:rPr>
        <w:t>релокації</w:t>
      </w:r>
      <w:proofErr w:type="spellEnd"/>
      <w:r w:rsidRPr="00B71EDE">
        <w:rPr>
          <w:rFonts w:ascii="Times New Roman" w:eastAsia="Times New Roman" w:hAnsi="Times New Roman" w:cs="Times New Roman"/>
          <w:sz w:val="28"/>
          <w:szCs w:val="28"/>
          <w:lang w:val="uk-UA" w:eastAsia="ru-RU"/>
        </w:rPr>
        <w:t xml:space="preserve"> в межах Сумської області для суб’єктів малого підприємництва, які відповідають хоча б одному із критеріїв:</w:t>
      </w:r>
    </w:p>
    <w:p w:rsidR="00B71EDE" w:rsidRPr="00B71EDE" w:rsidRDefault="00B71EDE" w:rsidP="00891539">
      <w:pPr>
        <w:widowControl w:val="0"/>
        <w:spacing w:after="0" w:line="283" w:lineRule="auto"/>
        <w:ind w:firstLine="567"/>
        <w:contextualSpacing/>
        <w:jc w:val="both"/>
        <w:rPr>
          <w:rFonts w:ascii="Times New Roman" w:eastAsia="Times New Roman" w:hAnsi="Times New Roman" w:cs="Times New Roman"/>
          <w:sz w:val="28"/>
          <w:szCs w:val="28"/>
          <w:lang w:val="uk-UA" w:eastAsia="ru-RU"/>
        </w:rPr>
      </w:pPr>
      <w:r w:rsidRPr="00B71EDE">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B71EDE">
        <w:rPr>
          <w:rFonts w:ascii="Times New Roman" w:eastAsia="Times New Roman" w:hAnsi="Times New Roman" w:cs="Times New Roman"/>
          <w:sz w:val="28"/>
          <w:szCs w:val="28"/>
          <w:lang w:val="uk-UA" w:eastAsia="ru-RU"/>
        </w:rPr>
        <w:t>зазнали збитків внаслідок надзвичайної ситуації воєнного характеру;</w:t>
      </w:r>
    </w:p>
    <w:p w:rsidR="00B71EDE" w:rsidRDefault="00B71EDE" w:rsidP="00891539">
      <w:pPr>
        <w:shd w:val="clear" w:color="auto" w:fill="FFFFFF"/>
        <w:spacing w:after="0" w:line="283" w:lineRule="auto"/>
        <w:ind w:firstLine="567"/>
        <w:contextualSpacing/>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B71EDE">
        <w:rPr>
          <w:rFonts w:ascii="Times New Roman" w:eastAsia="Times New Roman" w:hAnsi="Times New Roman" w:cs="Times New Roman"/>
          <w:sz w:val="28"/>
          <w:szCs w:val="28"/>
          <w:lang w:val="uk-UA" w:eastAsia="ru-RU"/>
        </w:rPr>
        <w:t>здійснюють (здійснювали) господарську діяльність на територіях, на яких ведуться (велися) бойові дії (відповідно до наказу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зареєстрованого в Міністерстві юстиції України 11 березня 2025 року за № 380/43786).</w:t>
      </w:r>
    </w:p>
    <w:p w:rsidR="009674B2" w:rsidRDefault="009674B2" w:rsidP="00891539">
      <w:pPr>
        <w:shd w:val="clear" w:color="auto" w:fill="FFFFFF"/>
        <w:spacing w:after="0" w:line="283" w:lineRule="auto"/>
        <w:ind w:firstLine="567"/>
        <w:contextualSpacing/>
        <w:jc w:val="both"/>
        <w:textAlignment w:val="baseline"/>
        <w:rPr>
          <w:rFonts w:ascii="Times New Roman" w:hAnsi="Times New Roman"/>
          <w:sz w:val="28"/>
          <w:szCs w:val="28"/>
          <w:lang w:val="uk-UA"/>
        </w:rPr>
      </w:pPr>
      <w:r w:rsidRPr="009674B2">
        <w:rPr>
          <w:rFonts w:ascii="Times New Roman" w:hAnsi="Times New Roman"/>
          <w:sz w:val="28"/>
          <w:szCs w:val="28"/>
          <w:lang w:val="uk-UA"/>
        </w:rPr>
        <w:t xml:space="preserve">Сільськогосподарські підприємства звертаються до територіальних  громад щодо надання пільг по сплаті податків за використання земель сільськогосподарського призначення, забруднену вибухонебезпечними предметами. </w:t>
      </w:r>
      <w:r w:rsidRPr="00FC5CB6">
        <w:rPr>
          <w:rFonts w:ascii="Times New Roman" w:hAnsi="Times New Roman"/>
          <w:sz w:val="28"/>
          <w:szCs w:val="28"/>
          <w:lang w:val="uk-UA"/>
        </w:rPr>
        <w:t xml:space="preserve">У поточному році </w:t>
      </w:r>
      <w:r w:rsidR="00FC5CB6" w:rsidRPr="00FC5CB6">
        <w:rPr>
          <w:rFonts w:ascii="Times New Roman" w:hAnsi="Times New Roman"/>
          <w:sz w:val="28"/>
          <w:szCs w:val="28"/>
          <w:lang w:val="uk-UA"/>
        </w:rPr>
        <w:t>6</w:t>
      </w:r>
      <w:r w:rsidRPr="00FC5CB6">
        <w:rPr>
          <w:rFonts w:ascii="Times New Roman" w:hAnsi="Times New Roman"/>
          <w:sz w:val="28"/>
          <w:szCs w:val="28"/>
          <w:lang w:val="uk-UA"/>
        </w:rPr>
        <w:t xml:space="preserve"> громад району</w:t>
      </w:r>
      <w:r w:rsidRPr="009674B2">
        <w:rPr>
          <w:rFonts w:ascii="Times New Roman" w:hAnsi="Times New Roman"/>
          <w:sz w:val="28"/>
          <w:szCs w:val="28"/>
          <w:lang w:val="uk-UA"/>
        </w:rPr>
        <w:t xml:space="preserve"> прийняли рішення про надання пільг.</w:t>
      </w:r>
    </w:p>
    <w:p w:rsidR="00712B86" w:rsidRDefault="00712B86" w:rsidP="00891539">
      <w:pPr>
        <w:shd w:val="clear" w:color="auto" w:fill="FFFFFF"/>
        <w:spacing w:after="0" w:line="283" w:lineRule="auto"/>
        <w:ind w:firstLine="567"/>
        <w:contextualSpacing/>
        <w:jc w:val="both"/>
        <w:textAlignment w:val="baseline"/>
        <w:rPr>
          <w:rFonts w:ascii="Times New Roman" w:eastAsia="Times New Roman" w:hAnsi="Times New Roman" w:cs="Times New Roman"/>
          <w:sz w:val="28"/>
          <w:szCs w:val="28"/>
          <w:lang w:val="uk-UA" w:eastAsia="ru-RU"/>
        </w:rPr>
      </w:pPr>
      <w:r w:rsidRPr="00712B86">
        <w:rPr>
          <w:rFonts w:ascii="Times New Roman" w:eastAsia="Times New Roman" w:hAnsi="Times New Roman" w:cs="Times New Roman"/>
          <w:sz w:val="28"/>
          <w:szCs w:val="28"/>
          <w:lang w:val="uk-UA" w:eastAsia="ru-RU"/>
        </w:rPr>
        <w:t xml:space="preserve">Окрім державних коштів, український агробізнес активно фінансується через: програми USAID, FAO (ООН) та ARISE (ініціатива Світового банку). На ринку популярні різноманітні </w:t>
      </w:r>
      <w:proofErr w:type="spellStart"/>
      <w:r w:rsidRPr="00712B86">
        <w:rPr>
          <w:rFonts w:ascii="Times New Roman" w:eastAsia="Times New Roman" w:hAnsi="Times New Roman" w:cs="Times New Roman"/>
          <w:sz w:val="28"/>
          <w:szCs w:val="28"/>
          <w:lang w:val="uk-UA" w:eastAsia="ru-RU"/>
        </w:rPr>
        <w:t>ризик-шеринг</w:t>
      </w:r>
      <w:proofErr w:type="spellEnd"/>
      <w:r w:rsidRPr="00712B86">
        <w:rPr>
          <w:rFonts w:ascii="Times New Roman" w:eastAsia="Times New Roman" w:hAnsi="Times New Roman" w:cs="Times New Roman"/>
          <w:sz w:val="28"/>
          <w:szCs w:val="28"/>
          <w:lang w:val="uk-UA" w:eastAsia="ru-RU"/>
        </w:rPr>
        <w:t xml:space="preserve"> програми, які банки реалізують спільно з такими міжнародними організаціями, як ЄБРР та IFC, а також програма державних портфельних </w:t>
      </w:r>
      <w:proofErr w:type="spellStart"/>
      <w:r w:rsidRPr="00712B86">
        <w:rPr>
          <w:rFonts w:ascii="Times New Roman" w:eastAsia="Times New Roman" w:hAnsi="Times New Roman" w:cs="Times New Roman"/>
          <w:sz w:val="28"/>
          <w:szCs w:val="28"/>
          <w:lang w:val="uk-UA" w:eastAsia="ru-RU"/>
        </w:rPr>
        <w:t>гарантій</w:t>
      </w:r>
      <w:proofErr w:type="spellEnd"/>
      <w:r w:rsidRPr="00712B86">
        <w:rPr>
          <w:rFonts w:ascii="Times New Roman" w:eastAsia="Times New Roman" w:hAnsi="Times New Roman" w:cs="Times New Roman"/>
          <w:sz w:val="28"/>
          <w:szCs w:val="28"/>
          <w:lang w:val="uk-UA" w:eastAsia="ru-RU"/>
        </w:rPr>
        <w:t xml:space="preserve"> та </w:t>
      </w:r>
      <w:proofErr w:type="spellStart"/>
      <w:r w:rsidRPr="00712B86">
        <w:rPr>
          <w:rFonts w:ascii="Times New Roman" w:eastAsia="Times New Roman" w:hAnsi="Times New Roman" w:cs="Times New Roman"/>
          <w:sz w:val="28"/>
          <w:szCs w:val="28"/>
          <w:lang w:val="uk-UA" w:eastAsia="ru-RU"/>
        </w:rPr>
        <w:t>гарантії</w:t>
      </w:r>
      <w:proofErr w:type="spellEnd"/>
      <w:r w:rsidRPr="00712B86">
        <w:rPr>
          <w:rFonts w:ascii="Times New Roman" w:eastAsia="Times New Roman" w:hAnsi="Times New Roman" w:cs="Times New Roman"/>
          <w:sz w:val="28"/>
          <w:szCs w:val="28"/>
          <w:lang w:val="uk-UA" w:eastAsia="ru-RU"/>
        </w:rPr>
        <w:t xml:space="preserve"> Фонду часткового гарантування кредитів у сільському господарстві. Програми з ЄБРР та USAID також дозволяють зменшити вартість фінансування. Міжнародні донори часто надають не гроші, а ресурси: насіння, добрива, генератори або потужності для зберігання зерна.</w:t>
      </w:r>
    </w:p>
    <w:p w:rsidR="00891539" w:rsidRPr="00891539" w:rsidRDefault="00891539" w:rsidP="00891539">
      <w:pPr>
        <w:shd w:val="clear" w:color="auto" w:fill="FFFFFF"/>
        <w:spacing w:after="0" w:line="283" w:lineRule="auto"/>
        <w:ind w:firstLine="567"/>
        <w:contextualSpacing/>
        <w:jc w:val="both"/>
        <w:textAlignment w:val="baseline"/>
        <w:rPr>
          <w:rFonts w:ascii="Times New Roman" w:eastAsia="Times New Roman" w:hAnsi="Times New Roman" w:cs="Times New Roman"/>
          <w:sz w:val="28"/>
          <w:szCs w:val="28"/>
          <w:lang w:val="uk-UA" w:eastAsia="ru-RU"/>
        </w:rPr>
      </w:pPr>
      <w:r w:rsidRPr="00891539">
        <w:rPr>
          <w:rFonts w:ascii="Times New Roman" w:eastAsia="Times New Roman" w:hAnsi="Times New Roman" w:cs="Times New Roman"/>
          <w:sz w:val="28"/>
          <w:szCs w:val="28"/>
          <w:lang w:val="uk-UA" w:eastAsia="ru-RU"/>
        </w:rPr>
        <w:t>Програма з аграрного і сільського розвитку АГРО</w:t>
      </w:r>
      <w:r w:rsidR="00FC5CB6">
        <w:rPr>
          <w:rFonts w:ascii="Times New Roman" w:eastAsia="Times New Roman" w:hAnsi="Times New Roman" w:cs="Times New Roman"/>
          <w:sz w:val="28"/>
          <w:szCs w:val="28"/>
          <w:lang w:val="uk-UA" w:eastAsia="ru-RU"/>
        </w:rPr>
        <w:t>, це о</w:t>
      </w:r>
      <w:r w:rsidRPr="00891539">
        <w:rPr>
          <w:rFonts w:ascii="Times New Roman" w:eastAsia="Times New Roman" w:hAnsi="Times New Roman" w:cs="Times New Roman"/>
          <w:sz w:val="28"/>
          <w:szCs w:val="28"/>
          <w:lang w:val="uk-UA" w:eastAsia="ru-RU"/>
        </w:rPr>
        <w:t>дна з програм, що фінансується Урядом США та не були закриті разом з USAID. Програма триватиме до листопада 2026 року.</w:t>
      </w:r>
    </w:p>
    <w:p w:rsidR="00891539" w:rsidRPr="00891539" w:rsidRDefault="00FC5CB6" w:rsidP="00891539">
      <w:pPr>
        <w:shd w:val="clear" w:color="auto" w:fill="FFFFFF"/>
        <w:spacing w:after="0" w:line="283" w:lineRule="auto"/>
        <w:ind w:firstLine="567"/>
        <w:contextualSpacing/>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Програма </w:t>
      </w:r>
      <w:r w:rsidR="00891539" w:rsidRPr="00891539">
        <w:rPr>
          <w:rFonts w:ascii="Times New Roman" w:eastAsia="Times New Roman" w:hAnsi="Times New Roman" w:cs="Times New Roman"/>
          <w:sz w:val="28"/>
          <w:szCs w:val="28"/>
          <w:lang w:val="uk-UA" w:eastAsia="ru-RU"/>
        </w:rPr>
        <w:t>FAO: фінансуються завдяки внескам країн-донорів, міжнародних організацій, приватних компаній та благодійних фондів. FAO виконує функцію координатора між донорами, урядами і місцевими громадами, що дозволяє ефективно спрямовувати ресурси туди, де вони найбільш потрібні. У травні 2025 р. ФАО оголосила про запуск дворічного Плану надзвичайного реагування та раннього відновлення (EERRP) на 2025–2026 роки. Напрямки роботи програми включають надання екстреної допомоги малим аграріям у прифронтових областях та заходи з розмінування і відновлення земель.</w:t>
      </w:r>
    </w:p>
    <w:p w:rsidR="00891539" w:rsidRPr="00891539" w:rsidRDefault="00891539" w:rsidP="00891539">
      <w:pPr>
        <w:shd w:val="clear" w:color="auto" w:fill="FFFFFF"/>
        <w:spacing w:after="0" w:line="283" w:lineRule="auto"/>
        <w:ind w:firstLine="567"/>
        <w:contextualSpacing/>
        <w:jc w:val="both"/>
        <w:textAlignment w:val="baseline"/>
        <w:rPr>
          <w:rFonts w:ascii="Times New Roman" w:eastAsia="Times New Roman" w:hAnsi="Times New Roman" w:cs="Times New Roman"/>
          <w:sz w:val="28"/>
          <w:szCs w:val="28"/>
          <w:lang w:val="uk-UA" w:eastAsia="ru-RU"/>
        </w:rPr>
      </w:pPr>
      <w:r w:rsidRPr="00891539">
        <w:rPr>
          <w:rFonts w:ascii="Times New Roman" w:eastAsia="Times New Roman" w:hAnsi="Times New Roman" w:cs="Times New Roman"/>
          <w:sz w:val="28"/>
          <w:szCs w:val="28"/>
          <w:lang w:val="uk-UA" w:eastAsia="ru-RU"/>
        </w:rPr>
        <w:lastRenderedPageBreak/>
        <w:t>Світовий банк (</w:t>
      </w:r>
      <w:proofErr w:type="spellStart"/>
      <w:r w:rsidRPr="00891539">
        <w:rPr>
          <w:rFonts w:ascii="Times New Roman" w:eastAsia="Times New Roman" w:hAnsi="Times New Roman" w:cs="Times New Roman"/>
          <w:sz w:val="28"/>
          <w:szCs w:val="28"/>
          <w:lang w:val="uk-UA" w:eastAsia="ru-RU"/>
        </w:rPr>
        <w:t>проєкт</w:t>
      </w:r>
      <w:proofErr w:type="spellEnd"/>
      <w:r w:rsidRPr="00891539">
        <w:rPr>
          <w:rFonts w:ascii="Times New Roman" w:eastAsia="Times New Roman" w:hAnsi="Times New Roman" w:cs="Times New Roman"/>
          <w:sz w:val="28"/>
          <w:szCs w:val="28"/>
          <w:lang w:val="uk-UA" w:eastAsia="ru-RU"/>
        </w:rPr>
        <w:t xml:space="preserve"> ARISE): </w:t>
      </w:r>
      <w:r w:rsidR="00FC5CB6">
        <w:rPr>
          <w:rFonts w:ascii="Times New Roman" w:eastAsia="Times New Roman" w:hAnsi="Times New Roman" w:cs="Times New Roman"/>
          <w:sz w:val="28"/>
          <w:szCs w:val="28"/>
          <w:lang w:val="uk-UA" w:eastAsia="ru-RU"/>
        </w:rPr>
        <w:t>с</w:t>
      </w:r>
      <w:r w:rsidRPr="00891539">
        <w:rPr>
          <w:rFonts w:ascii="Times New Roman" w:eastAsia="Times New Roman" w:hAnsi="Times New Roman" w:cs="Times New Roman"/>
          <w:sz w:val="28"/>
          <w:szCs w:val="28"/>
          <w:lang w:val="uk-UA" w:eastAsia="ru-RU"/>
        </w:rPr>
        <w:t xml:space="preserve">прямований на підтримку через програму «Доступні кредити 5-7-9 %», а також гранти для малих і середніх </w:t>
      </w:r>
      <w:proofErr w:type="spellStart"/>
      <w:r w:rsidRPr="00891539">
        <w:rPr>
          <w:rFonts w:ascii="Times New Roman" w:eastAsia="Times New Roman" w:hAnsi="Times New Roman" w:cs="Times New Roman"/>
          <w:sz w:val="28"/>
          <w:szCs w:val="28"/>
          <w:lang w:val="uk-UA" w:eastAsia="ru-RU"/>
        </w:rPr>
        <w:t>агровиробників</w:t>
      </w:r>
      <w:proofErr w:type="spellEnd"/>
      <w:r w:rsidRPr="00891539">
        <w:rPr>
          <w:rFonts w:ascii="Times New Roman" w:eastAsia="Times New Roman" w:hAnsi="Times New Roman" w:cs="Times New Roman"/>
          <w:sz w:val="28"/>
          <w:szCs w:val="28"/>
          <w:lang w:val="uk-UA" w:eastAsia="ru-RU"/>
        </w:rPr>
        <w:t>. Проєкт продовжено до 30 вересня 2028 р. з додатковим фінансуванням з URTF — $50 млн.</w:t>
      </w:r>
    </w:p>
    <w:p w:rsidR="00891539" w:rsidRPr="00891539" w:rsidRDefault="00891539" w:rsidP="00891539">
      <w:pPr>
        <w:shd w:val="clear" w:color="auto" w:fill="FFFFFF"/>
        <w:spacing w:after="0" w:line="283" w:lineRule="auto"/>
        <w:ind w:firstLine="567"/>
        <w:contextualSpacing/>
        <w:jc w:val="both"/>
        <w:textAlignment w:val="baseline"/>
        <w:rPr>
          <w:rFonts w:ascii="Times New Roman" w:eastAsia="Times New Roman" w:hAnsi="Times New Roman" w:cs="Times New Roman"/>
          <w:sz w:val="28"/>
          <w:szCs w:val="28"/>
          <w:lang w:eastAsia="ru-RU"/>
        </w:rPr>
      </w:pPr>
      <w:r w:rsidRPr="00891539">
        <w:rPr>
          <w:rFonts w:ascii="Times New Roman" w:eastAsia="Times New Roman" w:hAnsi="Times New Roman" w:cs="Times New Roman"/>
          <w:sz w:val="28"/>
          <w:szCs w:val="28"/>
          <w:lang w:val="uk-UA" w:eastAsia="ru-RU"/>
        </w:rPr>
        <w:t xml:space="preserve">Підтримка від </w:t>
      </w:r>
      <w:proofErr w:type="spellStart"/>
      <w:r w:rsidRPr="00891539">
        <w:rPr>
          <w:rFonts w:ascii="Times New Roman" w:eastAsia="Times New Roman" w:hAnsi="Times New Roman" w:cs="Times New Roman"/>
          <w:sz w:val="28"/>
          <w:szCs w:val="28"/>
          <w:lang w:val="uk-UA" w:eastAsia="ru-RU"/>
        </w:rPr>
        <w:t>Mercy</w:t>
      </w:r>
      <w:proofErr w:type="spellEnd"/>
      <w:r w:rsidRPr="00891539">
        <w:rPr>
          <w:rFonts w:ascii="Times New Roman" w:eastAsia="Times New Roman" w:hAnsi="Times New Roman" w:cs="Times New Roman"/>
          <w:sz w:val="28"/>
          <w:szCs w:val="28"/>
          <w:lang w:val="uk-UA" w:eastAsia="ru-RU"/>
        </w:rPr>
        <w:t xml:space="preserve"> </w:t>
      </w:r>
      <w:proofErr w:type="spellStart"/>
      <w:r w:rsidRPr="00891539">
        <w:rPr>
          <w:rFonts w:ascii="Times New Roman" w:eastAsia="Times New Roman" w:hAnsi="Times New Roman" w:cs="Times New Roman"/>
          <w:sz w:val="28"/>
          <w:szCs w:val="28"/>
          <w:lang w:val="uk-UA" w:eastAsia="ru-RU"/>
        </w:rPr>
        <w:t>Corps</w:t>
      </w:r>
      <w:proofErr w:type="spellEnd"/>
      <w:r w:rsidRPr="00891539">
        <w:rPr>
          <w:rFonts w:ascii="Times New Roman" w:eastAsia="Times New Roman" w:hAnsi="Times New Roman" w:cs="Times New Roman"/>
          <w:sz w:val="28"/>
          <w:szCs w:val="28"/>
          <w:lang w:val="uk-UA" w:eastAsia="ru-RU"/>
        </w:rPr>
        <w:t xml:space="preserve">: відбувається за підтримки Фонду Говарда </w:t>
      </w:r>
      <w:proofErr w:type="spellStart"/>
      <w:r w:rsidRPr="00891539">
        <w:rPr>
          <w:rFonts w:ascii="Times New Roman" w:eastAsia="Times New Roman" w:hAnsi="Times New Roman" w:cs="Times New Roman"/>
          <w:sz w:val="28"/>
          <w:szCs w:val="28"/>
          <w:lang w:val="uk-UA" w:eastAsia="ru-RU"/>
        </w:rPr>
        <w:t>Баффета</w:t>
      </w:r>
      <w:proofErr w:type="spellEnd"/>
      <w:r w:rsidRPr="00891539">
        <w:rPr>
          <w:rFonts w:ascii="Times New Roman" w:eastAsia="Times New Roman" w:hAnsi="Times New Roman" w:cs="Times New Roman"/>
          <w:sz w:val="28"/>
          <w:szCs w:val="28"/>
          <w:lang w:val="uk-UA" w:eastAsia="ru-RU"/>
        </w:rPr>
        <w:t>. Допомагають малому та середньому агробізнесу у відновленні діяльності після війни через співпрацю з локальними партнерами</w:t>
      </w:r>
      <w:r w:rsidRPr="00891539">
        <w:rPr>
          <w:rFonts w:ascii="Times New Roman" w:eastAsia="Times New Roman" w:hAnsi="Times New Roman" w:cs="Times New Roman"/>
          <w:sz w:val="28"/>
          <w:szCs w:val="28"/>
          <w:lang w:eastAsia="ru-RU"/>
        </w:rPr>
        <w:t>.</w:t>
      </w:r>
    </w:p>
    <w:p w:rsidR="005D5C27" w:rsidRPr="00B71EDE" w:rsidRDefault="005D5C27" w:rsidP="00891539">
      <w:pPr>
        <w:pStyle w:val="a5"/>
        <w:shd w:val="clear" w:color="auto" w:fill="FFFFFF"/>
        <w:spacing w:before="0" w:beforeAutospacing="0" w:after="0" w:afterAutospacing="0" w:line="283" w:lineRule="auto"/>
        <w:ind w:firstLine="567"/>
        <w:contextualSpacing/>
        <w:jc w:val="both"/>
        <w:textAlignment w:val="baseline"/>
        <w:rPr>
          <w:color w:val="000000"/>
          <w:sz w:val="28"/>
          <w:szCs w:val="28"/>
          <w:lang w:val="uk-UA"/>
        </w:rPr>
      </w:pPr>
      <w:r w:rsidRPr="00B71EDE">
        <w:rPr>
          <w:color w:val="000000"/>
          <w:sz w:val="28"/>
          <w:szCs w:val="28"/>
          <w:lang w:val="uk-UA"/>
        </w:rPr>
        <w:t>З метою інформування сільгосптоваровиробників та мешканців району  повідомлення щодо питань державних та регіональних заходів агропромислового сектору економіки (зміни в нормативно-законодавчих актах, державн</w:t>
      </w:r>
      <w:r w:rsidR="00583E6F" w:rsidRPr="00B71EDE">
        <w:rPr>
          <w:color w:val="000000"/>
          <w:sz w:val="28"/>
          <w:szCs w:val="28"/>
          <w:lang w:val="uk-UA"/>
        </w:rPr>
        <w:t>ої</w:t>
      </w:r>
      <w:r w:rsidRPr="00B71EDE">
        <w:rPr>
          <w:color w:val="000000"/>
          <w:sz w:val="28"/>
          <w:szCs w:val="28"/>
          <w:lang w:val="uk-UA"/>
        </w:rPr>
        <w:t>/регіональн</w:t>
      </w:r>
      <w:r w:rsidR="00583E6F" w:rsidRPr="00B71EDE">
        <w:rPr>
          <w:color w:val="000000"/>
          <w:sz w:val="28"/>
          <w:szCs w:val="28"/>
          <w:lang w:val="uk-UA"/>
        </w:rPr>
        <w:t>ої</w:t>
      </w:r>
      <w:r w:rsidRPr="00B71EDE">
        <w:rPr>
          <w:color w:val="000000"/>
          <w:sz w:val="28"/>
          <w:szCs w:val="28"/>
          <w:lang w:val="uk-UA"/>
        </w:rPr>
        <w:t xml:space="preserve"> підтримк</w:t>
      </w:r>
      <w:r w:rsidR="00583E6F" w:rsidRPr="00B71EDE">
        <w:rPr>
          <w:color w:val="000000"/>
          <w:sz w:val="28"/>
          <w:szCs w:val="28"/>
          <w:lang w:val="uk-UA"/>
        </w:rPr>
        <w:t>и</w:t>
      </w:r>
      <w:r w:rsidRPr="00B71EDE">
        <w:rPr>
          <w:color w:val="000000"/>
          <w:sz w:val="28"/>
          <w:szCs w:val="28"/>
          <w:lang w:val="uk-UA"/>
        </w:rPr>
        <w:t>, грантові програми, навчально-практичні заходи тощо) розміщуються на електронних інформаційних ресурсах Шосткинської районної державної адміністрації.</w:t>
      </w:r>
    </w:p>
    <w:p w:rsidR="005D5C27" w:rsidRDefault="005D5C27" w:rsidP="00891539">
      <w:pPr>
        <w:pStyle w:val="a5"/>
        <w:shd w:val="clear" w:color="auto" w:fill="FFFFFF"/>
        <w:spacing w:before="0" w:beforeAutospacing="0" w:after="0" w:afterAutospacing="0" w:line="283" w:lineRule="auto"/>
        <w:ind w:firstLine="567"/>
        <w:contextualSpacing/>
        <w:jc w:val="both"/>
        <w:textAlignment w:val="baseline"/>
        <w:rPr>
          <w:color w:val="000000"/>
          <w:sz w:val="28"/>
          <w:szCs w:val="28"/>
          <w:lang w:val="uk-UA"/>
        </w:rPr>
      </w:pPr>
      <w:r w:rsidRPr="00B71EDE">
        <w:rPr>
          <w:color w:val="000000"/>
          <w:sz w:val="28"/>
          <w:szCs w:val="28"/>
          <w:lang w:val="uk-UA"/>
        </w:rPr>
        <w:t>У цілому аграрний сектор Шосткинського району зберігає стабільність роботи та має потенціал для подальшого розвитку за умови належної державної підтримки та стабілізації безпекової ситуації.</w:t>
      </w:r>
    </w:p>
    <w:p w:rsidR="00FC5CB6" w:rsidRDefault="00FC5CB6" w:rsidP="00891539">
      <w:pPr>
        <w:pStyle w:val="a5"/>
        <w:shd w:val="clear" w:color="auto" w:fill="FFFFFF"/>
        <w:spacing w:before="0" w:beforeAutospacing="0" w:after="0" w:afterAutospacing="0" w:line="283" w:lineRule="auto"/>
        <w:ind w:firstLine="567"/>
        <w:contextualSpacing/>
        <w:jc w:val="both"/>
        <w:textAlignment w:val="baseline"/>
        <w:rPr>
          <w:color w:val="000000"/>
          <w:sz w:val="28"/>
          <w:szCs w:val="28"/>
          <w:lang w:val="uk-UA"/>
        </w:rPr>
      </w:pPr>
    </w:p>
    <w:p w:rsidR="00FC5CB6" w:rsidRDefault="00FC5CB6" w:rsidP="00891539">
      <w:pPr>
        <w:pStyle w:val="a5"/>
        <w:shd w:val="clear" w:color="auto" w:fill="FFFFFF"/>
        <w:spacing w:before="0" w:beforeAutospacing="0" w:after="0" w:afterAutospacing="0" w:line="283" w:lineRule="auto"/>
        <w:ind w:firstLine="567"/>
        <w:contextualSpacing/>
        <w:jc w:val="both"/>
        <w:textAlignment w:val="baseline"/>
        <w:rPr>
          <w:color w:val="000000"/>
          <w:sz w:val="28"/>
          <w:szCs w:val="28"/>
          <w:lang w:val="uk-UA"/>
        </w:rPr>
      </w:pPr>
    </w:p>
    <w:p w:rsidR="00FC5CB6" w:rsidRPr="00FC5CB6" w:rsidRDefault="00FC5CB6" w:rsidP="00FC5CB6">
      <w:pPr>
        <w:pStyle w:val="a5"/>
        <w:shd w:val="clear" w:color="auto" w:fill="FFFFFF"/>
        <w:spacing w:before="0" w:beforeAutospacing="0" w:after="0" w:afterAutospacing="0" w:line="283" w:lineRule="auto"/>
        <w:contextualSpacing/>
        <w:jc w:val="both"/>
        <w:textAlignment w:val="baseline"/>
        <w:rPr>
          <w:b/>
          <w:color w:val="000000"/>
          <w:sz w:val="28"/>
          <w:szCs w:val="28"/>
          <w:lang w:val="uk-UA"/>
        </w:rPr>
      </w:pPr>
      <w:r w:rsidRPr="00FC5CB6">
        <w:rPr>
          <w:b/>
          <w:color w:val="000000"/>
          <w:sz w:val="28"/>
          <w:szCs w:val="28"/>
          <w:lang w:val="uk-UA"/>
        </w:rPr>
        <w:t>Начальник відділу фінансів,</w:t>
      </w:r>
    </w:p>
    <w:p w:rsidR="00FC5CB6" w:rsidRPr="00FC5CB6" w:rsidRDefault="00FC5CB6" w:rsidP="00FC5CB6">
      <w:pPr>
        <w:pStyle w:val="a5"/>
        <w:shd w:val="clear" w:color="auto" w:fill="FFFFFF"/>
        <w:spacing w:before="0" w:beforeAutospacing="0" w:after="0" w:afterAutospacing="0" w:line="283" w:lineRule="auto"/>
        <w:contextualSpacing/>
        <w:jc w:val="both"/>
        <w:textAlignment w:val="baseline"/>
        <w:rPr>
          <w:b/>
          <w:color w:val="000000"/>
          <w:sz w:val="28"/>
          <w:szCs w:val="28"/>
          <w:lang w:val="uk-UA"/>
        </w:rPr>
      </w:pPr>
      <w:r w:rsidRPr="00FC5CB6">
        <w:rPr>
          <w:b/>
          <w:color w:val="000000"/>
          <w:sz w:val="28"/>
          <w:szCs w:val="28"/>
          <w:lang w:val="uk-UA"/>
        </w:rPr>
        <w:t>економічного та агропромислового</w:t>
      </w:r>
    </w:p>
    <w:p w:rsidR="00FC5CB6" w:rsidRPr="00FC5CB6" w:rsidRDefault="00FC5CB6" w:rsidP="00FC5CB6">
      <w:pPr>
        <w:pStyle w:val="a5"/>
        <w:shd w:val="clear" w:color="auto" w:fill="FFFFFF"/>
        <w:spacing w:before="0" w:beforeAutospacing="0" w:after="0" w:afterAutospacing="0" w:line="283" w:lineRule="auto"/>
        <w:contextualSpacing/>
        <w:jc w:val="both"/>
        <w:textAlignment w:val="baseline"/>
        <w:rPr>
          <w:b/>
          <w:color w:val="000000"/>
          <w:sz w:val="28"/>
          <w:szCs w:val="28"/>
          <w:lang w:val="uk-UA"/>
        </w:rPr>
      </w:pPr>
      <w:r w:rsidRPr="00FC5CB6">
        <w:rPr>
          <w:b/>
          <w:color w:val="000000"/>
          <w:sz w:val="28"/>
          <w:szCs w:val="28"/>
          <w:lang w:val="uk-UA"/>
        </w:rPr>
        <w:t>розвитку Шосткинської районної</w:t>
      </w:r>
    </w:p>
    <w:p w:rsidR="00FC5CB6" w:rsidRPr="00FC5CB6" w:rsidRDefault="00FC5CB6" w:rsidP="00FC5CB6">
      <w:pPr>
        <w:pStyle w:val="a5"/>
        <w:shd w:val="clear" w:color="auto" w:fill="FFFFFF"/>
        <w:spacing w:before="0" w:beforeAutospacing="0" w:after="0" w:afterAutospacing="0" w:line="283" w:lineRule="auto"/>
        <w:contextualSpacing/>
        <w:jc w:val="both"/>
        <w:textAlignment w:val="baseline"/>
        <w:rPr>
          <w:b/>
          <w:color w:val="000000"/>
          <w:sz w:val="28"/>
          <w:szCs w:val="28"/>
          <w:lang w:val="uk-UA"/>
        </w:rPr>
      </w:pPr>
      <w:r w:rsidRPr="00FC5CB6">
        <w:rPr>
          <w:b/>
          <w:color w:val="000000"/>
          <w:sz w:val="28"/>
          <w:szCs w:val="28"/>
          <w:lang w:val="uk-UA"/>
        </w:rPr>
        <w:t xml:space="preserve">державної адміністрації                                               </w:t>
      </w:r>
      <w:r>
        <w:rPr>
          <w:b/>
          <w:color w:val="000000"/>
          <w:sz w:val="28"/>
          <w:szCs w:val="28"/>
          <w:lang w:val="uk-UA"/>
        </w:rPr>
        <w:t xml:space="preserve">      </w:t>
      </w:r>
      <w:r w:rsidR="007A6CA4">
        <w:rPr>
          <w:b/>
          <w:color w:val="000000"/>
          <w:sz w:val="28"/>
          <w:szCs w:val="28"/>
          <w:lang w:val="uk-UA"/>
        </w:rPr>
        <w:t xml:space="preserve">              </w:t>
      </w:r>
      <w:r>
        <w:rPr>
          <w:b/>
          <w:color w:val="000000"/>
          <w:sz w:val="28"/>
          <w:szCs w:val="28"/>
          <w:lang w:val="uk-UA"/>
        </w:rPr>
        <w:t xml:space="preserve">   </w:t>
      </w:r>
      <w:r w:rsidRPr="00FC5CB6">
        <w:rPr>
          <w:b/>
          <w:color w:val="000000"/>
          <w:sz w:val="28"/>
          <w:szCs w:val="28"/>
          <w:lang w:val="uk-UA"/>
        </w:rPr>
        <w:t>К</w:t>
      </w:r>
      <w:r w:rsidR="007A6CA4">
        <w:rPr>
          <w:b/>
          <w:color w:val="000000"/>
          <w:sz w:val="28"/>
          <w:szCs w:val="28"/>
          <w:lang w:val="uk-UA"/>
        </w:rPr>
        <w:t xml:space="preserve">. </w:t>
      </w:r>
      <w:proofErr w:type="spellStart"/>
      <w:r w:rsidRPr="00FC5CB6">
        <w:rPr>
          <w:b/>
          <w:color w:val="000000"/>
          <w:sz w:val="28"/>
          <w:szCs w:val="28"/>
          <w:lang w:val="uk-UA"/>
        </w:rPr>
        <w:t>Б</w:t>
      </w:r>
      <w:r w:rsidR="007A6CA4">
        <w:rPr>
          <w:b/>
          <w:color w:val="000000"/>
          <w:sz w:val="28"/>
          <w:szCs w:val="28"/>
          <w:lang w:val="uk-UA"/>
        </w:rPr>
        <w:t>ардакова</w:t>
      </w:r>
      <w:proofErr w:type="spellEnd"/>
    </w:p>
    <w:p w:rsidR="001B1AB1" w:rsidRPr="00B71EDE" w:rsidRDefault="001B1AB1" w:rsidP="00891539">
      <w:pPr>
        <w:spacing w:after="0" w:line="283" w:lineRule="auto"/>
        <w:ind w:firstLine="567"/>
        <w:contextualSpacing/>
        <w:jc w:val="both"/>
        <w:rPr>
          <w:rFonts w:ascii="Times New Roman" w:hAnsi="Times New Roman" w:cs="Times New Roman"/>
          <w:sz w:val="28"/>
          <w:szCs w:val="28"/>
          <w:lang w:val="uk-UA"/>
        </w:rPr>
      </w:pPr>
    </w:p>
    <w:sectPr w:rsidR="001B1AB1" w:rsidRPr="00B71EDE" w:rsidSect="00FC2BE5">
      <w:pgSz w:w="11906" w:h="16838"/>
      <w:pgMar w:top="567"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B120C"/>
    <w:multiLevelType w:val="hybridMultilevel"/>
    <w:tmpl w:val="41941F16"/>
    <w:lvl w:ilvl="0" w:tplc="517C6F54">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54307C5C"/>
    <w:multiLevelType w:val="multilevel"/>
    <w:tmpl w:val="644A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F92405"/>
    <w:multiLevelType w:val="multilevel"/>
    <w:tmpl w:val="238A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A63B3C"/>
    <w:multiLevelType w:val="multilevel"/>
    <w:tmpl w:val="6008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FF7"/>
    <w:rsid w:val="00021400"/>
    <w:rsid w:val="00092A13"/>
    <w:rsid w:val="000F3167"/>
    <w:rsid w:val="0010147B"/>
    <w:rsid w:val="00122E75"/>
    <w:rsid w:val="00124A80"/>
    <w:rsid w:val="00127C79"/>
    <w:rsid w:val="0017692A"/>
    <w:rsid w:val="001806E4"/>
    <w:rsid w:val="00183C3F"/>
    <w:rsid w:val="00194575"/>
    <w:rsid w:val="001A6805"/>
    <w:rsid w:val="001B1AB1"/>
    <w:rsid w:val="001E62B3"/>
    <w:rsid w:val="00212CE3"/>
    <w:rsid w:val="00265327"/>
    <w:rsid w:val="002D46DB"/>
    <w:rsid w:val="002D7164"/>
    <w:rsid w:val="002F2331"/>
    <w:rsid w:val="00324498"/>
    <w:rsid w:val="0036460C"/>
    <w:rsid w:val="00386679"/>
    <w:rsid w:val="003C0117"/>
    <w:rsid w:val="003C2621"/>
    <w:rsid w:val="003D1AC0"/>
    <w:rsid w:val="00425792"/>
    <w:rsid w:val="0045639D"/>
    <w:rsid w:val="004574AA"/>
    <w:rsid w:val="00466C1E"/>
    <w:rsid w:val="004A5C43"/>
    <w:rsid w:val="004D679E"/>
    <w:rsid w:val="004D6FB3"/>
    <w:rsid w:val="0052771B"/>
    <w:rsid w:val="00567A7C"/>
    <w:rsid w:val="005752C8"/>
    <w:rsid w:val="00580A71"/>
    <w:rsid w:val="00583E6F"/>
    <w:rsid w:val="005843F2"/>
    <w:rsid w:val="005B0FF7"/>
    <w:rsid w:val="005D5C27"/>
    <w:rsid w:val="00647EF7"/>
    <w:rsid w:val="00653CCF"/>
    <w:rsid w:val="006833E9"/>
    <w:rsid w:val="006D253F"/>
    <w:rsid w:val="00712B86"/>
    <w:rsid w:val="00735116"/>
    <w:rsid w:val="00753914"/>
    <w:rsid w:val="00762B37"/>
    <w:rsid w:val="00770A8E"/>
    <w:rsid w:val="0078395F"/>
    <w:rsid w:val="007956DA"/>
    <w:rsid w:val="007A6CA4"/>
    <w:rsid w:val="007C6F38"/>
    <w:rsid w:val="00805927"/>
    <w:rsid w:val="0083269F"/>
    <w:rsid w:val="00865943"/>
    <w:rsid w:val="00891539"/>
    <w:rsid w:val="008C525B"/>
    <w:rsid w:val="00911F6D"/>
    <w:rsid w:val="00914B32"/>
    <w:rsid w:val="00925D4F"/>
    <w:rsid w:val="009674B2"/>
    <w:rsid w:val="0097221E"/>
    <w:rsid w:val="00977633"/>
    <w:rsid w:val="009B7D37"/>
    <w:rsid w:val="009F41B0"/>
    <w:rsid w:val="009F5F9D"/>
    <w:rsid w:val="00A04DDE"/>
    <w:rsid w:val="00A31A54"/>
    <w:rsid w:val="00A83FD8"/>
    <w:rsid w:val="00A93496"/>
    <w:rsid w:val="00AB476D"/>
    <w:rsid w:val="00AE00F5"/>
    <w:rsid w:val="00AE63D6"/>
    <w:rsid w:val="00B16DB9"/>
    <w:rsid w:val="00B6564C"/>
    <w:rsid w:val="00B67CEE"/>
    <w:rsid w:val="00B71EDE"/>
    <w:rsid w:val="00B8397C"/>
    <w:rsid w:val="00B952D0"/>
    <w:rsid w:val="00BC4692"/>
    <w:rsid w:val="00C0717C"/>
    <w:rsid w:val="00C66B8C"/>
    <w:rsid w:val="00CF70D1"/>
    <w:rsid w:val="00D02007"/>
    <w:rsid w:val="00D136EC"/>
    <w:rsid w:val="00D2404C"/>
    <w:rsid w:val="00DC01E7"/>
    <w:rsid w:val="00DC44B8"/>
    <w:rsid w:val="00DC762F"/>
    <w:rsid w:val="00DD27BF"/>
    <w:rsid w:val="00DD5426"/>
    <w:rsid w:val="00E14D3A"/>
    <w:rsid w:val="00E15281"/>
    <w:rsid w:val="00E4790E"/>
    <w:rsid w:val="00E5115B"/>
    <w:rsid w:val="00E94DA2"/>
    <w:rsid w:val="00EB7F2D"/>
    <w:rsid w:val="00F81FB5"/>
    <w:rsid w:val="00F9319C"/>
    <w:rsid w:val="00FC2BE5"/>
    <w:rsid w:val="00FC5CB6"/>
    <w:rsid w:val="00FD1A7B"/>
    <w:rsid w:val="00FD6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9q8lc">
    <w:name w:val="n9q8lc"/>
    <w:basedOn w:val="a0"/>
    <w:rsid w:val="005B0FF7"/>
  </w:style>
  <w:style w:type="character" w:styleId="a3">
    <w:name w:val="Hyperlink"/>
    <w:basedOn w:val="a0"/>
    <w:uiPriority w:val="99"/>
    <w:semiHidden/>
    <w:unhideWhenUsed/>
    <w:rsid w:val="005B0FF7"/>
    <w:rPr>
      <w:color w:val="0000FF"/>
      <w:u w:val="single"/>
    </w:rPr>
  </w:style>
  <w:style w:type="character" w:customStyle="1" w:styleId="t286pc">
    <w:name w:val="t286pc"/>
    <w:basedOn w:val="a0"/>
    <w:rsid w:val="005B0FF7"/>
  </w:style>
  <w:style w:type="character" w:styleId="a4">
    <w:name w:val="Strong"/>
    <w:basedOn w:val="a0"/>
    <w:uiPriority w:val="22"/>
    <w:qFormat/>
    <w:rsid w:val="005B0FF7"/>
    <w:rPr>
      <w:b/>
      <w:bCs/>
    </w:rPr>
  </w:style>
  <w:style w:type="paragraph" w:styleId="a5">
    <w:name w:val="Normal (Web)"/>
    <w:basedOn w:val="a"/>
    <w:uiPriority w:val="99"/>
    <w:unhideWhenUsed/>
    <w:rsid w:val="005B0F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78395F"/>
    <w:rPr>
      <w:i/>
      <w:iCs/>
    </w:rPr>
  </w:style>
  <w:style w:type="paragraph" w:styleId="a7">
    <w:name w:val="List Paragraph"/>
    <w:basedOn w:val="a"/>
    <w:uiPriority w:val="34"/>
    <w:qFormat/>
    <w:rsid w:val="00E94DA2"/>
    <w:pPr>
      <w:ind w:left="720"/>
      <w:contextualSpacing/>
    </w:pPr>
  </w:style>
  <w:style w:type="paragraph" w:customStyle="1" w:styleId="z1qcye">
    <w:name w:val="z1qcye"/>
    <w:basedOn w:val="a"/>
    <w:rsid w:val="002D46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9q8lc">
    <w:name w:val="n9q8lc"/>
    <w:basedOn w:val="a0"/>
    <w:rsid w:val="005B0FF7"/>
  </w:style>
  <w:style w:type="character" w:styleId="a3">
    <w:name w:val="Hyperlink"/>
    <w:basedOn w:val="a0"/>
    <w:uiPriority w:val="99"/>
    <w:semiHidden/>
    <w:unhideWhenUsed/>
    <w:rsid w:val="005B0FF7"/>
    <w:rPr>
      <w:color w:val="0000FF"/>
      <w:u w:val="single"/>
    </w:rPr>
  </w:style>
  <w:style w:type="character" w:customStyle="1" w:styleId="t286pc">
    <w:name w:val="t286pc"/>
    <w:basedOn w:val="a0"/>
    <w:rsid w:val="005B0FF7"/>
  </w:style>
  <w:style w:type="character" w:styleId="a4">
    <w:name w:val="Strong"/>
    <w:basedOn w:val="a0"/>
    <w:uiPriority w:val="22"/>
    <w:qFormat/>
    <w:rsid w:val="005B0FF7"/>
    <w:rPr>
      <w:b/>
      <w:bCs/>
    </w:rPr>
  </w:style>
  <w:style w:type="paragraph" w:styleId="a5">
    <w:name w:val="Normal (Web)"/>
    <w:basedOn w:val="a"/>
    <w:uiPriority w:val="99"/>
    <w:unhideWhenUsed/>
    <w:rsid w:val="005B0F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78395F"/>
    <w:rPr>
      <w:i/>
      <w:iCs/>
    </w:rPr>
  </w:style>
  <w:style w:type="paragraph" w:styleId="a7">
    <w:name w:val="List Paragraph"/>
    <w:basedOn w:val="a"/>
    <w:uiPriority w:val="34"/>
    <w:qFormat/>
    <w:rsid w:val="00E94DA2"/>
    <w:pPr>
      <w:ind w:left="720"/>
      <w:contextualSpacing/>
    </w:pPr>
  </w:style>
  <w:style w:type="paragraph" w:customStyle="1" w:styleId="z1qcye">
    <w:name w:val="z1qcye"/>
    <w:basedOn w:val="a"/>
    <w:rsid w:val="002D46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0691">
      <w:bodyDiv w:val="1"/>
      <w:marLeft w:val="0"/>
      <w:marRight w:val="0"/>
      <w:marTop w:val="0"/>
      <w:marBottom w:val="0"/>
      <w:divBdr>
        <w:top w:val="none" w:sz="0" w:space="0" w:color="auto"/>
        <w:left w:val="none" w:sz="0" w:space="0" w:color="auto"/>
        <w:bottom w:val="none" w:sz="0" w:space="0" w:color="auto"/>
        <w:right w:val="none" w:sz="0" w:space="0" w:color="auto"/>
      </w:divBdr>
      <w:divsChild>
        <w:div w:id="1739282762">
          <w:marLeft w:val="0"/>
          <w:marRight w:val="0"/>
          <w:marTop w:val="180"/>
          <w:marBottom w:val="240"/>
          <w:divBdr>
            <w:top w:val="none" w:sz="0" w:space="0" w:color="auto"/>
            <w:left w:val="none" w:sz="0" w:space="0" w:color="auto"/>
            <w:bottom w:val="none" w:sz="0" w:space="0" w:color="auto"/>
            <w:right w:val="none" w:sz="0" w:space="0" w:color="auto"/>
          </w:divBdr>
        </w:div>
        <w:div w:id="215161357">
          <w:marLeft w:val="0"/>
          <w:marRight w:val="0"/>
          <w:marTop w:val="0"/>
          <w:marBottom w:val="0"/>
          <w:divBdr>
            <w:top w:val="none" w:sz="0" w:space="0" w:color="auto"/>
            <w:left w:val="none" w:sz="0" w:space="0" w:color="auto"/>
            <w:bottom w:val="none" w:sz="0" w:space="0" w:color="auto"/>
            <w:right w:val="none" w:sz="0" w:space="0" w:color="auto"/>
          </w:divBdr>
        </w:div>
      </w:divsChild>
    </w:div>
    <w:div w:id="183251532">
      <w:bodyDiv w:val="1"/>
      <w:marLeft w:val="0"/>
      <w:marRight w:val="0"/>
      <w:marTop w:val="0"/>
      <w:marBottom w:val="0"/>
      <w:divBdr>
        <w:top w:val="none" w:sz="0" w:space="0" w:color="auto"/>
        <w:left w:val="none" w:sz="0" w:space="0" w:color="auto"/>
        <w:bottom w:val="none" w:sz="0" w:space="0" w:color="auto"/>
        <w:right w:val="none" w:sz="0" w:space="0" w:color="auto"/>
      </w:divBdr>
    </w:div>
    <w:div w:id="344285737">
      <w:bodyDiv w:val="1"/>
      <w:marLeft w:val="0"/>
      <w:marRight w:val="0"/>
      <w:marTop w:val="0"/>
      <w:marBottom w:val="0"/>
      <w:divBdr>
        <w:top w:val="none" w:sz="0" w:space="0" w:color="auto"/>
        <w:left w:val="none" w:sz="0" w:space="0" w:color="auto"/>
        <w:bottom w:val="none" w:sz="0" w:space="0" w:color="auto"/>
        <w:right w:val="none" w:sz="0" w:space="0" w:color="auto"/>
      </w:divBdr>
      <w:divsChild>
        <w:div w:id="610893263">
          <w:marLeft w:val="0"/>
          <w:marRight w:val="0"/>
          <w:marTop w:val="0"/>
          <w:marBottom w:val="240"/>
          <w:divBdr>
            <w:top w:val="none" w:sz="0" w:space="0" w:color="auto"/>
            <w:left w:val="none" w:sz="0" w:space="0" w:color="auto"/>
            <w:bottom w:val="none" w:sz="0" w:space="0" w:color="auto"/>
            <w:right w:val="none" w:sz="0" w:space="0" w:color="auto"/>
          </w:divBdr>
        </w:div>
        <w:div w:id="346754265">
          <w:marLeft w:val="0"/>
          <w:marRight w:val="0"/>
          <w:marTop w:val="180"/>
          <w:marBottom w:val="240"/>
          <w:divBdr>
            <w:top w:val="none" w:sz="0" w:space="0" w:color="auto"/>
            <w:left w:val="none" w:sz="0" w:space="0" w:color="auto"/>
            <w:bottom w:val="none" w:sz="0" w:space="0" w:color="auto"/>
            <w:right w:val="none" w:sz="0" w:space="0" w:color="auto"/>
          </w:divBdr>
        </w:div>
        <w:div w:id="1671987076">
          <w:marLeft w:val="0"/>
          <w:marRight w:val="0"/>
          <w:marTop w:val="0"/>
          <w:marBottom w:val="0"/>
          <w:divBdr>
            <w:top w:val="none" w:sz="0" w:space="0" w:color="auto"/>
            <w:left w:val="none" w:sz="0" w:space="0" w:color="auto"/>
            <w:bottom w:val="none" w:sz="0" w:space="0" w:color="auto"/>
            <w:right w:val="none" w:sz="0" w:space="0" w:color="auto"/>
          </w:divBdr>
        </w:div>
      </w:divsChild>
    </w:div>
    <w:div w:id="367723110">
      <w:bodyDiv w:val="1"/>
      <w:marLeft w:val="0"/>
      <w:marRight w:val="0"/>
      <w:marTop w:val="0"/>
      <w:marBottom w:val="0"/>
      <w:divBdr>
        <w:top w:val="none" w:sz="0" w:space="0" w:color="auto"/>
        <w:left w:val="none" w:sz="0" w:space="0" w:color="auto"/>
        <w:bottom w:val="none" w:sz="0" w:space="0" w:color="auto"/>
        <w:right w:val="none" w:sz="0" w:space="0" w:color="auto"/>
      </w:divBdr>
      <w:divsChild>
        <w:div w:id="1300719262">
          <w:marLeft w:val="0"/>
          <w:marRight w:val="0"/>
          <w:marTop w:val="0"/>
          <w:marBottom w:val="0"/>
          <w:divBdr>
            <w:top w:val="none" w:sz="0" w:space="0" w:color="auto"/>
            <w:left w:val="none" w:sz="0" w:space="0" w:color="auto"/>
            <w:bottom w:val="none" w:sz="0" w:space="0" w:color="auto"/>
            <w:right w:val="none" w:sz="0" w:space="0" w:color="auto"/>
          </w:divBdr>
        </w:div>
        <w:div w:id="171647674">
          <w:marLeft w:val="0"/>
          <w:marRight w:val="0"/>
          <w:marTop w:val="0"/>
          <w:marBottom w:val="0"/>
          <w:divBdr>
            <w:top w:val="none" w:sz="0" w:space="0" w:color="auto"/>
            <w:left w:val="none" w:sz="0" w:space="0" w:color="auto"/>
            <w:bottom w:val="none" w:sz="0" w:space="0" w:color="auto"/>
            <w:right w:val="none" w:sz="0" w:space="0" w:color="auto"/>
          </w:divBdr>
          <w:divsChild>
            <w:div w:id="1750495497">
              <w:marLeft w:val="0"/>
              <w:marRight w:val="0"/>
              <w:marTop w:val="360"/>
              <w:marBottom w:val="180"/>
              <w:divBdr>
                <w:top w:val="none" w:sz="0" w:space="0" w:color="auto"/>
                <w:left w:val="none" w:sz="0" w:space="0" w:color="auto"/>
                <w:bottom w:val="none" w:sz="0" w:space="0" w:color="auto"/>
                <w:right w:val="none" w:sz="0" w:space="0" w:color="auto"/>
              </w:divBdr>
            </w:div>
          </w:divsChild>
        </w:div>
        <w:div w:id="326370898">
          <w:marLeft w:val="0"/>
          <w:marRight w:val="0"/>
          <w:marTop w:val="0"/>
          <w:marBottom w:val="0"/>
          <w:divBdr>
            <w:top w:val="none" w:sz="0" w:space="0" w:color="auto"/>
            <w:left w:val="none" w:sz="0" w:space="0" w:color="auto"/>
            <w:bottom w:val="none" w:sz="0" w:space="0" w:color="auto"/>
            <w:right w:val="none" w:sz="0" w:space="0" w:color="auto"/>
          </w:divBdr>
        </w:div>
        <w:div w:id="774636857">
          <w:marLeft w:val="0"/>
          <w:marRight w:val="0"/>
          <w:marTop w:val="0"/>
          <w:marBottom w:val="0"/>
          <w:divBdr>
            <w:top w:val="none" w:sz="0" w:space="0" w:color="auto"/>
            <w:left w:val="none" w:sz="0" w:space="0" w:color="auto"/>
            <w:bottom w:val="none" w:sz="0" w:space="0" w:color="auto"/>
            <w:right w:val="none" w:sz="0" w:space="0" w:color="auto"/>
          </w:divBdr>
          <w:divsChild>
            <w:div w:id="2039891630">
              <w:marLeft w:val="0"/>
              <w:marRight w:val="0"/>
              <w:marTop w:val="360"/>
              <w:marBottom w:val="180"/>
              <w:divBdr>
                <w:top w:val="none" w:sz="0" w:space="0" w:color="auto"/>
                <w:left w:val="none" w:sz="0" w:space="0" w:color="auto"/>
                <w:bottom w:val="none" w:sz="0" w:space="0" w:color="auto"/>
                <w:right w:val="none" w:sz="0" w:space="0" w:color="auto"/>
              </w:divBdr>
            </w:div>
          </w:divsChild>
        </w:div>
        <w:div w:id="656618873">
          <w:marLeft w:val="0"/>
          <w:marRight w:val="0"/>
          <w:marTop w:val="0"/>
          <w:marBottom w:val="0"/>
          <w:divBdr>
            <w:top w:val="none" w:sz="0" w:space="0" w:color="auto"/>
            <w:left w:val="none" w:sz="0" w:space="0" w:color="auto"/>
            <w:bottom w:val="none" w:sz="0" w:space="0" w:color="auto"/>
            <w:right w:val="none" w:sz="0" w:space="0" w:color="auto"/>
          </w:divBdr>
          <w:divsChild>
            <w:div w:id="1449354541">
              <w:marLeft w:val="0"/>
              <w:marRight w:val="0"/>
              <w:marTop w:val="180"/>
              <w:marBottom w:val="240"/>
              <w:divBdr>
                <w:top w:val="none" w:sz="0" w:space="0" w:color="auto"/>
                <w:left w:val="none" w:sz="0" w:space="0" w:color="auto"/>
                <w:bottom w:val="none" w:sz="0" w:space="0" w:color="auto"/>
                <w:right w:val="none" w:sz="0" w:space="0" w:color="auto"/>
              </w:divBdr>
            </w:div>
          </w:divsChild>
        </w:div>
        <w:div w:id="1987320260">
          <w:marLeft w:val="0"/>
          <w:marRight w:val="0"/>
          <w:marTop w:val="0"/>
          <w:marBottom w:val="0"/>
          <w:divBdr>
            <w:top w:val="none" w:sz="0" w:space="0" w:color="auto"/>
            <w:left w:val="none" w:sz="0" w:space="0" w:color="auto"/>
            <w:bottom w:val="none" w:sz="0" w:space="0" w:color="auto"/>
            <w:right w:val="none" w:sz="0" w:space="0" w:color="auto"/>
          </w:divBdr>
        </w:div>
        <w:div w:id="1341855953">
          <w:marLeft w:val="0"/>
          <w:marRight w:val="0"/>
          <w:marTop w:val="0"/>
          <w:marBottom w:val="0"/>
          <w:divBdr>
            <w:top w:val="none" w:sz="0" w:space="0" w:color="auto"/>
            <w:left w:val="none" w:sz="0" w:space="0" w:color="auto"/>
            <w:bottom w:val="none" w:sz="0" w:space="0" w:color="auto"/>
            <w:right w:val="none" w:sz="0" w:space="0" w:color="auto"/>
          </w:divBdr>
          <w:divsChild>
            <w:div w:id="2048751920">
              <w:marLeft w:val="0"/>
              <w:marRight w:val="0"/>
              <w:marTop w:val="360"/>
              <w:marBottom w:val="180"/>
              <w:divBdr>
                <w:top w:val="none" w:sz="0" w:space="0" w:color="auto"/>
                <w:left w:val="none" w:sz="0" w:space="0" w:color="auto"/>
                <w:bottom w:val="none" w:sz="0" w:space="0" w:color="auto"/>
                <w:right w:val="none" w:sz="0" w:space="0" w:color="auto"/>
              </w:divBdr>
            </w:div>
          </w:divsChild>
        </w:div>
        <w:div w:id="2088576679">
          <w:marLeft w:val="0"/>
          <w:marRight w:val="0"/>
          <w:marTop w:val="0"/>
          <w:marBottom w:val="0"/>
          <w:divBdr>
            <w:top w:val="none" w:sz="0" w:space="0" w:color="auto"/>
            <w:left w:val="none" w:sz="0" w:space="0" w:color="auto"/>
            <w:bottom w:val="none" w:sz="0" w:space="0" w:color="auto"/>
            <w:right w:val="none" w:sz="0" w:space="0" w:color="auto"/>
          </w:divBdr>
          <w:divsChild>
            <w:div w:id="375664009">
              <w:marLeft w:val="0"/>
              <w:marRight w:val="0"/>
              <w:marTop w:val="180"/>
              <w:marBottom w:val="240"/>
              <w:divBdr>
                <w:top w:val="none" w:sz="0" w:space="0" w:color="auto"/>
                <w:left w:val="none" w:sz="0" w:space="0" w:color="auto"/>
                <w:bottom w:val="none" w:sz="0" w:space="0" w:color="auto"/>
                <w:right w:val="none" w:sz="0" w:space="0" w:color="auto"/>
              </w:divBdr>
            </w:div>
          </w:divsChild>
        </w:div>
        <w:div w:id="1692024296">
          <w:marLeft w:val="0"/>
          <w:marRight w:val="0"/>
          <w:marTop w:val="0"/>
          <w:marBottom w:val="0"/>
          <w:divBdr>
            <w:top w:val="none" w:sz="0" w:space="0" w:color="auto"/>
            <w:left w:val="none" w:sz="0" w:space="0" w:color="auto"/>
            <w:bottom w:val="none" w:sz="0" w:space="0" w:color="auto"/>
            <w:right w:val="none" w:sz="0" w:space="0" w:color="auto"/>
          </w:divBdr>
        </w:div>
      </w:divsChild>
    </w:div>
    <w:div w:id="615867164">
      <w:bodyDiv w:val="1"/>
      <w:marLeft w:val="0"/>
      <w:marRight w:val="0"/>
      <w:marTop w:val="0"/>
      <w:marBottom w:val="0"/>
      <w:divBdr>
        <w:top w:val="none" w:sz="0" w:space="0" w:color="auto"/>
        <w:left w:val="none" w:sz="0" w:space="0" w:color="auto"/>
        <w:bottom w:val="none" w:sz="0" w:space="0" w:color="auto"/>
        <w:right w:val="none" w:sz="0" w:space="0" w:color="auto"/>
      </w:divBdr>
    </w:div>
    <w:div w:id="618997521">
      <w:bodyDiv w:val="1"/>
      <w:marLeft w:val="0"/>
      <w:marRight w:val="0"/>
      <w:marTop w:val="0"/>
      <w:marBottom w:val="0"/>
      <w:divBdr>
        <w:top w:val="none" w:sz="0" w:space="0" w:color="auto"/>
        <w:left w:val="none" w:sz="0" w:space="0" w:color="auto"/>
        <w:bottom w:val="none" w:sz="0" w:space="0" w:color="auto"/>
        <w:right w:val="none" w:sz="0" w:space="0" w:color="auto"/>
      </w:divBdr>
    </w:div>
    <w:div w:id="623006079">
      <w:bodyDiv w:val="1"/>
      <w:marLeft w:val="0"/>
      <w:marRight w:val="0"/>
      <w:marTop w:val="0"/>
      <w:marBottom w:val="0"/>
      <w:divBdr>
        <w:top w:val="none" w:sz="0" w:space="0" w:color="auto"/>
        <w:left w:val="none" w:sz="0" w:space="0" w:color="auto"/>
        <w:bottom w:val="none" w:sz="0" w:space="0" w:color="auto"/>
        <w:right w:val="none" w:sz="0" w:space="0" w:color="auto"/>
      </w:divBdr>
    </w:div>
    <w:div w:id="801457376">
      <w:bodyDiv w:val="1"/>
      <w:marLeft w:val="0"/>
      <w:marRight w:val="0"/>
      <w:marTop w:val="0"/>
      <w:marBottom w:val="0"/>
      <w:divBdr>
        <w:top w:val="none" w:sz="0" w:space="0" w:color="auto"/>
        <w:left w:val="none" w:sz="0" w:space="0" w:color="auto"/>
        <w:bottom w:val="none" w:sz="0" w:space="0" w:color="auto"/>
        <w:right w:val="none" w:sz="0" w:space="0" w:color="auto"/>
      </w:divBdr>
    </w:div>
    <w:div w:id="1063136815">
      <w:bodyDiv w:val="1"/>
      <w:marLeft w:val="0"/>
      <w:marRight w:val="0"/>
      <w:marTop w:val="0"/>
      <w:marBottom w:val="0"/>
      <w:divBdr>
        <w:top w:val="none" w:sz="0" w:space="0" w:color="auto"/>
        <w:left w:val="none" w:sz="0" w:space="0" w:color="auto"/>
        <w:bottom w:val="none" w:sz="0" w:space="0" w:color="auto"/>
        <w:right w:val="none" w:sz="0" w:space="0" w:color="auto"/>
      </w:divBdr>
    </w:div>
    <w:div w:id="1126041461">
      <w:bodyDiv w:val="1"/>
      <w:marLeft w:val="0"/>
      <w:marRight w:val="0"/>
      <w:marTop w:val="0"/>
      <w:marBottom w:val="0"/>
      <w:divBdr>
        <w:top w:val="none" w:sz="0" w:space="0" w:color="auto"/>
        <w:left w:val="none" w:sz="0" w:space="0" w:color="auto"/>
        <w:bottom w:val="none" w:sz="0" w:space="0" w:color="auto"/>
        <w:right w:val="none" w:sz="0" w:space="0" w:color="auto"/>
      </w:divBdr>
    </w:div>
    <w:div w:id="1148086902">
      <w:bodyDiv w:val="1"/>
      <w:marLeft w:val="0"/>
      <w:marRight w:val="0"/>
      <w:marTop w:val="0"/>
      <w:marBottom w:val="0"/>
      <w:divBdr>
        <w:top w:val="none" w:sz="0" w:space="0" w:color="auto"/>
        <w:left w:val="none" w:sz="0" w:space="0" w:color="auto"/>
        <w:bottom w:val="none" w:sz="0" w:space="0" w:color="auto"/>
        <w:right w:val="none" w:sz="0" w:space="0" w:color="auto"/>
      </w:divBdr>
    </w:div>
    <w:div w:id="1243948462">
      <w:bodyDiv w:val="1"/>
      <w:marLeft w:val="0"/>
      <w:marRight w:val="0"/>
      <w:marTop w:val="0"/>
      <w:marBottom w:val="0"/>
      <w:divBdr>
        <w:top w:val="none" w:sz="0" w:space="0" w:color="auto"/>
        <w:left w:val="none" w:sz="0" w:space="0" w:color="auto"/>
        <w:bottom w:val="none" w:sz="0" w:space="0" w:color="auto"/>
        <w:right w:val="none" w:sz="0" w:space="0" w:color="auto"/>
      </w:divBdr>
      <w:divsChild>
        <w:div w:id="298801187">
          <w:marLeft w:val="0"/>
          <w:marRight w:val="0"/>
          <w:marTop w:val="0"/>
          <w:marBottom w:val="0"/>
          <w:divBdr>
            <w:top w:val="none" w:sz="0" w:space="0" w:color="auto"/>
            <w:left w:val="none" w:sz="0" w:space="0" w:color="auto"/>
            <w:bottom w:val="none" w:sz="0" w:space="0" w:color="auto"/>
            <w:right w:val="none" w:sz="0" w:space="0" w:color="auto"/>
          </w:divBdr>
          <w:divsChild>
            <w:div w:id="948661796">
              <w:marLeft w:val="0"/>
              <w:marRight w:val="0"/>
              <w:marTop w:val="180"/>
              <w:marBottom w:val="240"/>
              <w:divBdr>
                <w:top w:val="none" w:sz="0" w:space="0" w:color="auto"/>
                <w:left w:val="none" w:sz="0" w:space="0" w:color="auto"/>
                <w:bottom w:val="none" w:sz="0" w:space="0" w:color="auto"/>
                <w:right w:val="none" w:sz="0" w:space="0" w:color="auto"/>
              </w:divBdr>
            </w:div>
          </w:divsChild>
        </w:div>
        <w:div w:id="1863593698">
          <w:marLeft w:val="0"/>
          <w:marRight w:val="0"/>
          <w:marTop w:val="0"/>
          <w:marBottom w:val="0"/>
          <w:divBdr>
            <w:top w:val="none" w:sz="0" w:space="0" w:color="auto"/>
            <w:left w:val="none" w:sz="0" w:space="0" w:color="auto"/>
            <w:bottom w:val="none" w:sz="0" w:space="0" w:color="auto"/>
            <w:right w:val="none" w:sz="0" w:space="0" w:color="auto"/>
          </w:divBdr>
        </w:div>
        <w:div w:id="1437022487">
          <w:marLeft w:val="0"/>
          <w:marRight w:val="0"/>
          <w:marTop w:val="0"/>
          <w:marBottom w:val="0"/>
          <w:divBdr>
            <w:top w:val="none" w:sz="0" w:space="0" w:color="auto"/>
            <w:left w:val="none" w:sz="0" w:space="0" w:color="auto"/>
            <w:bottom w:val="none" w:sz="0" w:space="0" w:color="auto"/>
            <w:right w:val="none" w:sz="0" w:space="0" w:color="auto"/>
          </w:divBdr>
          <w:divsChild>
            <w:div w:id="543837028">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247692132">
      <w:bodyDiv w:val="1"/>
      <w:marLeft w:val="0"/>
      <w:marRight w:val="0"/>
      <w:marTop w:val="0"/>
      <w:marBottom w:val="0"/>
      <w:divBdr>
        <w:top w:val="none" w:sz="0" w:space="0" w:color="auto"/>
        <w:left w:val="none" w:sz="0" w:space="0" w:color="auto"/>
        <w:bottom w:val="none" w:sz="0" w:space="0" w:color="auto"/>
        <w:right w:val="none" w:sz="0" w:space="0" w:color="auto"/>
      </w:divBdr>
    </w:div>
    <w:div w:id="1304429464">
      <w:bodyDiv w:val="1"/>
      <w:marLeft w:val="0"/>
      <w:marRight w:val="0"/>
      <w:marTop w:val="0"/>
      <w:marBottom w:val="0"/>
      <w:divBdr>
        <w:top w:val="none" w:sz="0" w:space="0" w:color="auto"/>
        <w:left w:val="none" w:sz="0" w:space="0" w:color="auto"/>
        <w:bottom w:val="none" w:sz="0" w:space="0" w:color="auto"/>
        <w:right w:val="none" w:sz="0" w:space="0" w:color="auto"/>
      </w:divBdr>
    </w:div>
    <w:div w:id="1312439983">
      <w:bodyDiv w:val="1"/>
      <w:marLeft w:val="0"/>
      <w:marRight w:val="0"/>
      <w:marTop w:val="0"/>
      <w:marBottom w:val="0"/>
      <w:divBdr>
        <w:top w:val="none" w:sz="0" w:space="0" w:color="auto"/>
        <w:left w:val="none" w:sz="0" w:space="0" w:color="auto"/>
        <w:bottom w:val="none" w:sz="0" w:space="0" w:color="auto"/>
        <w:right w:val="none" w:sz="0" w:space="0" w:color="auto"/>
      </w:divBdr>
      <w:divsChild>
        <w:div w:id="807627590">
          <w:marLeft w:val="0"/>
          <w:marRight w:val="0"/>
          <w:marTop w:val="0"/>
          <w:marBottom w:val="0"/>
          <w:divBdr>
            <w:top w:val="none" w:sz="0" w:space="0" w:color="auto"/>
            <w:left w:val="none" w:sz="0" w:space="0" w:color="auto"/>
            <w:bottom w:val="none" w:sz="0" w:space="0" w:color="auto"/>
            <w:right w:val="none" w:sz="0" w:space="0" w:color="auto"/>
          </w:divBdr>
          <w:divsChild>
            <w:div w:id="1519739408">
              <w:marLeft w:val="0"/>
              <w:marRight w:val="0"/>
              <w:marTop w:val="360"/>
              <w:marBottom w:val="180"/>
              <w:divBdr>
                <w:top w:val="none" w:sz="0" w:space="0" w:color="auto"/>
                <w:left w:val="none" w:sz="0" w:space="0" w:color="auto"/>
                <w:bottom w:val="none" w:sz="0" w:space="0" w:color="auto"/>
                <w:right w:val="none" w:sz="0" w:space="0" w:color="auto"/>
              </w:divBdr>
            </w:div>
          </w:divsChild>
        </w:div>
        <w:div w:id="1308582761">
          <w:marLeft w:val="0"/>
          <w:marRight w:val="0"/>
          <w:marTop w:val="0"/>
          <w:marBottom w:val="0"/>
          <w:divBdr>
            <w:top w:val="none" w:sz="0" w:space="0" w:color="auto"/>
            <w:left w:val="none" w:sz="0" w:space="0" w:color="auto"/>
            <w:bottom w:val="none" w:sz="0" w:space="0" w:color="auto"/>
            <w:right w:val="none" w:sz="0" w:space="0" w:color="auto"/>
          </w:divBdr>
          <w:divsChild>
            <w:div w:id="1978610593">
              <w:marLeft w:val="0"/>
              <w:marRight w:val="0"/>
              <w:marTop w:val="180"/>
              <w:marBottom w:val="240"/>
              <w:divBdr>
                <w:top w:val="none" w:sz="0" w:space="0" w:color="auto"/>
                <w:left w:val="none" w:sz="0" w:space="0" w:color="auto"/>
                <w:bottom w:val="none" w:sz="0" w:space="0" w:color="auto"/>
                <w:right w:val="none" w:sz="0" w:space="0" w:color="auto"/>
              </w:divBdr>
            </w:div>
          </w:divsChild>
        </w:div>
        <w:div w:id="6372045">
          <w:marLeft w:val="0"/>
          <w:marRight w:val="0"/>
          <w:marTop w:val="0"/>
          <w:marBottom w:val="0"/>
          <w:divBdr>
            <w:top w:val="none" w:sz="0" w:space="0" w:color="auto"/>
            <w:left w:val="none" w:sz="0" w:space="0" w:color="auto"/>
            <w:bottom w:val="none" w:sz="0" w:space="0" w:color="auto"/>
            <w:right w:val="none" w:sz="0" w:space="0" w:color="auto"/>
          </w:divBdr>
        </w:div>
        <w:div w:id="713695299">
          <w:marLeft w:val="0"/>
          <w:marRight w:val="0"/>
          <w:marTop w:val="0"/>
          <w:marBottom w:val="0"/>
          <w:divBdr>
            <w:top w:val="none" w:sz="0" w:space="0" w:color="auto"/>
            <w:left w:val="none" w:sz="0" w:space="0" w:color="auto"/>
            <w:bottom w:val="none" w:sz="0" w:space="0" w:color="auto"/>
            <w:right w:val="none" w:sz="0" w:space="0" w:color="auto"/>
          </w:divBdr>
          <w:divsChild>
            <w:div w:id="1626504846">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660887354">
      <w:bodyDiv w:val="1"/>
      <w:marLeft w:val="0"/>
      <w:marRight w:val="0"/>
      <w:marTop w:val="0"/>
      <w:marBottom w:val="0"/>
      <w:divBdr>
        <w:top w:val="none" w:sz="0" w:space="0" w:color="auto"/>
        <w:left w:val="none" w:sz="0" w:space="0" w:color="auto"/>
        <w:bottom w:val="none" w:sz="0" w:space="0" w:color="auto"/>
        <w:right w:val="none" w:sz="0" w:space="0" w:color="auto"/>
      </w:divBdr>
    </w:div>
    <w:div w:id="1866937611">
      <w:bodyDiv w:val="1"/>
      <w:marLeft w:val="0"/>
      <w:marRight w:val="0"/>
      <w:marTop w:val="0"/>
      <w:marBottom w:val="0"/>
      <w:divBdr>
        <w:top w:val="none" w:sz="0" w:space="0" w:color="auto"/>
        <w:left w:val="none" w:sz="0" w:space="0" w:color="auto"/>
        <w:bottom w:val="none" w:sz="0" w:space="0" w:color="auto"/>
        <w:right w:val="none" w:sz="0" w:space="0" w:color="auto"/>
      </w:divBdr>
      <w:divsChild>
        <w:div w:id="1315719833">
          <w:marLeft w:val="0"/>
          <w:marRight w:val="0"/>
          <w:marTop w:val="120"/>
          <w:marBottom w:val="0"/>
          <w:divBdr>
            <w:top w:val="none" w:sz="0" w:space="0" w:color="auto"/>
            <w:left w:val="none" w:sz="0" w:space="0" w:color="auto"/>
            <w:bottom w:val="none" w:sz="0" w:space="0" w:color="auto"/>
            <w:right w:val="none" w:sz="0" w:space="0" w:color="auto"/>
          </w:divBdr>
          <w:divsChild>
            <w:div w:id="1166287039">
              <w:marLeft w:val="0"/>
              <w:marRight w:val="0"/>
              <w:marTop w:val="0"/>
              <w:marBottom w:val="0"/>
              <w:divBdr>
                <w:top w:val="none" w:sz="0" w:space="0" w:color="auto"/>
                <w:left w:val="none" w:sz="0" w:space="0" w:color="auto"/>
                <w:bottom w:val="none" w:sz="0" w:space="0" w:color="auto"/>
                <w:right w:val="none" w:sz="0" w:space="0" w:color="auto"/>
              </w:divBdr>
            </w:div>
          </w:divsChild>
        </w:div>
        <w:div w:id="147325995">
          <w:marLeft w:val="0"/>
          <w:marRight w:val="0"/>
          <w:marTop w:val="120"/>
          <w:marBottom w:val="0"/>
          <w:divBdr>
            <w:top w:val="none" w:sz="0" w:space="0" w:color="auto"/>
            <w:left w:val="none" w:sz="0" w:space="0" w:color="auto"/>
            <w:bottom w:val="none" w:sz="0" w:space="0" w:color="auto"/>
            <w:right w:val="none" w:sz="0" w:space="0" w:color="auto"/>
          </w:divBdr>
          <w:divsChild>
            <w:div w:id="1786264254">
              <w:marLeft w:val="0"/>
              <w:marRight w:val="0"/>
              <w:marTop w:val="0"/>
              <w:marBottom w:val="0"/>
              <w:divBdr>
                <w:top w:val="none" w:sz="0" w:space="0" w:color="auto"/>
                <w:left w:val="none" w:sz="0" w:space="0" w:color="auto"/>
                <w:bottom w:val="none" w:sz="0" w:space="0" w:color="auto"/>
                <w:right w:val="none" w:sz="0" w:space="0" w:color="auto"/>
              </w:divBdr>
            </w:div>
            <w:div w:id="925530497">
              <w:marLeft w:val="0"/>
              <w:marRight w:val="0"/>
              <w:marTop w:val="0"/>
              <w:marBottom w:val="0"/>
              <w:divBdr>
                <w:top w:val="none" w:sz="0" w:space="0" w:color="auto"/>
                <w:left w:val="none" w:sz="0" w:space="0" w:color="auto"/>
                <w:bottom w:val="none" w:sz="0" w:space="0" w:color="auto"/>
                <w:right w:val="none" w:sz="0" w:space="0" w:color="auto"/>
              </w:divBdr>
            </w:div>
            <w:div w:id="137461683">
              <w:marLeft w:val="0"/>
              <w:marRight w:val="0"/>
              <w:marTop w:val="0"/>
              <w:marBottom w:val="0"/>
              <w:divBdr>
                <w:top w:val="none" w:sz="0" w:space="0" w:color="auto"/>
                <w:left w:val="none" w:sz="0" w:space="0" w:color="auto"/>
                <w:bottom w:val="none" w:sz="0" w:space="0" w:color="auto"/>
                <w:right w:val="none" w:sz="0" w:space="0" w:color="auto"/>
              </w:divBdr>
            </w:div>
            <w:div w:id="843982697">
              <w:marLeft w:val="0"/>
              <w:marRight w:val="0"/>
              <w:marTop w:val="0"/>
              <w:marBottom w:val="0"/>
              <w:divBdr>
                <w:top w:val="none" w:sz="0" w:space="0" w:color="auto"/>
                <w:left w:val="none" w:sz="0" w:space="0" w:color="auto"/>
                <w:bottom w:val="none" w:sz="0" w:space="0" w:color="auto"/>
                <w:right w:val="none" w:sz="0" w:space="0" w:color="auto"/>
              </w:divBdr>
            </w:div>
          </w:divsChild>
        </w:div>
        <w:div w:id="848639804">
          <w:marLeft w:val="0"/>
          <w:marRight w:val="0"/>
          <w:marTop w:val="120"/>
          <w:marBottom w:val="0"/>
          <w:divBdr>
            <w:top w:val="none" w:sz="0" w:space="0" w:color="auto"/>
            <w:left w:val="none" w:sz="0" w:space="0" w:color="auto"/>
            <w:bottom w:val="none" w:sz="0" w:space="0" w:color="auto"/>
            <w:right w:val="none" w:sz="0" w:space="0" w:color="auto"/>
          </w:divBdr>
          <w:divsChild>
            <w:div w:id="2048750023">
              <w:marLeft w:val="0"/>
              <w:marRight w:val="0"/>
              <w:marTop w:val="0"/>
              <w:marBottom w:val="0"/>
              <w:divBdr>
                <w:top w:val="none" w:sz="0" w:space="0" w:color="auto"/>
                <w:left w:val="none" w:sz="0" w:space="0" w:color="auto"/>
                <w:bottom w:val="none" w:sz="0" w:space="0" w:color="auto"/>
                <w:right w:val="none" w:sz="0" w:space="0" w:color="auto"/>
              </w:divBdr>
            </w:div>
            <w:div w:id="2017682582">
              <w:marLeft w:val="0"/>
              <w:marRight w:val="0"/>
              <w:marTop w:val="0"/>
              <w:marBottom w:val="0"/>
              <w:divBdr>
                <w:top w:val="none" w:sz="0" w:space="0" w:color="auto"/>
                <w:left w:val="none" w:sz="0" w:space="0" w:color="auto"/>
                <w:bottom w:val="none" w:sz="0" w:space="0" w:color="auto"/>
                <w:right w:val="none" w:sz="0" w:space="0" w:color="auto"/>
              </w:divBdr>
            </w:div>
            <w:div w:id="1645348544">
              <w:marLeft w:val="0"/>
              <w:marRight w:val="0"/>
              <w:marTop w:val="0"/>
              <w:marBottom w:val="0"/>
              <w:divBdr>
                <w:top w:val="none" w:sz="0" w:space="0" w:color="auto"/>
                <w:left w:val="none" w:sz="0" w:space="0" w:color="auto"/>
                <w:bottom w:val="none" w:sz="0" w:space="0" w:color="auto"/>
                <w:right w:val="none" w:sz="0" w:space="0" w:color="auto"/>
              </w:divBdr>
            </w:div>
            <w:div w:id="274025118">
              <w:marLeft w:val="0"/>
              <w:marRight w:val="0"/>
              <w:marTop w:val="0"/>
              <w:marBottom w:val="0"/>
              <w:divBdr>
                <w:top w:val="none" w:sz="0" w:space="0" w:color="auto"/>
                <w:left w:val="none" w:sz="0" w:space="0" w:color="auto"/>
                <w:bottom w:val="none" w:sz="0" w:space="0" w:color="auto"/>
                <w:right w:val="none" w:sz="0" w:space="0" w:color="auto"/>
              </w:divBdr>
            </w:div>
          </w:divsChild>
        </w:div>
        <w:div w:id="1561751115">
          <w:marLeft w:val="0"/>
          <w:marRight w:val="0"/>
          <w:marTop w:val="120"/>
          <w:marBottom w:val="0"/>
          <w:divBdr>
            <w:top w:val="none" w:sz="0" w:space="0" w:color="auto"/>
            <w:left w:val="none" w:sz="0" w:space="0" w:color="auto"/>
            <w:bottom w:val="none" w:sz="0" w:space="0" w:color="auto"/>
            <w:right w:val="none" w:sz="0" w:space="0" w:color="auto"/>
          </w:divBdr>
          <w:divsChild>
            <w:div w:id="486435638">
              <w:marLeft w:val="0"/>
              <w:marRight w:val="0"/>
              <w:marTop w:val="0"/>
              <w:marBottom w:val="0"/>
              <w:divBdr>
                <w:top w:val="none" w:sz="0" w:space="0" w:color="auto"/>
                <w:left w:val="none" w:sz="0" w:space="0" w:color="auto"/>
                <w:bottom w:val="none" w:sz="0" w:space="0" w:color="auto"/>
                <w:right w:val="none" w:sz="0" w:space="0" w:color="auto"/>
              </w:divBdr>
            </w:div>
            <w:div w:id="56225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980-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2552</Words>
  <Characters>14547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2</cp:revision>
  <cp:lastPrinted>2026-05-18T08:34:00Z</cp:lastPrinted>
  <dcterms:created xsi:type="dcterms:W3CDTF">2026-05-19T10:17:00Z</dcterms:created>
  <dcterms:modified xsi:type="dcterms:W3CDTF">2026-05-19T10:17:00Z</dcterms:modified>
</cp:coreProperties>
</file>