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6" w:rsidRDefault="00706D46" w:rsidP="00706D46">
      <w:pPr>
        <w:pStyle w:val="LO-Normal"/>
        <w:jc w:val="center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2D9DBF68" wp14:editId="17C4D193">
            <wp:extent cx="59182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46" w:rsidRDefault="00706D46" w:rsidP="00706D46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706D46" w:rsidRDefault="00706D46" w:rsidP="00706D46">
      <w:pPr>
        <w:pStyle w:val="LO-Normal"/>
        <w:jc w:val="center"/>
        <w:rPr>
          <w:b/>
          <w:spacing w:val="20"/>
          <w:sz w:val="28"/>
          <w:lang w:val="uk-UA"/>
        </w:rPr>
      </w:pPr>
    </w:p>
    <w:p w:rsidR="00706D46" w:rsidRDefault="00706D46" w:rsidP="00706D46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706D46" w:rsidRDefault="00706D46" w:rsidP="00706D46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706D46" w:rsidRDefault="000C63FE" w:rsidP="00706D46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ДВАДЦЯТЬ  СЬОМА  </w:t>
      </w:r>
      <w:r w:rsidR="00706D46">
        <w:rPr>
          <w:spacing w:val="-20"/>
          <w:sz w:val="28"/>
          <w:lang w:val="uk-UA"/>
        </w:rPr>
        <w:t>СЕСІЯ</w:t>
      </w:r>
    </w:p>
    <w:p w:rsidR="00706D46" w:rsidRDefault="00706D46" w:rsidP="00706D46">
      <w:pPr>
        <w:pStyle w:val="LO-Normal"/>
        <w:jc w:val="center"/>
        <w:rPr>
          <w:b/>
          <w:spacing w:val="20"/>
          <w:sz w:val="18"/>
          <w:lang w:val="uk-UA"/>
        </w:rPr>
      </w:pPr>
    </w:p>
    <w:p w:rsidR="00706D46" w:rsidRPr="007F1D51" w:rsidRDefault="00706D46" w:rsidP="00706D46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D5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7F1D5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7F1D5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706D46" w:rsidRPr="000C63FE" w:rsidRDefault="00706D46" w:rsidP="00706D46">
      <w:pPr>
        <w:pStyle w:val="LO-Normal"/>
        <w:jc w:val="center"/>
        <w:rPr>
          <w:b/>
          <w:spacing w:val="20"/>
          <w:sz w:val="12"/>
          <w:szCs w:val="1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D46" w:rsidRPr="007F1D51" w:rsidRDefault="00706D46" w:rsidP="00706D4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D51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706D46" w:rsidRPr="007F1D51" w:rsidRDefault="00706D46" w:rsidP="00706D4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D46" w:rsidRDefault="000C63FE" w:rsidP="000C63FE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листопада 2018 року</w:t>
      </w:r>
    </w:p>
    <w:p w:rsidR="000C63FE" w:rsidRPr="000C63FE" w:rsidRDefault="000C63FE" w:rsidP="000C63FE">
      <w:pPr>
        <w:pStyle w:val="LO-Normal"/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="-33" w:tblpY="121"/>
        <w:tblW w:w="0" w:type="auto"/>
        <w:tblLook w:val="0000" w:firstRow="0" w:lastRow="0" w:firstColumn="0" w:lastColumn="0" w:noHBand="0" w:noVBand="0"/>
      </w:tblPr>
      <w:tblGrid>
        <w:gridCol w:w="4962"/>
      </w:tblGrid>
      <w:tr w:rsidR="00706D46" w:rsidRPr="00AE184F" w:rsidTr="00FB7349">
        <w:trPr>
          <w:trHeight w:val="1276"/>
        </w:trPr>
        <w:tc>
          <w:tcPr>
            <w:tcW w:w="4962" w:type="dxa"/>
          </w:tcPr>
          <w:p w:rsidR="00706D46" w:rsidRDefault="00706D46" w:rsidP="00FB73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оптимізацію та реорганізацію структурних підрозділів комунального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</w:t>
            </w:r>
            <w:r w:rsidRPr="008D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D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Шосткинський</w:t>
            </w:r>
            <w:proofErr w:type="spellEnd"/>
            <w:r w:rsidRPr="008D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первинної </w:t>
            </w:r>
            <w:r w:rsidR="000C6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медичної </w:t>
            </w:r>
            <w:r w:rsidRPr="008D0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(медико-санітарної) допомоги»</w:t>
            </w:r>
            <w:r w:rsidR="00AE1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1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Шосткинської</w:t>
            </w:r>
            <w:proofErr w:type="spellEnd"/>
          </w:p>
          <w:p w:rsidR="00AE184F" w:rsidRPr="00F644B2" w:rsidRDefault="00AE184F" w:rsidP="00FB734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ради Сумської області</w:t>
            </w:r>
          </w:p>
        </w:tc>
      </w:tr>
    </w:tbl>
    <w:p w:rsidR="00706D46" w:rsidRDefault="00706D46" w:rsidP="00706D4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pStyle w:val="LO-Normal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92488" w:rsidRPr="00C92488" w:rsidRDefault="00C92488" w:rsidP="00706D46">
      <w:pPr>
        <w:pStyle w:val="LO-Normal"/>
        <w:jc w:val="both"/>
        <w:rPr>
          <w:lang w:val="uk-UA"/>
        </w:rPr>
      </w:pPr>
    </w:p>
    <w:p w:rsidR="00706D46" w:rsidRPr="0095782E" w:rsidRDefault="00706D46" w:rsidP="00706D46">
      <w:pPr>
        <w:pStyle w:val="LO-Normal"/>
        <w:ind w:firstLine="720"/>
        <w:jc w:val="both"/>
        <w:rPr>
          <w:sz w:val="28"/>
          <w:szCs w:val="28"/>
          <w:lang w:val="uk-UA"/>
        </w:rPr>
      </w:pPr>
      <w:r w:rsidRPr="000637D1">
        <w:rPr>
          <w:sz w:val="28"/>
          <w:szCs w:val="28"/>
          <w:lang w:val="uk-UA"/>
        </w:rPr>
        <w:t xml:space="preserve">З метою </w:t>
      </w:r>
      <w:r w:rsidRPr="009D3B17">
        <w:rPr>
          <w:sz w:val="28"/>
          <w:szCs w:val="28"/>
          <w:lang w:val="uk-UA"/>
        </w:rPr>
        <w:t xml:space="preserve">оптимізації діяльності </w:t>
      </w:r>
      <w:r>
        <w:rPr>
          <w:sz w:val="28"/>
          <w:szCs w:val="28"/>
          <w:lang w:val="uk-UA"/>
        </w:rPr>
        <w:t>лікувально-профілактичних</w:t>
      </w:r>
      <w:r w:rsidRPr="00EA0C18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</w:t>
      </w:r>
      <w:r w:rsidRPr="00EA0C18">
        <w:rPr>
          <w:sz w:val="28"/>
          <w:szCs w:val="28"/>
          <w:lang w:val="uk-UA"/>
        </w:rPr>
        <w:t xml:space="preserve"> </w:t>
      </w:r>
      <w:r w:rsidRPr="0006654F"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>закладу</w:t>
      </w:r>
      <w:r w:rsidRPr="0006654F">
        <w:rPr>
          <w:sz w:val="28"/>
          <w:szCs w:val="28"/>
          <w:lang w:val="uk-UA"/>
        </w:rPr>
        <w:t xml:space="preserve"> </w:t>
      </w:r>
      <w:r w:rsidRPr="00EA0C18">
        <w:rPr>
          <w:sz w:val="28"/>
          <w:szCs w:val="28"/>
          <w:lang w:val="uk-UA"/>
        </w:rPr>
        <w:t>«</w:t>
      </w:r>
      <w:proofErr w:type="spellStart"/>
      <w:r w:rsidRPr="00EA0C18">
        <w:rPr>
          <w:sz w:val="28"/>
          <w:szCs w:val="28"/>
          <w:lang w:val="uk-UA"/>
        </w:rPr>
        <w:t>Шосткинський</w:t>
      </w:r>
      <w:proofErr w:type="spellEnd"/>
      <w:r w:rsidRPr="00EA0C18">
        <w:rPr>
          <w:sz w:val="28"/>
          <w:szCs w:val="28"/>
          <w:lang w:val="uk-UA"/>
        </w:rPr>
        <w:t xml:space="preserve"> районний центр первинної </w:t>
      </w:r>
      <w:r w:rsidR="00DB47F0">
        <w:rPr>
          <w:sz w:val="28"/>
          <w:szCs w:val="28"/>
          <w:lang w:val="uk-UA"/>
        </w:rPr>
        <w:t xml:space="preserve">медичної </w:t>
      </w:r>
      <w:r w:rsidRPr="00EA0C18">
        <w:rPr>
          <w:sz w:val="28"/>
          <w:szCs w:val="28"/>
          <w:lang w:val="uk-UA"/>
        </w:rPr>
        <w:t>(медико-санітарної) допомоги»</w:t>
      </w:r>
      <w:r w:rsidR="000C63FE">
        <w:rPr>
          <w:sz w:val="28"/>
          <w:szCs w:val="28"/>
          <w:lang w:val="uk-UA"/>
        </w:rPr>
        <w:t xml:space="preserve"> </w:t>
      </w:r>
      <w:proofErr w:type="spellStart"/>
      <w:r w:rsidR="000C63FE">
        <w:rPr>
          <w:sz w:val="28"/>
          <w:szCs w:val="28"/>
          <w:lang w:val="uk-UA"/>
        </w:rPr>
        <w:t>Шосткинської</w:t>
      </w:r>
      <w:proofErr w:type="spellEnd"/>
      <w:r w:rsidR="000C63FE">
        <w:rPr>
          <w:sz w:val="28"/>
          <w:szCs w:val="28"/>
          <w:lang w:val="uk-UA"/>
        </w:rPr>
        <w:t xml:space="preserve"> районної ради Сумської області </w:t>
      </w:r>
      <w:r>
        <w:rPr>
          <w:sz w:val="28"/>
          <w:szCs w:val="28"/>
          <w:lang w:val="uk-UA"/>
        </w:rPr>
        <w:t xml:space="preserve"> (далі – Центр),</w:t>
      </w:r>
      <w:r w:rsidRPr="009D3B17">
        <w:rPr>
          <w:sz w:val="28"/>
          <w:szCs w:val="28"/>
          <w:lang w:val="uk-UA"/>
        </w:rPr>
        <w:t xml:space="preserve"> </w:t>
      </w:r>
      <w:r w:rsidRPr="000637D1">
        <w:rPr>
          <w:sz w:val="28"/>
          <w:szCs w:val="28"/>
          <w:lang w:val="uk-UA"/>
        </w:rPr>
        <w:t>підвищення рівня меди</w:t>
      </w:r>
      <w:r>
        <w:rPr>
          <w:sz w:val="28"/>
          <w:szCs w:val="28"/>
          <w:lang w:val="uk-UA"/>
        </w:rPr>
        <w:t xml:space="preserve">чного обслуговування населення та </w:t>
      </w:r>
      <w:r w:rsidRPr="000637D1">
        <w:rPr>
          <w:sz w:val="28"/>
          <w:szCs w:val="28"/>
          <w:lang w:val="uk-UA"/>
        </w:rPr>
        <w:t>ефективності використання бюджетних коштів</w:t>
      </w:r>
      <w:r>
        <w:rPr>
          <w:sz w:val="28"/>
          <w:szCs w:val="28"/>
          <w:lang w:val="uk-UA"/>
        </w:rPr>
        <w:t xml:space="preserve"> і майна територіальних громад району</w:t>
      </w:r>
      <w:r w:rsidRPr="000637D1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статей</w:t>
      </w:r>
      <w:r w:rsidRPr="000637D1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>, 19</w:t>
      </w:r>
      <w:r w:rsidRPr="000637D1">
        <w:rPr>
          <w:sz w:val="28"/>
          <w:szCs w:val="28"/>
          <w:lang w:val="uk-UA"/>
        </w:rPr>
        <w:t xml:space="preserve"> Закону України «Основи законодавства України про охорону здоров’я»,</w:t>
      </w:r>
      <w:r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 «Про управління майном комунальної власності» від 14.09.2018, рішення </w:t>
      </w:r>
      <w:proofErr w:type="spellStart"/>
      <w:r>
        <w:rPr>
          <w:sz w:val="28"/>
          <w:szCs w:val="28"/>
          <w:lang w:val="uk-UA"/>
        </w:rPr>
        <w:t>Шост</w:t>
      </w:r>
      <w:r w:rsidR="00AE18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кинської</w:t>
      </w:r>
      <w:proofErr w:type="spellEnd"/>
      <w:r>
        <w:rPr>
          <w:sz w:val="28"/>
          <w:szCs w:val="28"/>
          <w:lang w:val="uk-UA"/>
        </w:rPr>
        <w:t xml:space="preserve"> районної ради «Про передачу майна спільної власності територіальних громад сіл, селища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 територіальній громаді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  <w:r w:rsidR="00DB47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30.11.2018,</w:t>
      </w:r>
      <w:r w:rsidRPr="000637D1">
        <w:rPr>
          <w:sz w:val="28"/>
          <w:szCs w:val="28"/>
          <w:lang w:val="uk-UA"/>
        </w:rPr>
        <w:t xml:space="preserve"> керуючись </w:t>
      </w:r>
      <w:r w:rsidRPr="00926264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 xml:space="preserve">ями </w:t>
      </w:r>
      <w:r w:rsidRPr="00926264">
        <w:rPr>
          <w:sz w:val="28"/>
          <w:szCs w:val="28"/>
          <w:lang w:val="uk-UA"/>
        </w:rPr>
        <w:t>43,</w:t>
      </w:r>
      <w:r>
        <w:rPr>
          <w:sz w:val="28"/>
          <w:szCs w:val="28"/>
          <w:lang w:val="uk-UA"/>
        </w:rPr>
        <w:t xml:space="preserve"> </w:t>
      </w:r>
      <w:r w:rsidRPr="00926264">
        <w:rPr>
          <w:sz w:val="28"/>
          <w:szCs w:val="28"/>
          <w:lang w:val="uk-UA"/>
        </w:rPr>
        <w:t xml:space="preserve">60 </w:t>
      </w:r>
      <w:r w:rsidRPr="000637D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95782E">
        <w:rPr>
          <w:sz w:val="28"/>
          <w:szCs w:val="28"/>
          <w:lang w:val="uk-UA"/>
        </w:rPr>
        <w:t xml:space="preserve"> районна рада вирішила:</w:t>
      </w:r>
    </w:p>
    <w:p w:rsidR="00706D46" w:rsidRDefault="00706D46" w:rsidP="00706D46">
      <w:pPr>
        <w:suppressAutoHyphens w:val="0"/>
        <w:ind w:firstLine="708"/>
        <w:jc w:val="both"/>
        <w:rPr>
          <w:sz w:val="28"/>
          <w:szCs w:val="28"/>
          <w:lang w:val="uk-UA"/>
        </w:rPr>
      </w:pPr>
      <w:r w:rsidRPr="0095782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EA0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Приєднати:</w:t>
      </w:r>
    </w:p>
    <w:p w:rsidR="00706D46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652002">
        <w:rPr>
          <w:sz w:val="28"/>
          <w:szCs w:val="28"/>
          <w:lang w:val="uk-UA"/>
        </w:rPr>
        <w:t>Шевченківський фельдшерський пункт</w:t>
      </w:r>
      <w:r>
        <w:rPr>
          <w:sz w:val="28"/>
          <w:szCs w:val="28"/>
          <w:lang w:val="uk-UA"/>
        </w:rPr>
        <w:t xml:space="preserve"> до </w:t>
      </w:r>
      <w:proofErr w:type="spellStart"/>
      <w:r w:rsidRPr="00652002">
        <w:rPr>
          <w:sz w:val="28"/>
          <w:szCs w:val="28"/>
          <w:lang w:val="uk-UA"/>
        </w:rPr>
        <w:t>Клишківськ</w:t>
      </w:r>
      <w:r>
        <w:rPr>
          <w:sz w:val="28"/>
          <w:szCs w:val="28"/>
          <w:lang w:val="uk-UA"/>
        </w:rPr>
        <w:t>ої</w:t>
      </w:r>
      <w:proofErr w:type="spellEnd"/>
      <w:r w:rsidRPr="00652002">
        <w:rPr>
          <w:sz w:val="28"/>
          <w:szCs w:val="28"/>
          <w:lang w:val="uk-UA"/>
        </w:rPr>
        <w:t xml:space="preserve"> амбулаторі</w:t>
      </w:r>
      <w:r>
        <w:rPr>
          <w:sz w:val="28"/>
          <w:szCs w:val="28"/>
          <w:lang w:val="uk-UA"/>
        </w:rPr>
        <w:t>ї</w:t>
      </w:r>
      <w:r w:rsidRPr="00652002">
        <w:rPr>
          <w:sz w:val="28"/>
          <w:szCs w:val="28"/>
          <w:lang w:val="uk-UA"/>
        </w:rPr>
        <w:t xml:space="preserve"> загальної практики - сімейної медицини</w:t>
      </w:r>
      <w:r>
        <w:rPr>
          <w:sz w:val="28"/>
          <w:szCs w:val="28"/>
          <w:lang w:val="uk-UA"/>
        </w:rPr>
        <w:t>;</w:t>
      </w:r>
    </w:p>
    <w:p w:rsidR="00706D46" w:rsidRPr="00E811FA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proofErr w:type="spellStart"/>
      <w:r>
        <w:rPr>
          <w:sz w:val="28"/>
          <w:szCs w:val="28"/>
          <w:lang w:val="uk-UA"/>
        </w:rPr>
        <w:t> Солотвинськи</w:t>
      </w:r>
      <w:proofErr w:type="spellEnd"/>
      <w:r>
        <w:rPr>
          <w:sz w:val="28"/>
          <w:szCs w:val="28"/>
          <w:lang w:val="uk-UA"/>
        </w:rPr>
        <w:t xml:space="preserve">й </w:t>
      </w:r>
      <w:r w:rsidRPr="004F5554">
        <w:rPr>
          <w:sz w:val="28"/>
          <w:szCs w:val="28"/>
          <w:lang w:val="uk-UA"/>
        </w:rPr>
        <w:t xml:space="preserve">фельдшерський пункт до </w:t>
      </w:r>
      <w:proofErr w:type="spellStart"/>
      <w:r w:rsidRPr="004F5554">
        <w:rPr>
          <w:sz w:val="28"/>
          <w:szCs w:val="28"/>
          <w:lang w:val="uk-UA"/>
        </w:rPr>
        <w:t>Клишківської</w:t>
      </w:r>
      <w:proofErr w:type="spellEnd"/>
      <w:r w:rsidRPr="004F5554">
        <w:rPr>
          <w:sz w:val="28"/>
          <w:szCs w:val="28"/>
          <w:lang w:val="uk-UA"/>
        </w:rPr>
        <w:t xml:space="preserve"> амбулаторії загальної практики - сімейної медицини;</w:t>
      </w:r>
    </w:p>
    <w:p w:rsidR="00706D46" w:rsidRDefault="00706D46" w:rsidP="00706D4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proofErr w:type="spellStart"/>
      <w:r>
        <w:rPr>
          <w:sz w:val="28"/>
          <w:szCs w:val="28"/>
          <w:lang w:val="uk-UA"/>
        </w:rPr>
        <w:t> </w:t>
      </w:r>
      <w:r w:rsidRPr="001A7D4E">
        <w:rPr>
          <w:sz w:val="28"/>
          <w:szCs w:val="28"/>
          <w:lang w:val="uk-UA"/>
        </w:rPr>
        <w:t>Остроуськи</w:t>
      </w:r>
      <w:proofErr w:type="spellEnd"/>
      <w:r w:rsidRPr="001A7D4E">
        <w:rPr>
          <w:sz w:val="28"/>
          <w:szCs w:val="28"/>
          <w:lang w:val="uk-UA"/>
        </w:rPr>
        <w:t>й фельдшерський пункт</w:t>
      </w:r>
      <w:r>
        <w:rPr>
          <w:sz w:val="28"/>
          <w:szCs w:val="28"/>
          <w:lang w:val="uk-UA"/>
        </w:rPr>
        <w:t xml:space="preserve"> до</w:t>
      </w:r>
      <w:r w:rsidRPr="00E811FA">
        <w:rPr>
          <w:sz w:val="28"/>
          <w:szCs w:val="28"/>
          <w:lang w:val="uk-UA"/>
        </w:rPr>
        <w:t xml:space="preserve"> </w:t>
      </w:r>
      <w:proofErr w:type="spellStart"/>
      <w:r w:rsidRPr="00A44C60">
        <w:rPr>
          <w:sz w:val="28"/>
          <w:szCs w:val="28"/>
          <w:lang w:val="uk-UA"/>
        </w:rPr>
        <w:t>Коротченківськ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A7D4E">
        <w:rPr>
          <w:sz w:val="28"/>
          <w:szCs w:val="28"/>
          <w:lang w:val="uk-UA"/>
        </w:rPr>
        <w:t>фельдшерсь</w:t>
      </w:r>
      <w:r w:rsidR="005B6A4C">
        <w:rPr>
          <w:sz w:val="28"/>
          <w:szCs w:val="28"/>
          <w:lang w:val="uk-UA"/>
        </w:rPr>
        <w:t>-</w:t>
      </w:r>
      <w:r w:rsidRPr="001A7D4E">
        <w:rPr>
          <w:sz w:val="28"/>
          <w:szCs w:val="28"/>
          <w:lang w:val="uk-UA"/>
        </w:rPr>
        <w:t>кого</w:t>
      </w:r>
      <w:proofErr w:type="spellEnd"/>
      <w:r w:rsidRPr="001A7D4E">
        <w:rPr>
          <w:sz w:val="28"/>
          <w:szCs w:val="28"/>
          <w:lang w:val="uk-UA"/>
        </w:rPr>
        <w:t xml:space="preserve"> пункту</w:t>
      </w:r>
      <w:r w:rsidRPr="00E811FA">
        <w:rPr>
          <w:sz w:val="28"/>
          <w:szCs w:val="28"/>
          <w:lang w:val="uk-UA"/>
        </w:rPr>
        <w:t>;</w:t>
      </w:r>
    </w:p>
    <w:p w:rsidR="00706D46" w:rsidRPr="00E811FA" w:rsidRDefault="00706D46" w:rsidP="00706D4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proofErr w:type="spellStart"/>
      <w:r>
        <w:rPr>
          <w:sz w:val="28"/>
          <w:szCs w:val="28"/>
          <w:lang w:val="uk-UA"/>
        </w:rPr>
        <w:t> </w:t>
      </w:r>
      <w:r w:rsidRPr="00A44C60">
        <w:rPr>
          <w:sz w:val="28"/>
          <w:szCs w:val="28"/>
          <w:lang w:val="uk-UA"/>
        </w:rPr>
        <w:t>Свірзьки</w:t>
      </w:r>
      <w:proofErr w:type="spellEnd"/>
      <w:r w:rsidRPr="00A44C60">
        <w:rPr>
          <w:sz w:val="28"/>
          <w:szCs w:val="28"/>
          <w:lang w:val="uk-UA"/>
        </w:rPr>
        <w:t xml:space="preserve">й фельдшерський пункт до </w:t>
      </w:r>
      <w:proofErr w:type="spellStart"/>
      <w:r w:rsidRPr="00A44C60">
        <w:rPr>
          <w:sz w:val="28"/>
          <w:szCs w:val="28"/>
          <w:lang w:val="uk-UA"/>
        </w:rPr>
        <w:t>Коротченківського</w:t>
      </w:r>
      <w:proofErr w:type="spellEnd"/>
      <w:r w:rsidRPr="00A44C60">
        <w:rPr>
          <w:sz w:val="28"/>
          <w:szCs w:val="28"/>
          <w:lang w:val="uk-UA"/>
        </w:rPr>
        <w:t xml:space="preserve"> </w:t>
      </w:r>
      <w:proofErr w:type="spellStart"/>
      <w:r w:rsidRPr="00A44C60">
        <w:rPr>
          <w:sz w:val="28"/>
          <w:szCs w:val="28"/>
          <w:lang w:val="uk-UA"/>
        </w:rPr>
        <w:t>фельдшерсь</w:t>
      </w:r>
      <w:r w:rsidR="005B6A4C">
        <w:rPr>
          <w:sz w:val="28"/>
          <w:szCs w:val="28"/>
          <w:lang w:val="uk-UA"/>
        </w:rPr>
        <w:t>-</w:t>
      </w:r>
      <w:r w:rsidRPr="00A44C60">
        <w:rPr>
          <w:sz w:val="28"/>
          <w:szCs w:val="28"/>
          <w:lang w:val="uk-UA"/>
        </w:rPr>
        <w:t>кого</w:t>
      </w:r>
      <w:proofErr w:type="spellEnd"/>
      <w:r w:rsidRPr="00A44C60">
        <w:rPr>
          <w:sz w:val="28"/>
          <w:szCs w:val="28"/>
          <w:lang w:val="uk-UA"/>
        </w:rPr>
        <w:t xml:space="preserve"> пункту</w:t>
      </w:r>
      <w:r>
        <w:rPr>
          <w:sz w:val="28"/>
          <w:szCs w:val="28"/>
          <w:lang w:val="uk-UA"/>
        </w:rPr>
        <w:t>.</w:t>
      </w:r>
    </w:p>
    <w:p w:rsidR="00706D46" w:rsidRPr="00940036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40036">
        <w:rPr>
          <w:sz w:val="28"/>
          <w:szCs w:val="28"/>
          <w:lang w:val="uk-UA"/>
        </w:rPr>
        <w:t>Реорганіз</w:t>
      </w:r>
      <w:r>
        <w:rPr>
          <w:sz w:val="28"/>
          <w:szCs w:val="28"/>
          <w:lang w:val="uk-UA"/>
        </w:rPr>
        <w:t xml:space="preserve">увати шляхом перетворення </w:t>
      </w:r>
      <w:proofErr w:type="spellStart"/>
      <w:r w:rsidRPr="00272561">
        <w:rPr>
          <w:sz w:val="28"/>
          <w:szCs w:val="28"/>
          <w:lang w:val="uk-UA"/>
        </w:rPr>
        <w:t>Собицьк</w:t>
      </w:r>
      <w:r>
        <w:rPr>
          <w:sz w:val="28"/>
          <w:szCs w:val="28"/>
          <w:lang w:val="uk-UA"/>
        </w:rPr>
        <w:t>у</w:t>
      </w:r>
      <w:proofErr w:type="spellEnd"/>
      <w:r w:rsidRPr="00272561">
        <w:rPr>
          <w:sz w:val="28"/>
          <w:szCs w:val="28"/>
          <w:lang w:val="uk-UA"/>
        </w:rPr>
        <w:t xml:space="preserve"> амбулаторію загальної практики - сімейної медицини </w:t>
      </w:r>
      <w:r w:rsidRPr="00940036">
        <w:rPr>
          <w:sz w:val="28"/>
          <w:szCs w:val="28"/>
          <w:lang w:val="uk-UA"/>
        </w:rPr>
        <w:t xml:space="preserve">у </w:t>
      </w:r>
      <w:proofErr w:type="spellStart"/>
      <w:r w:rsidRPr="00272561">
        <w:rPr>
          <w:sz w:val="28"/>
          <w:szCs w:val="28"/>
          <w:lang w:val="uk-UA"/>
        </w:rPr>
        <w:t>Собицьк</w:t>
      </w:r>
      <w:r>
        <w:rPr>
          <w:sz w:val="28"/>
          <w:szCs w:val="28"/>
          <w:lang w:val="uk-UA"/>
        </w:rPr>
        <w:t>ий</w:t>
      </w:r>
      <w:proofErr w:type="spellEnd"/>
      <w:r w:rsidRPr="00272561">
        <w:rPr>
          <w:sz w:val="28"/>
          <w:szCs w:val="28"/>
          <w:lang w:val="uk-UA"/>
        </w:rPr>
        <w:t xml:space="preserve"> фельдшерсько-акушерський пункт</w:t>
      </w:r>
      <w:r w:rsidRPr="00940036">
        <w:rPr>
          <w:sz w:val="28"/>
          <w:szCs w:val="28"/>
          <w:lang w:val="uk-UA"/>
        </w:rPr>
        <w:t xml:space="preserve">, з обслуговуванням населення на базі </w:t>
      </w:r>
      <w:proofErr w:type="spellStart"/>
      <w:r w:rsidRPr="00272561">
        <w:rPr>
          <w:sz w:val="28"/>
          <w:szCs w:val="28"/>
          <w:lang w:val="uk-UA"/>
        </w:rPr>
        <w:t>Богданівської</w:t>
      </w:r>
      <w:proofErr w:type="spellEnd"/>
      <w:r w:rsidRPr="00272561">
        <w:rPr>
          <w:sz w:val="28"/>
          <w:szCs w:val="28"/>
          <w:lang w:val="uk-UA"/>
        </w:rPr>
        <w:t xml:space="preserve"> амбулаторії загальної практики - сімейної медицини</w:t>
      </w:r>
      <w:r>
        <w:rPr>
          <w:sz w:val="28"/>
          <w:szCs w:val="28"/>
          <w:lang w:val="uk-UA"/>
        </w:rPr>
        <w:t>.</w:t>
      </w:r>
    </w:p>
    <w:p w:rsidR="00B1618B" w:rsidRPr="00B1618B" w:rsidRDefault="00B1618B" w:rsidP="00706D46">
      <w:pPr>
        <w:suppressAutoHyphens w:val="0"/>
        <w:ind w:firstLine="708"/>
        <w:jc w:val="both"/>
        <w:rPr>
          <w:sz w:val="16"/>
          <w:szCs w:val="16"/>
          <w:lang w:val="uk-UA"/>
        </w:rPr>
      </w:pPr>
    </w:p>
    <w:p w:rsidR="00706D46" w:rsidRPr="00940036" w:rsidRDefault="00706D46" w:rsidP="00706D46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 Виключити із структури Центру </w:t>
      </w:r>
      <w:proofErr w:type="spellStart"/>
      <w:r w:rsidRPr="00940036">
        <w:rPr>
          <w:sz w:val="28"/>
          <w:szCs w:val="28"/>
          <w:lang w:val="uk-UA"/>
        </w:rPr>
        <w:t>Ображіївську</w:t>
      </w:r>
      <w:proofErr w:type="spellEnd"/>
      <w:r w:rsidRPr="00940036">
        <w:rPr>
          <w:sz w:val="28"/>
          <w:szCs w:val="28"/>
          <w:lang w:val="uk-UA"/>
        </w:rPr>
        <w:t xml:space="preserve"> </w:t>
      </w:r>
      <w:r w:rsidRPr="00272561">
        <w:rPr>
          <w:sz w:val="28"/>
          <w:szCs w:val="28"/>
          <w:lang w:val="uk-UA"/>
        </w:rPr>
        <w:t>амбулаторію загальної практики - сімейної медицини</w:t>
      </w:r>
      <w:r w:rsidRPr="00940036">
        <w:rPr>
          <w:sz w:val="28"/>
          <w:szCs w:val="28"/>
          <w:lang w:val="uk-UA"/>
        </w:rPr>
        <w:t>.</w:t>
      </w:r>
    </w:p>
    <w:p w:rsidR="00706D46" w:rsidRPr="00817187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Зміни в структурі Центру ввести в дію з 01 січня 2019 року.</w:t>
      </w:r>
    </w:p>
    <w:p w:rsidR="00706D46" w:rsidRPr="007207E6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Головному лікарю Центру забезпечити збереження в</w:t>
      </w:r>
      <w:r w:rsidRPr="007207E6">
        <w:rPr>
          <w:bCs/>
          <w:iCs/>
          <w:sz w:val="28"/>
          <w:szCs w:val="28"/>
          <w:lang w:val="uk-UA"/>
        </w:rPr>
        <w:t>ивільнен</w:t>
      </w:r>
      <w:r>
        <w:rPr>
          <w:bCs/>
          <w:iCs/>
          <w:sz w:val="28"/>
          <w:szCs w:val="28"/>
          <w:lang w:val="uk-UA"/>
        </w:rPr>
        <w:t>их</w:t>
      </w:r>
      <w:r w:rsidRPr="007207E6">
        <w:rPr>
          <w:bCs/>
          <w:iCs/>
          <w:sz w:val="28"/>
          <w:szCs w:val="28"/>
          <w:lang w:val="uk-UA"/>
        </w:rPr>
        <w:t xml:space="preserve"> будів</w:t>
      </w:r>
      <w:r>
        <w:rPr>
          <w:bCs/>
          <w:iCs/>
          <w:sz w:val="28"/>
          <w:szCs w:val="28"/>
          <w:lang w:val="uk-UA"/>
        </w:rPr>
        <w:t>е</w:t>
      </w:r>
      <w:r w:rsidRPr="007207E6">
        <w:rPr>
          <w:bCs/>
          <w:iCs/>
          <w:sz w:val="28"/>
          <w:szCs w:val="28"/>
          <w:lang w:val="uk-UA"/>
        </w:rPr>
        <w:t>л</w:t>
      </w:r>
      <w:r>
        <w:rPr>
          <w:bCs/>
          <w:iCs/>
          <w:sz w:val="28"/>
          <w:szCs w:val="28"/>
          <w:lang w:val="uk-UA"/>
        </w:rPr>
        <w:t>ь</w:t>
      </w:r>
      <w:r w:rsidRPr="007207E6">
        <w:rPr>
          <w:bCs/>
          <w:iCs/>
          <w:sz w:val="28"/>
          <w:szCs w:val="28"/>
          <w:lang w:val="uk-UA"/>
        </w:rPr>
        <w:t>, приміщен</w:t>
      </w:r>
      <w:r>
        <w:rPr>
          <w:bCs/>
          <w:iCs/>
          <w:sz w:val="28"/>
          <w:szCs w:val="28"/>
          <w:lang w:val="uk-UA"/>
        </w:rPr>
        <w:t>ь</w:t>
      </w:r>
      <w:r w:rsidRPr="007207E6">
        <w:rPr>
          <w:bCs/>
          <w:iCs/>
          <w:sz w:val="28"/>
          <w:szCs w:val="28"/>
          <w:lang w:val="uk-UA"/>
        </w:rPr>
        <w:t>, майн</w:t>
      </w:r>
      <w:r>
        <w:rPr>
          <w:bCs/>
          <w:iCs/>
          <w:sz w:val="28"/>
          <w:szCs w:val="28"/>
          <w:lang w:val="uk-UA"/>
        </w:rPr>
        <w:t>а</w:t>
      </w:r>
      <w:r w:rsidRPr="007207E6">
        <w:rPr>
          <w:bCs/>
          <w:iCs/>
          <w:sz w:val="28"/>
          <w:szCs w:val="28"/>
          <w:lang w:val="uk-UA"/>
        </w:rPr>
        <w:t xml:space="preserve"> і обладнання</w:t>
      </w:r>
      <w:r>
        <w:rPr>
          <w:bCs/>
          <w:iCs/>
          <w:sz w:val="28"/>
          <w:szCs w:val="28"/>
          <w:lang w:val="uk-UA"/>
        </w:rPr>
        <w:t xml:space="preserve"> до моменту його передачі.</w:t>
      </w:r>
    </w:p>
    <w:p w:rsidR="00706D46" w:rsidRPr="00054D32" w:rsidRDefault="00706D46" w:rsidP="00706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578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B61ED3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районної ради з питань бюджету, фінансів, цін, планування та обліку і управління комунальною власністю</w:t>
      </w:r>
      <w:r w:rsidRPr="00054D32">
        <w:rPr>
          <w:sz w:val="28"/>
          <w:szCs w:val="28"/>
          <w:lang w:val="uk-UA"/>
        </w:rPr>
        <w:t>.</w:t>
      </w:r>
      <w:r w:rsidRPr="00054D32">
        <w:rPr>
          <w:sz w:val="28"/>
          <w:szCs w:val="28"/>
          <w:lang w:val="uk-UA"/>
        </w:rPr>
        <w:tab/>
      </w:r>
    </w:p>
    <w:p w:rsidR="00706D46" w:rsidRDefault="00706D46" w:rsidP="00706D46">
      <w:pPr>
        <w:jc w:val="both"/>
        <w:rPr>
          <w:sz w:val="28"/>
          <w:szCs w:val="28"/>
          <w:lang w:val="uk-UA"/>
        </w:rPr>
      </w:pPr>
    </w:p>
    <w:p w:rsidR="00706D46" w:rsidRDefault="00706D46" w:rsidP="00706D46">
      <w:pPr>
        <w:jc w:val="both"/>
        <w:rPr>
          <w:sz w:val="28"/>
          <w:szCs w:val="28"/>
          <w:lang w:val="uk-UA"/>
        </w:rPr>
      </w:pPr>
    </w:p>
    <w:p w:rsidR="00706D46" w:rsidRPr="00124D35" w:rsidRDefault="00706D46" w:rsidP="00706D4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B20B2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В.О. </w:t>
      </w:r>
      <w:proofErr w:type="spellStart"/>
      <w:r w:rsidRPr="00124D35">
        <w:rPr>
          <w:sz w:val="28"/>
          <w:szCs w:val="28"/>
          <w:lang w:val="uk-UA"/>
        </w:rPr>
        <w:t>Долиняк</w:t>
      </w:r>
      <w:proofErr w:type="spellEnd"/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706D46" w:rsidRDefault="00706D46" w:rsidP="00706D46">
      <w:pPr>
        <w:rPr>
          <w:sz w:val="28"/>
          <w:lang w:val="uk-UA"/>
        </w:rPr>
      </w:pPr>
    </w:p>
    <w:p w:rsidR="000D772F" w:rsidRDefault="00DD01B0"/>
    <w:sectPr w:rsidR="000D772F" w:rsidSect="00B8312D"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B0" w:rsidRDefault="00DD01B0">
      <w:r>
        <w:separator/>
      </w:r>
    </w:p>
  </w:endnote>
  <w:endnote w:type="continuationSeparator" w:id="0">
    <w:p w:rsidR="00DD01B0" w:rsidRDefault="00D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B0" w:rsidRDefault="00DD01B0">
      <w:r>
        <w:separator/>
      </w:r>
    </w:p>
  </w:footnote>
  <w:footnote w:type="continuationSeparator" w:id="0">
    <w:p w:rsidR="00DD01B0" w:rsidRDefault="00DD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663655"/>
      <w:docPartObj>
        <w:docPartGallery w:val="Page Numbers (Top of Page)"/>
        <w:docPartUnique/>
      </w:docPartObj>
    </w:sdtPr>
    <w:sdtEndPr/>
    <w:sdtContent>
      <w:p w:rsidR="00B8312D" w:rsidRDefault="00706D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88">
          <w:rPr>
            <w:noProof/>
          </w:rPr>
          <w:t>2</w:t>
        </w:r>
        <w:r>
          <w:fldChar w:fldCharType="end"/>
        </w:r>
      </w:p>
    </w:sdtContent>
  </w:sdt>
  <w:p w:rsidR="00B8312D" w:rsidRDefault="00DD01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6"/>
    <w:rsid w:val="000C63FE"/>
    <w:rsid w:val="00364696"/>
    <w:rsid w:val="005B6A4C"/>
    <w:rsid w:val="00694B8D"/>
    <w:rsid w:val="00706D46"/>
    <w:rsid w:val="00AE184F"/>
    <w:rsid w:val="00B1618B"/>
    <w:rsid w:val="00BB20B2"/>
    <w:rsid w:val="00C92488"/>
    <w:rsid w:val="00DB47F0"/>
    <w:rsid w:val="00DD01B0"/>
    <w:rsid w:val="00DF6A26"/>
    <w:rsid w:val="00E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06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99"/>
    <w:qFormat/>
    <w:rsid w:val="00706D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6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6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06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99"/>
    <w:qFormat/>
    <w:rsid w:val="00706D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6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06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2018-11-26T11:45:00Z</dcterms:created>
  <dcterms:modified xsi:type="dcterms:W3CDTF">2018-12-06T06:37:00Z</dcterms:modified>
</cp:coreProperties>
</file>