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E7" w:rsidRPr="0092655A" w:rsidRDefault="00C764E7" w:rsidP="00926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402"/>
        <w:jc w:val="both"/>
        <w:rPr>
          <w:lang w:val="ru-RU"/>
        </w:rPr>
      </w:pPr>
      <w:r w:rsidRPr="0092655A">
        <w:rPr>
          <w:lang w:val="ru-RU"/>
        </w:rPr>
        <w:t xml:space="preserve">                                 </w:t>
      </w:r>
      <w:r>
        <w:rPr>
          <w:lang w:val="ru-RU"/>
        </w:rPr>
        <w:t xml:space="preserve">                           Додаток </w:t>
      </w:r>
      <w:r w:rsidRPr="0092655A">
        <w:rPr>
          <w:lang w:val="ru-RU"/>
        </w:rPr>
        <w:t>1</w:t>
      </w:r>
    </w:p>
    <w:p w:rsidR="00C764E7" w:rsidRPr="0092655A" w:rsidRDefault="00C764E7" w:rsidP="00926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402"/>
        <w:jc w:val="right"/>
        <w:rPr>
          <w:lang w:val="ru-RU"/>
        </w:rPr>
      </w:pPr>
      <w:r w:rsidRPr="0092655A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</w:t>
      </w:r>
      <w:r w:rsidRPr="0092655A">
        <w:rPr>
          <w:lang w:val="ru-RU"/>
        </w:rPr>
        <w:t>до рішення районної ради</w:t>
      </w:r>
    </w:p>
    <w:p w:rsidR="00C764E7" w:rsidRPr="0092655A" w:rsidRDefault="00C764E7" w:rsidP="00926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402"/>
        <w:jc w:val="both"/>
        <w:rPr>
          <w:lang w:val="ru-RU"/>
        </w:rPr>
      </w:pPr>
      <w:r w:rsidRPr="00F07DAB">
        <w:rPr>
          <w:lang w:val="ru-RU"/>
        </w:rPr>
        <w:t xml:space="preserve">                      </w:t>
      </w:r>
      <w:r>
        <w:rPr>
          <w:lang w:val="ru-RU"/>
        </w:rPr>
        <w:t xml:space="preserve">                                      </w:t>
      </w:r>
      <w:r w:rsidRPr="0092655A">
        <w:rPr>
          <w:lang w:val="ru-RU"/>
        </w:rPr>
        <w:t>від 21 лютого 2020 року</w:t>
      </w:r>
    </w:p>
    <w:p w:rsidR="00C764E7" w:rsidRDefault="00C764E7" w:rsidP="00DA5D8B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0"/>
        <w:rPr>
          <w:rFonts w:cs="Times New Roman"/>
          <w:bCs/>
          <w:sz w:val="28"/>
          <w:szCs w:val="28"/>
        </w:rPr>
      </w:pPr>
    </w:p>
    <w:p w:rsidR="00C764E7" w:rsidRPr="0092655A" w:rsidRDefault="00C764E7" w:rsidP="0092655A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0"/>
        <w:jc w:val="center"/>
        <w:rPr>
          <w:rFonts w:cs="Times New Roman"/>
          <w:bCs/>
          <w:sz w:val="28"/>
          <w:szCs w:val="28"/>
          <w:lang w:val="ru-RU"/>
        </w:rPr>
      </w:pPr>
      <w:r w:rsidRPr="0092655A">
        <w:rPr>
          <w:rFonts w:cs="Times New Roman"/>
          <w:bCs/>
          <w:sz w:val="28"/>
          <w:szCs w:val="28"/>
        </w:rPr>
        <w:t>Настанови</w:t>
      </w:r>
    </w:p>
    <w:p w:rsidR="00C764E7" w:rsidRDefault="00C764E7" w:rsidP="00DE6A08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0"/>
        <w:ind w:firstLine="567"/>
        <w:jc w:val="center"/>
        <w:rPr>
          <w:rFonts w:cs="Times New Roman"/>
          <w:sz w:val="28"/>
          <w:szCs w:val="28"/>
          <w:lang w:val="ru-RU"/>
        </w:rPr>
      </w:pPr>
      <w:r w:rsidRPr="0092655A">
        <w:rPr>
          <w:rFonts w:cs="Times New Roman"/>
          <w:bCs/>
          <w:sz w:val="28"/>
          <w:szCs w:val="28"/>
        </w:rPr>
        <w:t>до земельної реформи в Україні</w:t>
      </w:r>
    </w:p>
    <w:p w:rsidR="00C764E7" w:rsidRPr="0092655A" w:rsidRDefault="00C764E7" w:rsidP="005C304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0"/>
        <w:ind w:firstLine="567"/>
        <w:rPr>
          <w:rFonts w:cs="Times New Roman"/>
          <w:sz w:val="28"/>
          <w:szCs w:val="28"/>
        </w:rPr>
      </w:pPr>
      <w:r w:rsidRPr="0092655A">
        <w:rPr>
          <w:rFonts w:cs="Times New Roman"/>
          <w:sz w:val="28"/>
          <w:szCs w:val="28"/>
        </w:rPr>
        <w:t>Реформа відносин власності на землю, правове забезпечення та грошово-кредитна політика держави повинна забезпечити:</w:t>
      </w:r>
    </w:p>
    <w:p w:rsidR="00C764E7" w:rsidRPr="0092655A" w:rsidRDefault="00C764E7" w:rsidP="0092655A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2655A">
        <w:rPr>
          <w:rFonts w:cs="Times New Roman"/>
          <w:sz w:val="28"/>
          <w:szCs w:val="28"/>
        </w:rPr>
        <w:t>захист інтересів простого селянина та фермера;</w:t>
      </w:r>
    </w:p>
    <w:p w:rsidR="00C764E7" w:rsidRPr="0092655A" w:rsidRDefault="00C764E7" w:rsidP="0092655A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2655A">
        <w:rPr>
          <w:rFonts w:cs="Times New Roman"/>
          <w:sz w:val="28"/>
          <w:szCs w:val="28"/>
        </w:rPr>
        <w:t xml:space="preserve">легкий доступ до матеріальних, </w:t>
      </w:r>
      <w:r w:rsidRPr="0092655A">
        <w:rPr>
          <w:rFonts w:cs="Times New Roman"/>
          <w:iCs/>
          <w:sz w:val="28"/>
          <w:szCs w:val="28"/>
        </w:rPr>
        <w:t>дешевих</w:t>
      </w:r>
      <w:r>
        <w:rPr>
          <w:rFonts w:cs="Times New Roman"/>
          <w:sz w:val="28"/>
          <w:szCs w:val="28"/>
        </w:rPr>
        <w:t xml:space="preserve"> фінансових</w:t>
      </w:r>
      <w:r w:rsidRPr="0092655A">
        <w:rPr>
          <w:rFonts w:cs="Times New Roman"/>
          <w:sz w:val="28"/>
          <w:szCs w:val="28"/>
        </w:rPr>
        <w:t xml:space="preserve"> та інших ресурсів </w:t>
      </w:r>
      <w:r w:rsidRPr="0092655A">
        <w:rPr>
          <w:rFonts w:cs="Times New Roman"/>
          <w:iCs/>
          <w:sz w:val="28"/>
          <w:szCs w:val="28"/>
        </w:rPr>
        <w:t>індивідуальних селянських і дрібних фермерських господарств</w:t>
      </w:r>
      <w:r w:rsidRPr="0092655A">
        <w:rPr>
          <w:rFonts w:cs="Times New Roman"/>
          <w:sz w:val="28"/>
          <w:szCs w:val="28"/>
        </w:rPr>
        <w:t>;</w:t>
      </w:r>
    </w:p>
    <w:p w:rsidR="00C764E7" w:rsidRPr="0092655A" w:rsidRDefault="00C764E7" w:rsidP="0092655A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2655A">
        <w:rPr>
          <w:rFonts w:cs="Times New Roman"/>
          <w:iCs/>
          <w:sz w:val="28"/>
          <w:szCs w:val="28"/>
        </w:rPr>
        <w:t>спрощення</w:t>
      </w:r>
      <w:r w:rsidRPr="0092655A">
        <w:rPr>
          <w:rFonts w:cs="Times New Roman"/>
          <w:sz w:val="28"/>
          <w:szCs w:val="28"/>
        </w:rPr>
        <w:t xml:space="preserve"> ведення аграрного бізнесу селянами та фермерами;</w:t>
      </w:r>
    </w:p>
    <w:p w:rsidR="00C764E7" w:rsidRPr="0092655A" w:rsidRDefault="00C764E7" w:rsidP="0092655A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2655A">
        <w:rPr>
          <w:rFonts w:cs="Times New Roman"/>
          <w:sz w:val="28"/>
          <w:szCs w:val="28"/>
        </w:rPr>
        <w:t>по</w:t>
      </w:r>
      <w:r>
        <w:rPr>
          <w:rFonts w:cs="Times New Roman"/>
          <w:sz w:val="28"/>
          <w:szCs w:val="28"/>
        </w:rPr>
        <w:t>кращення інфраструктури на селі;</w:t>
      </w:r>
    </w:p>
    <w:p w:rsidR="00C764E7" w:rsidRPr="0092655A" w:rsidRDefault="00C764E7" w:rsidP="0092655A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67"/>
        <w:jc w:val="both"/>
        <w:rPr>
          <w:rFonts w:cs="Times New Roman"/>
          <w:iCs/>
          <w:sz w:val="28"/>
          <w:szCs w:val="28"/>
          <w:lang w:val="ru-RU"/>
        </w:rPr>
      </w:pPr>
      <w:r w:rsidRPr="0092655A">
        <w:rPr>
          <w:rFonts w:cs="Times New Roman"/>
          <w:sz w:val="28"/>
          <w:szCs w:val="28"/>
        </w:rPr>
        <w:t xml:space="preserve">- </w:t>
      </w:r>
      <w:r w:rsidRPr="0092655A">
        <w:rPr>
          <w:rFonts w:cs="Times New Roman"/>
          <w:iCs/>
          <w:sz w:val="28"/>
          <w:szCs w:val="28"/>
        </w:rPr>
        <w:t>запровадження державних механізмів сприяння розвитку індивідуальних селянських і дрібних фермерських господарств</w:t>
      </w:r>
      <w:r>
        <w:rPr>
          <w:rFonts w:cs="Times New Roman"/>
          <w:iCs/>
          <w:sz w:val="28"/>
          <w:szCs w:val="28"/>
        </w:rPr>
        <w:t>.</w:t>
      </w:r>
    </w:p>
    <w:p w:rsidR="00C764E7" w:rsidRPr="009C2F8C" w:rsidRDefault="00C764E7" w:rsidP="0092655A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2655A">
        <w:rPr>
          <w:rFonts w:cs="Times New Roman"/>
          <w:sz w:val="28"/>
          <w:szCs w:val="28"/>
        </w:rPr>
        <w:t xml:space="preserve">Єдина національна програма </w:t>
      </w:r>
      <w:r>
        <w:rPr>
          <w:rFonts w:cs="Times New Roman"/>
          <w:sz w:val="28"/>
          <w:szCs w:val="28"/>
        </w:rPr>
        <w:t xml:space="preserve">реформування земельних відносин </w:t>
      </w:r>
      <w:r w:rsidRPr="0092655A">
        <w:rPr>
          <w:rFonts w:cs="Times New Roman"/>
          <w:sz w:val="28"/>
          <w:szCs w:val="28"/>
        </w:rPr>
        <w:t>повинна:</w:t>
      </w:r>
    </w:p>
    <w:p w:rsidR="00C764E7" w:rsidRPr="0092655A" w:rsidRDefault="00C764E7" w:rsidP="0092655A">
      <w:pPr>
        <w:pStyle w:val="NormalWeb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2655A">
        <w:rPr>
          <w:rFonts w:cs="Times New Roman"/>
          <w:sz w:val="28"/>
          <w:szCs w:val="28"/>
        </w:rPr>
        <w:t>Розділити питання продажу приватних паїв, комунальної землі</w:t>
      </w:r>
      <w:r>
        <w:rPr>
          <w:rFonts w:cs="Times New Roman"/>
          <w:sz w:val="28"/>
          <w:szCs w:val="28"/>
        </w:rPr>
        <w:t xml:space="preserve"> та землі державного сектору, </w:t>
      </w:r>
      <w:r w:rsidRPr="0092655A">
        <w:rPr>
          <w:rFonts w:cs="Times New Roman"/>
          <w:sz w:val="28"/>
          <w:szCs w:val="28"/>
        </w:rPr>
        <w:t xml:space="preserve">створити окремі моделі обігу прав на землю у кожному </w:t>
      </w:r>
      <w:r>
        <w:rPr>
          <w:rFonts w:cs="Times New Roman"/>
          <w:sz w:val="28"/>
          <w:szCs w:val="28"/>
        </w:rPr>
        <w:t xml:space="preserve">     </w:t>
      </w:r>
      <w:r w:rsidRPr="0092655A">
        <w:rPr>
          <w:rFonts w:cs="Times New Roman"/>
          <w:sz w:val="28"/>
          <w:szCs w:val="28"/>
        </w:rPr>
        <w:t>з цих секторів.</w:t>
      </w:r>
    </w:p>
    <w:p w:rsidR="00C764E7" w:rsidRPr="0092655A" w:rsidRDefault="00C764E7" w:rsidP="0092655A">
      <w:pPr>
        <w:pStyle w:val="NormalWeb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2655A">
        <w:rPr>
          <w:rFonts w:cs="Times New Roman"/>
          <w:sz w:val="28"/>
          <w:szCs w:val="28"/>
        </w:rPr>
        <w:t>Створити окремі моделі ринків: прав власності, прав землекористування (оренди) та інших ринків сільськогосподарських транзакцій.</w:t>
      </w:r>
    </w:p>
    <w:p w:rsidR="00C764E7" w:rsidRPr="0092655A" w:rsidRDefault="00C764E7" w:rsidP="0092655A">
      <w:pPr>
        <w:pStyle w:val="NormalWeb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2655A">
        <w:rPr>
          <w:rFonts w:cs="Times New Roman"/>
          <w:sz w:val="28"/>
          <w:szCs w:val="28"/>
        </w:rPr>
        <w:t>Обмежити право вол</w:t>
      </w:r>
      <w:r>
        <w:rPr>
          <w:rFonts w:cs="Times New Roman"/>
          <w:sz w:val="28"/>
          <w:szCs w:val="28"/>
        </w:rPr>
        <w:t xml:space="preserve">одіння окремої фізичної особи – </w:t>
      </w:r>
      <w:r w:rsidRPr="0092655A">
        <w:rPr>
          <w:rFonts w:cs="Times New Roman"/>
          <w:sz w:val="28"/>
          <w:szCs w:val="28"/>
        </w:rPr>
        <w:t>громадянина України, включно з корпоративними правами, розумним розміром землі на одну особу та заборонити продаж землі особа</w:t>
      </w:r>
      <w:r>
        <w:rPr>
          <w:rFonts w:cs="Times New Roman"/>
          <w:sz w:val="28"/>
          <w:szCs w:val="28"/>
        </w:rPr>
        <w:t xml:space="preserve">м – </w:t>
      </w:r>
      <w:r w:rsidRPr="0092655A">
        <w:rPr>
          <w:rFonts w:cs="Times New Roman"/>
          <w:sz w:val="28"/>
          <w:szCs w:val="28"/>
        </w:rPr>
        <w:t>нерезидентам України.</w:t>
      </w:r>
    </w:p>
    <w:p w:rsidR="00C764E7" w:rsidRPr="0092655A" w:rsidRDefault="00C764E7" w:rsidP="0092655A">
      <w:pPr>
        <w:pStyle w:val="NormalWeb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2655A">
        <w:rPr>
          <w:rFonts w:cs="Times New Roman"/>
          <w:sz w:val="28"/>
          <w:szCs w:val="28"/>
        </w:rPr>
        <w:t>З метою консолідації земель у руках малих виробників створити систему державного регулювання умов купівлі-продажу. Встановити, що громадянин має право продати землю виключно державі або місцевій громаді.</w:t>
      </w:r>
    </w:p>
    <w:p w:rsidR="00C764E7" w:rsidRPr="0092655A" w:rsidRDefault="00C764E7" w:rsidP="0092655A">
      <w:pPr>
        <w:pStyle w:val="NormalWeb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2655A">
        <w:rPr>
          <w:rFonts w:cs="Times New Roman"/>
          <w:sz w:val="28"/>
          <w:szCs w:val="28"/>
        </w:rPr>
        <w:t>Спростити доступ до землі громадянину України, що купує землю з метою ведення аграрного бізнесу таким чином, щоб при купівлі йому надавалася можливість розстрочки оплати на тривалий час (декілька років).</w:t>
      </w:r>
    </w:p>
    <w:p w:rsidR="00C764E7" w:rsidRPr="0092655A" w:rsidRDefault="00C764E7" w:rsidP="0092655A">
      <w:pPr>
        <w:pStyle w:val="NormalWeb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2655A">
        <w:rPr>
          <w:rFonts w:cs="Times New Roman"/>
          <w:sz w:val="28"/>
          <w:szCs w:val="28"/>
        </w:rPr>
        <w:t>З метою полегшення доступу до ресурсів створити нові умови фінансування та кредитування аграрного бізнесу. </w:t>
      </w:r>
    </w:p>
    <w:p w:rsidR="00C764E7" w:rsidRPr="0092655A" w:rsidRDefault="00C764E7" w:rsidP="0092655A">
      <w:pPr>
        <w:pStyle w:val="NormalWeb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2655A">
        <w:rPr>
          <w:rFonts w:cs="Times New Roman"/>
          <w:sz w:val="28"/>
          <w:szCs w:val="28"/>
        </w:rPr>
        <w:t>Прийняти окремий закон про контроль з боку держави прав</w:t>
      </w:r>
      <w:r>
        <w:rPr>
          <w:rFonts w:cs="Times New Roman"/>
          <w:sz w:val="28"/>
          <w:szCs w:val="28"/>
        </w:rPr>
        <w:t>ил землекористування та якості г</w:t>
      </w:r>
      <w:r w:rsidRPr="0092655A">
        <w:rPr>
          <w:rFonts w:cs="Times New Roman"/>
          <w:sz w:val="28"/>
          <w:szCs w:val="28"/>
        </w:rPr>
        <w:t>рунтів.</w:t>
      </w:r>
    </w:p>
    <w:p w:rsidR="00C764E7" w:rsidRPr="0092655A" w:rsidRDefault="00C764E7" w:rsidP="0092655A">
      <w:pPr>
        <w:pStyle w:val="NormalWeb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2655A">
        <w:rPr>
          <w:rFonts w:cs="Times New Roman"/>
          <w:sz w:val="28"/>
          <w:szCs w:val="28"/>
        </w:rPr>
        <w:t>Землі державного сектору повинні використовуватися для вирішення загальногалузевих потреб. Створити умови для розвитку аграрної науки, профільної освіти, селекційної роботи, відпрацювання новітніх технологій, районування сортів, агросупроводу та реалізації інших загальногалузевих потреб.  </w:t>
      </w:r>
    </w:p>
    <w:p w:rsidR="00C764E7" w:rsidRDefault="00C764E7" w:rsidP="0092655A">
      <w:pPr>
        <w:pStyle w:val="NormalWeb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2655A">
        <w:rPr>
          <w:rFonts w:cs="Times New Roman"/>
          <w:sz w:val="28"/>
          <w:szCs w:val="28"/>
        </w:rPr>
        <w:t>Спростити оподаткування малого аграрного бізнесу.</w:t>
      </w:r>
    </w:p>
    <w:sectPr w:rsidR="00C764E7" w:rsidSect="00DA5D8B">
      <w:headerReference w:type="default" r:id="rId7"/>
      <w:footerReference w:type="default" r:id="rId8"/>
      <w:pgSz w:w="11900" w:h="16840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E7" w:rsidRDefault="00C764E7" w:rsidP="00130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764E7" w:rsidRDefault="00C764E7" w:rsidP="00130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E7" w:rsidRDefault="00C764E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E7" w:rsidRDefault="00C764E7" w:rsidP="00130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764E7" w:rsidRDefault="00C764E7" w:rsidP="00130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E7" w:rsidRDefault="00C764E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C27"/>
    <w:multiLevelType w:val="hybridMultilevel"/>
    <w:tmpl w:val="1A58E57E"/>
    <w:styleLink w:val="1"/>
    <w:lvl w:ilvl="0" w:tplc="BC3CCD34">
      <w:start w:val="1"/>
      <w:numFmt w:val="decimal"/>
      <w:suff w:val="nothing"/>
      <w:lvlText w:val="%1."/>
      <w:lvlJc w:val="left"/>
      <w:pPr>
        <w:tabs>
          <w:tab w:val="left" w:pos="720"/>
        </w:tabs>
        <w:ind w:left="720" w:firstLine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C8C52BA">
      <w:start w:val="1"/>
      <w:numFmt w:val="decimal"/>
      <w:lvlText w:val="%2."/>
      <w:lvlJc w:val="left"/>
      <w:pPr>
        <w:tabs>
          <w:tab w:val="left" w:pos="720"/>
          <w:tab w:val="num" w:pos="2136"/>
        </w:tabs>
        <w:ind w:left="1440" w:hanging="12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A0EF862">
      <w:start w:val="1"/>
      <w:numFmt w:val="decimal"/>
      <w:lvlText w:val="%3."/>
      <w:lvlJc w:val="left"/>
      <w:pPr>
        <w:tabs>
          <w:tab w:val="left" w:pos="720"/>
          <w:tab w:val="num" w:pos="2856"/>
        </w:tabs>
        <w:ind w:left="2160" w:hanging="11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38196A">
      <w:start w:val="1"/>
      <w:numFmt w:val="decimal"/>
      <w:lvlText w:val="%4."/>
      <w:lvlJc w:val="left"/>
      <w:pPr>
        <w:tabs>
          <w:tab w:val="left" w:pos="720"/>
          <w:tab w:val="num" w:pos="3576"/>
        </w:tabs>
        <w:ind w:left="2880" w:hanging="1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0AAF5DC">
      <w:start w:val="1"/>
      <w:numFmt w:val="decimal"/>
      <w:lvlText w:val="%5."/>
      <w:lvlJc w:val="left"/>
      <w:pPr>
        <w:tabs>
          <w:tab w:val="left" w:pos="720"/>
          <w:tab w:val="num" w:pos="4296"/>
        </w:tabs>
        <w:ind w:left="3600" w:hanging="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0A26AD0">
      <w:start w:val="1"/>
      <w:numFmt w:val="decimal"/>
      <w:lvlText w:val="%6."/>
      <w:lvlJc w:val="left"/>
      <w:pPr>
        <w:tabs>
          <w:tab w:val="left" w:pos="720"/>
          <w:tab w:val="num" w:pos="5016"/>
        </w:tabs>
        <w:ind w:left="4320" w:hanging="8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50C37FA">
      <w:start w:val="1"/>
      <w:numFmt w:val="decimal"/>
      <w:lvlText w:val="%7."/>
      <w:lvlJc w:val="left"/>
      <w:pPr>
        <w:tabs>
          <w:tab w:val="left" w:pos="720"/>
          <w:tab w:val="num" w:pos="5736"/>
        </w:tabs>
        <w:ind w:left="5040" w:hanging="6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BCA502A">
      <w:start w:val="1"/>
      <w:numFmt w:val="decimal"/>
      <w:lvlText w:val="%8."/>
      <w:lvlJc w:val="left"/>
      <w:pPr>
        <w:tabs>
          <w:tab w:val="left" w:pos="720"/>
          <w:tab w:val="num" w:pos="6456"/>
        </w:tabs>
        <w:ind w:left="5760" w:hanging="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0DC57AA">
      <w:start w:val="1"/>
      <w:numFmt w:val="decimal"/>
      <w:lvlText w:val="%9."/>
      <w:lvlJc w:val="left"/>
      <w:pPr>
        <w:tabs>
          <w:tab w:val="left" w:pos="720"/>
          <w:tab w:val="num" w:pos="7176"/>
        </w:tabs>
        <w:ind w:left="6480" w:hanging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57313D88"/>
    <w:multiLevelType w:val="hybridMultilevel"/>
    <w:tmpl w:val="1A58E57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12E"/>
    <w:rsid w:val="000C5D96"/>
    <w:rsid w:val="000D772F"/>
    <w:rsid w:val="00130FC8"/>
    <w:rsid w:val="00364696"/>
    <w:rsid w:val="00396B76"/>
    <w:rsid w:val="003B3C9E"/>
    <w:rsid w:val="0057251E"/>
    <w:rsid w:val="005C3043"/>
    <w:rsid w:val="005F694D"/>
    <w:rsid w:val="006F22CD"/>
    <w:rsid w:val="00843AEE"/>
    <w:rsid w:val="0092655A"/>
    <w:rsid w:val="009C2F8C"/>
    <w:rsid w:val="00A8706F"/>
    <w:rsid w:val="00AE0991"/>
    <w:rsid w:val="00BB312E"/>
    <w:rsid w:val="00BD40CD"/>
    <w:rsid w:val="00C70EF2"/>
    <w:rsid w:val="00C764E7"/>
    <w:rsid w:val="00CF09C0"/>
    <w:rsid w:val="00D734E5"/>
    <w:rsid w:val="00DA5D8B"/>
    <w:rsid w:val="00DE6A08"/>
    <w:rsid w:val="00DF6A26"/>
    <w:rsid w:val="00F07DAB"/>
    <w:rsid w:val="00F6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2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Колонтитули"/>
    <w:uiPriority w:val="99"/>
    <w:rsid w:val="00BB312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rsid w:val="00BB312E"/>
    <w:pPr>
      <w:spacing w:before="100" w:after="100"/>
    </w:pPr>
    <w:rPr>
      <w:rFonts w:cs="Arial Unicode MS"/>
      <w:color w:val="000000"/>
      <w:u w:color="000000"/>
      <w:lang w:val="uk-UA" w:eastAsia="uk-UA"/>
    </w:rPr>
  </w:style>
  <w:style w:type="numbering" w:customStyle="1" w:styleId="1">
    <w:name w:val="Імпортований стиль 1"/>
    <w:rsid w:val="005D778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344</Words>
  <Characters>1966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Віктория</cp:lastModifiedBy>
  <cp:revision>20</cp:revision>
  <cp:lastPrinted>2020-02-17T09:50:00Z</cp:lastPrinted>
  <dcterms:created xsi:type="dcterms:W3CDTF">2020-02-14T14:30:00Z</dcterms:created>
  <dcterms:modified xsi:type="dcterms:W3CDTF">2020-02-17T14:40:00Z</dcterms:modified>
</cp:coreProperties>
</file>