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D9" w:rsidRDefault="00984FD9" w:rsidP="00984FD9">
      <w:pPr>
        <w:jc w:val="both"/>
        <w:rPr>
          <w:lang w:val="uk-UA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3022600</wp:posOffset>
            </wp:positionH>
            <wp:positionV relativeFrom="paragraph">
              <wp:posOffset>59690</wp:posOffset>
            </wp:positionV>
            <wp:extent cx="384175" cy="567690"/>
            <wp:effectExtent l="0" t="0" r="0" b="3810"/>
            <wp:wrapTight wrapText="bothSides">
              <wp:wrapPolygon edited="0">
                <wp:start x="0" y="0"/>
                <wp:lineTo x="0" y="21020"/>
                <wp:lineTo x="20350" y="21020"/>
                <wp:lineTo x="2035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567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FD9" w:rsidRDefault="00984FD9" w:rsidP="00984FD9">
      <w:pPr>
        <w:pStyle w:val="LO-Normal"/>
        <w:jc w:val="center"/>
        <w:rPr>
          <w:b/>
          <w:spacing w:val="20"/>
          <w:sz w:val="32"/>
          <w:lang w:val="uk-UA"/>
        </w:rPr>
      </w:pPr>
    </w:p>
    <w:p w:rsidR="00984FD9" w:rsidRDefault="00984FD9" w:rsidP="00984FD9">
      <w:pPr>
        <w:pStyle w:val="LO-Normal"/>
        <w:jc w:val="center"/>
        <w:rPr>
          <w:b/>
          <w:spacing w:val="20"/>
          <w:sz w:val="32"/>
          <w:lang w:val="uk-UA"/>
        </w:rPr>
      </w:pPr>
    </w:p>
    <w:p w:rsidR="00984FD9" w:rsidRDefault="00984FD9" w:rsidP="00984FD9">
      <w:pPr>
        <w:pStyle w:val="LO-Normal"/>
        <w:jc w:val="center"/>
        <w:rPr>
          <w:b/>
          <w:spacing w:val="20"/>
          <w:sz w:val="32"/>
          <w:lang w:val="uk-UA"/>
        </w:rPr>
      </w:pPr>
    </w:p>
    <w:p w:rsidR="00984FD9" w:rsidRDefault="00984FD9" w:rsidP="00984FD9">
      <w:pPr>
        <w:pStyle w:val="LO-Normal"/>
        <w:jc w:val="center"/>
        <w:rPr>
          <w:b/>
          <w:spacing w:val="20"/>
          <w:sz w:val="28"/>
          <w:lang w:val="uk-UA"/>
        </w:rPr>
      </w:pPr>
      <w:r>
        <w:rPr>
          <w:b/>
          <w:spacing w:val="20"/>
          <w:sz w:val="32"/>
          <w:lang w:val="uk-UA"/>
        </w:rPr>
        <w:t>ШОСТКИНСЬКА РАЙОННА РАДА</w:t>
      </w:r>
    </w:p>
    <w:p w:rsidR="00984FD9" w:rsidRDefault="00984FD9" w:rsidP="00984FD9">
      <w:pPr>
        <w:pStyle w:val="LO-Normal"/>
        <w:jc w:val="center"/>
        <w:rPr>
          <w:b/>
          <w:spacing w:val="20"/>
          <w:sz w:val="28"/>
          <w:lang w:val="uk-UA"/>
        </w:rPr>
      </w:pPr>
    </w:p>
    <w:p w:rsidR="00984FD9" w:rsidRDefault="00984FD9" w:rsidP="00984FD9">
      <w:pPr>
        <w:pStyle w:val="LO-Normal"/>
        <w:jc w:val="center"/>
        <w:rPr>
          <w:spacing w:val="-20"/>
          <w:sz w:val="28"/>
          <w:lang w:val="uk-UA"/>
        </w:rPr>
      </w:pPr>
      <w:r>
        <w:rPr>
          <w:b/>
          <w:spacing w:val="20"/>
          <w:sz w:val="28"/>
          <w:lang w:val="uk-UA"/>
        </w:rPr>
        <w:t>СЬОМЕ СКЛИКАННЯ</w:t>
      </w:r>
    </w:p>
    <w:p w:rsidR="00984FD9" w:rsidRDefault="00984FD9" w:rsidP="00984FD9">
      <w:pPr>
        <w:pStyle w:val="LO-Normal"/>
        <w:jc w:val="center"/>
        <w:rPr>
          <w:spacing w:val="-20"/>
          <w:sz w:val="28"/>
          <w:lang w:val="uk-UA"/>
        </w:rPr>
      </w:pPr>
      <w:r>
        <w:rPr>
          <w:spacing w:val="-20"/>
          <w:sz w:val="28"/>
          <w:lang w:val="uk-UA"/>
        </w:rPr>
        <w:t xml:space="preserve"> </w:t>
      </w:r>
    </w:p>
    <w:p w:rsidR="00984FD9" w:rsidRPr="00C117CB" w:rsidRDefault="00C117CB" w:rsidP="00C117CB">
      <w:pPr>
        <w:pStyle w:val="LO-Normal"/>
        <w:rPr>
          <w:b/>
          <w:sz w:val="18"/>
          <w:lang w:val="uk-UA"/>
        </w:rPr>
      </w:pPr>
      <w:r w:rsidRPr="00C117CB">
        <w:rPr>
          <w:sz w:val="28"/>
          <w:lang w:val="uk-UA"/>
        </w:rPr>
        <w:t xml:space="preserve">         </w:t>
      </w:r>
      <w:r>
        <w:rPr>
          <w:sz w:val="28"/>
          <w:lang w:val="uk-UA"/>
        </w:rPr>
        <w:t xml:space="preserve">                               </w:t>
      </w:r>
      <w:r w:rsidRPr="00C117CB">
        <w:rPr>
          <w:sz w:val="28"/>
          <w:lang w:val="uk-UA"/>
        </w:rPr>
        <w:t xml:space="preserve"> </w:t>
      </w:r>
      <w:r w:rsidR="00984FD9" w:rsidRPr="00C117CB">
        <w:rPr>
          <w:sz w:val="28"/>
          <w:lang w:val="uk-UA"/>
        </w:rPr>
        <w:t xml:space="preserve"> </w:t>
      </w:r>
      <w:r w:rsidRPr="00C117CB">
        <w:rPr>
          <w:sz w:val="28"/>
          <w:lang w:val="uk-UA"/>
        </w:rPr>
        <w:t>ТРИДЦЯТЬ</w:t>
      </w:r>
      <w:r>
        <w:rPr>
          <w:sz w:val="28"/>
          <w:lang w:val="uk-UA"/>
        </w:rPr>
        <w:t xml:space="preserve"> </w:t>
      </w:r>
      <w:r w:rsidRPr="00C117CB">
        <w:rPr>
          <w:sz w:val="28"/>
          <w:lang w:val="uk-UA"/>
        </w:rPr>
        <w:t xml:space="preserve"> ВОСЬМА</w:t>
      </w:r>
      <w:r w:rsidR="00984FD9" w:rsidRPr="00C117CB">
        <w:rPr>
          <w:sz w:val="28"/>
          <w:lang w:val="uk-UA"/>
        </w:rPr>
        <w:t xml:space="preserve">   СЕСІЯ</w:t>
      </w:r>
    </w:p>
    <w:p w:rsidR="00984FD9" w:rsidRDefault="00984FD9" w:rsidP="00984FD9">
      <w:pPr>
        <w:pStyle w:val="LO-Normal"/>
        <w:jc w:val="center"/>
        <w:rPr>
          <w:b/>
          <w:spacing w:val="20"/>
          <w:sz w:val="18"/>
          <w:lang w:val="uk-UA"/>
        </w:rPr>
      </w:pPr>
    </w:p>
    <w:p w:rsidR="00984FD9" w:rsidRPr="00984FD9" w:rsidRDefault="00984FD9" w:rsidP="00984FD9">
      <w:pPr>
        <w:pStyle w:val="LO-Normal"/>
        <w:jc w:val="center"/>
        <w:rPr>
          <w:b/>
          <w:spacing w:val="20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FD9">
        <w:rPr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І Ш Е Н </w:t>
      </w:r>
      <w:proofErr w:type="spellStart"/>
      <w:r w:rsidRPr="00984FD9">
        <w:rPr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proofErr w:type="spellEnd"/>
      <w:r w:rsidRPr="00984FD9">
        <w:rPr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Я</w:t>
      </w:r>
    </w:p>
    <w:p w:rsidR="00984FD9" w:rsidRPr="00984FD9" w:rsidRDefault="00984FD9" w:rsidP="00984FD9">
      <w:pPr>
        <w:pStyle w:val="LO-Normal"/>
        <w:jc w:val="center"/>
        <w:rPr>
          <w:b/>
          <w:spacing w:val="20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84FD9" w:rsidRPr="00984FD9" w:rsidRDefault="00984FD9" w:rsidP="00984FD9">
      <w:pPr>
        <w:pStyle w:val="LO-Normal"/>
        <w:jc w:val="center"/>
        <w:rPr>
          <w:spacing w:val="2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FD9">
        <w:rPr>
          <w:spacing w:val="2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 Шостка</w:t>
      </w:r>
    </w:p>
    <w:p w:rsidR="00984FD9" w:rsidRPr="00984FD9" w:rsidRDefault="00984FD9" w:rsidP="00984FD9">
      <w:pPr>
        <w:pStyle w:val="LO-Normal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935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90170</wp:posOffset>
                </wp:positionV>
                <wp:extent cx="3154045" cy="1151890"/>
                <wp:effectExtent l="3175" t="4445" r="5080" b="571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1151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2"/>
                            </w:tblGrid>
                            <w:tr w:rsidR="00984FD9">
                              <w:trPr>
                                <w:trHeight w:val="1618"/>
                              </w:trPr>
                              <w:tc>
                                <w:tcPr>
                                  <w:tcW w:w="5042" w:type="dxa"/>
                                </w:tcPr>
                                <w:p w:rsidR="00984FD9" w:rsidRDefault="00984FD9">
                                  <w:pPr>
                                    <w:snapToGrid w:val="0"/>
                                    <w:rPr>
                                      <w:color w:val="auto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Cs w:val="28"/>
                                      <w:lang w:val="uk-UA"/>
                                    </w:rPr>
                                    <w:t xml:space="preserve">від  </w:t>
                                  </w:r>
                                  <w:r w:rsidR="00C117CB">
                                    <w:rPr>
                                      <w:szCs w:val="28"/>
                                      <w:lang w:val="uk-UA"/>
                                    </w:rPr>
                                    <w:t>24 червня</w:t>
                                  </w:r>
                                  <w:r>
                                    <w:rPr>
                                      <w:szCs w:val="28"/>
                                      <w:lang w:val="uk-UA"/>
                                    </w:rPr>
                                    <w:t xml:space="preserve">  2020 року</w:t>
                                  </w:r>
                                </w:p>
                                <w:p w:rsidR="00984FD9" w:rsidRDefault="00984FD9">
                                  <w:pPr>
                                    <w:rPr>
                                      <w:color w:val="auto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984FD9" w:rsidRDefault="00984FD9">
                                  <w:pPr>
                                    <w:pStyle w:val="LO-Normal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Про внесення змін та доповнень до Районної програми «Правопорядок на 2018-2020 роки»</w:t>
                                  </w:r>
                                </w:p>
                              </w:tc>
                            </w:tr>
                            <w:tr w:rsidR="00984FD9">
                              <w:trPr>
                                <w:trHeight w:val="1618"/>
                              </w:trPr>
                              <w:tc>
                                <w:tcPr>
                                  <w:tcW w:w="5042" w:type="dxa"/>
                                </w:tcPr>
                                <w:p w:rsidR="00984FD9" w:rsidRDefault="00984FD9">
                                  <w:pPr>
                                    <w:snapToGrid w:val="0"/>
                                    <w:rPr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4FD9" w:rsidRDefault="00984FD9" w:rsidP="00984FD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.25pt;margin-top:7.1pt;width:248.35pt;height:90.7pt;z-index:251658240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ysmAIAAB0FAAAOAAAAZHJzL2Uyb0RvYy54bWysVF2O0zAQfkfiDpbfu0lKuttETVf7QxHS&#10;8iMtHMB1nMbCsY3tNllWnIVT8ITEGXokxnbT3YUXhMiDM7bHn7+Z+caL86ETaMeM5UpWODtJMWKS&#10;qprLTYU/flhN5hhZR2RNhJKswnfM4vPl82eLXpdsqlolamYQgEhb9rrCrXO6TBJLW9YRe6I0k7DZ&#10;KNMRB1OzSWpDekDvRDJN09OkV6bWRlFmLaxex028DPhNw6h71zSWOSQqDNxcGE0Y135MlgtSbgzR&#10;LacHGuQfWHSES7j0CHVNHEFbw/+A6jg1yqrGnVDVJappOGUhBogmS3+L5rYlmoVYIDlWH9Nk/x8s&#10;fbt7bxCvoXYYSdJBifbf9j/3P/bfUeaz02tbgtOtBjc3XKrBe/pIrb5R9JNFUl21RG7YhTGqbxmp&#10;gV04mTw6GnGsB1n3b1QN15CtUwFoaEznASEZCNChSnfHyrDBIQqLL7JZnuYzjCjsZdksmxehdgkp&#10;x+PaWPeKqQ55o8IGSh/gye7GOggEXEeXQF8JXq+4EGFiNusrYdCOgExW4YtnhW5JXB2vs9E14NnH&#10;GEJ6JKk8ZrwurkAIQMDv+WCCJu6LbJqnl9Nisjqdn03yVT6bFGfpfJJmxWVxmuZFfr366hlkedny&#10;umbyhks26jPL/67+h06JygoKRX2Fi9l0FoJ7wv4Q1iHW1H+++pC0J24dd9CugncVnh+dSOnL/lLW&#10;cICUjnAR7eQp/YAGORj/IStBJF4XUSFuWA+A4pWzVvUdyMUoKCZoAt4YMFplvmDUQ79W2H7eEsMw&#10;Eq8lSM4392iY0ViPBpEUjlbYYRTNKxcfga02fNMCchS1VBcgy4YHwTywAMp+Aj0YyB/eC9/kj+fB&#10;6+FVW/4CAAD//wMAUEsDBBQABgAIAAAAIQAwl4W73QAAAAkBAAAPAAAAZHJzL2Rvd25yZXYueG1s&#10;TI9BT8MwDIXvSPyHyEjctpSyjaxrOsEQXBFl0q5Z47VVG6dqsq38e8wJbvZ7T8+f8+3kenHBMbSe&#10;NDzMExBIlbct1Rr2X28zBSJEQ9b0nlDDNwbYFrc3ucmsv9InXspYCy6hkBkNTYxDJmWoGnQmzP2A&#10;xN7Jj85EXsda2tFcudz1Mk2SlXSmJb7QmAF3DVZdeXYaHj/Sp0N4L193wwHXnQov3Ykare/vpucN&#10;iIhT/AvDLz6jQ8FMR38mG0SvYaaWnGR9kYJgf6EUD0cW1ssVyCKX/z8ofgAAAP//AwBQSwECLQAU&#10;AAYACAAAACEAtoM4kv4AAADhAQAAEwAAAAAAAAAAAAAAAAAAAAAAW0NvbnRlbnRfVHlwZXNdLnht&#10;bFBLAQItABQABgAIAAAAIQA4/SH/1gAAAJQBAAALAAAAAAAAAAAAAAAAAC8BAABfcmVscy8ucmVs&#10;c1BLAQItABQABgAIAAAAIQActYysmAIAAB0FAAAOAAAAAAAAAAAAAAAAAC4CAABkcnMvZTJvRG9j&#10;LnhtbFBLAQItABQABgAIAAAAIQAwl4W73QAAAAkBAAAPAAAAAAAAAAAAAAAAAPIEAABkcnMvZG93&#10;bnJldi54bWxQSwUGAAAAAAQABADzAAAA/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042"/>
                      </w:tblGrid>
                      <w:tr w:rsidR="00984FD9">
                        <w:trPr>
                          <w:trHeight w:val="1618"/>
                        </w:trPr>
                        <w:tc>
                          <w:tcPr>
                            <w:tcW w:w="5042" w:type="dxa"/>
                          </w:tcPr>
                          <w:p w:rsidR="00984FD9" w:rsidRDefault="00984FD9">
                            <w:pPr>
                              <w:snapToGrid w:val="0"/>
                              <w:rPr>
                                <w:color w:val="auto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Cs w:val="28"/>
                                <w:lang w:val="uk-UA"/>
                              </w:rPr>
                              <w:t xml:space="preserve">від  </w:t>
                            </w:r>
                            <w:r w:rsidR="00C117CB">
                              <w:rPr>
                                <w:szCs w:val="28"/>
                                <w:lang w:val="uk-UA"/>
                              </w:rPr>
                              <w:t>24 червня</w:t>
                            </w:r>
                            <w:r>
                              <w:rPr>
                                <w:szCs w:val="28"/>
                                <w:lang w:val="uk-UA"/>
                              </w:rPr>
                              <w:t xml:space="preserve">  2020 року</w:t>
                            </w:r>
                          </w:p>
                          <w:p w:rsidR="00984FD9" w:rsidRDefault="00984FD9">
                            <w:pPr>
                              <w:rPr>
                                <w:color w:val="auto"/>
                                <w:szCs w:val="28"/>
                                <w:lang w:val="uk-UA"/>
                              </w:rPr>
                            </w:pPr>
                          </w:p>
                          <w:p w:rsidR="00984FD9" w:rsidRDefault="00984FD9">
                            <w:pPr>
                              <w:pStyle w:val="LO-Normal"/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Про внесення змін та доповнень до Районної програми «Правопорядок на 2018-2020 роки»</w:t>
                            </w:r>
                          </w:p>
                        </w:tc>
                      </w:tr>
                      <w:tr w:rsidR="00984FD9">
                        <w:trPr>
                          <w:trHeight w:val="1618"/>
                        </w:trPr>
                        <w:tc>
                          <w:tcPr>
                            <w:tcW w:w="5042" w:type="dxa"/>
                          </w:tcPr>
                          <w:p w:rsidR="00984FD9" w:rsidRDefault="00984FD9">
                            <w:pPr>
                              <w:snapToGrid w:val="0"/>
                              <w:rPr>
                                <w:szCs w:val="28"/>
                                <w:lang w:val="uk-UA"/>
                              </w:rPr>
                            </w:pPr>
                          </w:p>
                        </w:tc>
                      </w:tr>
                    </w:tbl>
                    <w:p w:rsidR="00984FD9" w:rsidRDefault="00984FD9" w:rsidP="00984FD9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4FD9" w:rsidRDefault="00984FD9" w:rsidP="00984FD9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4FD9" w:rsidRDefault="00984FD9" w:rsidP="00984FD9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4FD9" w:rsidRDefault="00984FD9" w:rsidP="00984FD9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4FD9" w:rsidRDefault="00984FD9" w:rsidP="00984FD9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4FD9" w:rsidRDefault="00984FD9" w:rsidP="00984FD9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4FD9" w:rsidRDefault="00984FD9" w:rsidP="00984FD9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84FD9" w:rsidRPr="00EE31CD" w:rsidRDefault="00984FD9" w:rsidP="00984FD9">
      <w:pPr>
        <w:pStyle w:val="LO-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lang w:val="uk-UA"/>
        </w:rPr>
      </w:pPr>
    </w:p>
    <w:p w:rsidR="00984FD9" w:rsidRDefault="00984FD9" w:rsidP="00984FD9">
      <w:pPr>
        <w:pStyle w:val="LO-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надані </w:t>
      </w:r>
      <w:proofErr w:type="spellStart"/>
      <w:r>
        <w:rPr>
          <w:sz w:val="28"/>
          <w:szCs w:val="28"/>
          <w:lang w:val="uk-UA"/>
        </w:rPr>
        <w:t>Шосткинською</w:t>
      </w:r>
      <w:proofErr w:type="spellEnd"/>
      <w:r>
        <w:rPr>
          <w:sz w:val="28"/>
          <w:szCs w:val="28"/>
          <w:lang w:val="uk-UA"/>
        </w:rPr>
        <w:t xml:space="preserve"> районною державною адміністрацією пропозиції щодо внесення змін та доповнень до районної програми  «Правопорядок на 2018-2020 роки», керуючись пунктом 16 частини першої статті 43 Закону України «Про місцеве самоврядування в Україні», районна рада вирішила:</w:t>
      </w:r>
    </w:p>
    <w:p w:rsidR="00984FD9" w:rsidRDefault="00984FD9" w:rsidP="00984FD9">
      <w:pPr>
        <w:pStyle w:val="LO-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та доповнення до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Районної програми «Правопорядок на 2018-2020 роки»</w:t>
      </w:r>
      <w:r w:rsidR="0022289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затвердженої рішенням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 сьомого скликання від 11 травня 2018 року, а саме:</w:t>
      </w:r>
    </w:p>
    <w:p w:rsidR="00222896" w:rsidRPr="00222896" w:rsidRDefault="00222896" w:rsidP="00984FD9">
      <w:pPr>
        <w:pStyle w:val="LO-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16"/>
          <w:szCs w:val="16"/>
          <w:lang w:val="uk-UA"/>
        </w:rPr>
      </w:pPr>
    </w:p>
    <w:p w:rsidR="00984FD9" w:rsidRDefault="00984FD9" w:rsidP="00984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1.1. Викласти пункт 7 паспорта Програми у новій редакції:</w:t>
      </w:r>
    </w:p>
    <w:p w:rsidR="00984FD9" w:rsidRDefault="00984FD9" w:rsidP="00984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  <w:lang w:val="uk-U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3480"/>
        <w:gridCol w:w="5413"/>
      </w:tblGrid>
      <w:tr w:rsidR="00984FD9" w:rsidTr="00984FD9">
        <w:trPr>
          <w:trHeight w:val="1122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4FD9" w:rsidRDefault="00984FD9">
            <w:pPr>
              <w:spacing w:before="100" w:beforeAutospacing="1" w:after="100" w:afterAutospacing="1" w:line="240" w:lineRule="atLeast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7.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4FD9" w:rsidRDefault="00984FD9">
            <w:pPr>
              <w:spacing w:before="100" w:beforeAutospacing="1" w:after="100" w:afterAutospacing="1" w:line="240" w:lineRule="atLeast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  <w:p w:rsidR="00984FD9" w:rsidRDefault="00984FD9">
            <w:pPr>
              <w:spacing w:before="100" w:beforeAutospacing="1" w:after="100" w:afterAutospacing="1" w:line="240" w:lineRule="atLeast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у тому числі:</w:t>
            </w:r>
          </w:p>
        </w:tc>
        <w:tc>
          <w:tcPr>
            <w:tcW w:w="5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4FD9" w:rsidRDefault="00984FD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1732583 гривень</w:t>
            </w:r>
          </w:p>
        </w:tc>
      </w:tr>
      <w:tr w:rsidR="00984FD9" w:rsidTr="00984FD9">
        <w:trPr>
          <w:trHeight w:val="427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4FD9" w:rsidRDefault="00984FD9">
            <w:pPr>
              <w:spacing w:before="100" w:beforeAutospacing="1" w:after="100" w:afterAutospacing="1" w:line="240" w:lineRule="atLeast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7.1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4FD9" w:rsidRDefault="00984FD9">
            <w:pPr>
              <w:spacing w:before="100" w:beforeAutospacing="1" w:after="100" w:afterAutospacing="1" w:line="240" w:lineRule="atLeast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кошти інших джерел</w:t>
            </w:r>
          </w:p>
          <w:p w:rsidR="00984FD9" w:rsidRDefault="00984FD9">
            <w:pPr>
              <w:spacing w:before="100" w:beforeAutospacing="1" w:after="100" w:afterAutospacing="1" w:line="240" w:lineRule="atLeast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 </w:t>
            </w:r>
          </w:p>
        </w:tc>
        <w:tc>
          <w:tcPr>
            <w:tcW w:w="5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4FD9" w:rsidRDefault="00984FD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220000 гривень</w:t>
            </w:r>
          </w:p>
        </w:tc>
      </w:tr>
    </w:tbl>
    <w:p w:rsidR="00984FD9" w:rsidRDefault="00984FD9" w:rsidP="00984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  <w:lang w:val="uk-UA"/>
        </w:rPr>
      </w:pPr>
    </w:p>
    <w:p w:rsidR="00984FD9" w:rsidRDefault="00984FD9" w:rsidP="00984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1.2. Викласти у новій редакції:</w:t>
      </w:r>
    </w:p>
    <w:p w:rsidR="00984FD9" w:rsidRDefault="00984FD9" w:rsidP="00984FD9">
      <w:pPr>
        <w:tabs>
          <w:tab w:val="left" w:pos="709"/>
          <w:tab w:val="left" w:pos="1710"/>
        </w:tabs>
        <w:jc w:val="both"/>
        <w:rPr>
          <w:color w:val="333333"/>
          <w:szCs w:val="28"/>
          <w:lang w:val="uk-UA"/>
        </w:rPr>
      </w:pPr>
      <w:r>
        <w:rPr>
          <w:szCs w:val="28"/>
          <w:lang w:val="uk-UA"/>
        </w:rPr>
        <w:t>1) розділ 4</w:t>
      </w:r>
      <w:r>
        <w:rPr>
          <w:rStyle w:val="a4"/>
          <w:color w:val="333333"/>
          <w:szCs w:val="28"/>
          <w:lang w:val="uk-UA"/>
        </w:rPr>
        <w:t>. </w:t>
      </w:r>
      <w:r>
        <w:rPr>
          <w:rStyle w:val="a4"/>
          <w:b w:val="0"/>
          <w:color w:val="333333"/>
          <w:szCs w:val="28"/>
          <w:lang w:val="uk-UA"/>
        </w:rPr>
        <w:t>Обґрунтування шляхів і засобів розв’язання проблеми, строки та етапи виконання Програми, ресурсне забезпечення</w:t>
      </w:r>
    </w:p>
    <w:p w:rsidR="00984FD9" w:rsidRDefault="00762E5F" w:rsidP="00984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</w:t>
      </w:r>
      <w:r w:rsidR="00984FD9">
        <w:rPr>
          <w:szCs w:val="28"/>
          <w:lang w:val="uk-UA"/>
        </w:rPr>
        <w:t xml:space="preserve">Для виконання мети Програми необхідно, в першу чергу, дотримуватися основного принципу запобігання виникненню умов, що сприяють учиненню правопорушень.  </w:t>
      </w:r>
    </w:p>
    <w:p w:rsidR="00984FD9" w:rsidRDefault="00984FD9" w:rsidP="00984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Засобами розв’язання проблем є суттєве покращення матеріально-технічного стану оперативно-службової діяльності органів внутрішніх справ району, подолання дитячої бездоглядності та безпритульності, удосконалення системи соціальної адаптації осіб, звільнених із місць позбавлення волі тощо.</w:t>
      </w:r>
    </w:p>
    <w:p w:rsidR="00984FD9" w:rsidRDefault="00984FD9" w:rsidP="00984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Фінансування Програми здійснюється за рахунок коштів місцевого бюджету та інших джерел.</w:t>
      </w:r>
    </w:p>
    <w:p w:rsidR="00984FD9" w:rsidRDefault="00984FD9" w:rsidP="00984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Загальний обсяг фінансованих ресурсів, необхідних для виконання Програми становить </w:t>
      </w:r>
      <w:r>
        <w:rPr>
          <w:color w:val="333333"/>
          <w:lang w:val="uk-UA"/>
        </w:rPr>
        <w:t xml:space="preserve">1732583 </w:t>
      </w:r>
      <w:r>
        <w:rPr>
          <w:szCs w:val="28"/>
          <w:lang w:val="uk-UA"/>
        </w:rPr>
        <w:t>гривень.</w:t>
      </w:r>
    </w:p>
    <w:p w:rsidR="00984FD9" w:rsidRDefault="00984FD9" w:rsidP="00984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6" w:firstLine="286"/>
        <w:jc w:val="both"/>
        <w:rPr>
          <w:szCs w:val="28"/>
          <w:lang w:val="uk-UA"/>
        </w:rPr>
      </w:pPr>
      <w:r>
        <w:rPr>
          <w:szCs w:val="28"/>
          <w:lang w:val="uk-UA"/>
        </w:rPr>
        <w:t>Виконання Програми розраховано на 2018–2020 роки.</w:t>
      </w:r>
    </w:p>
    <w:p w:rsidR="00984FD9" w:rsidRDefault="00984FD9" w:rsidP="00984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4"/>
          <w:b w:val="0"/>
          <w:color w:val="333333"/>
        </w:rPr>
      </w:pPr>
      <w:r>
        <w:rPr>
          <w:szCs w:val="28"/>
          <w:lang w:val="uk-UA"/>
        </w:rPr>
        <w:t xml:space="preserve"> </w:t>
      </w:r>
      <w:r>
        <w:rPr>
          <w:rStyle w:val="a4"/>
          <w:b w:val="0"/>
          <w:color w:val="333333"/>
          <w:szCs w:val="28"/>
          <w:lang w:val="uk-UA"/>
        </w:rPr>
        <w:t>Ресурсне забезпечення Районної програми «Правопорядок на 2018-2020 роки»</w:t>
      </w:r>
    </w:p>
    <w:p w:rsidR="00984FD9" w:rsidRDefault="00984FD9" w:rsidP="00984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Style w:val="a4"/>
          <w:color w:val="333333"/>
          <w:szCs w:val="28"/>
          <w:lang w:val="uk-UA"/>
        </w:rPr>
        <w:t xml:space="preserve">                                                                                                            </w:t>
      </w:r>
      <w:r>
        <w:rPr>
          <w:color w:val="333333"/>
          <w:szCs w:val="28"/>
          <w:lang w:val="uk-UA"/>
        </w:rPr>
        <w:t>  </w:t>
      </w:r>
      <w:r>
        <w:rPr>
          <w:rStyle w:val="apple-converted-space"/>
          <w:color w:val="333333"/>
          <w:szCs w:val="28"/>
          <w:lang w:val="uk-UA"/>
        </w:rPr>
        <w:t> </w:t>
      </w:r>
      <w:r>
        <w:rPr>
          <w:color w:val="333333"/>
          <w:szCs w:val="28"/>
          <w:lang w:val="uk-UA"/>
        </w:rPr>
        <w:t>гривень</w:t>
      </w:r>
    </w:p>
    <w:tbl>
      <w:tblPr>
        <w:tblW w:w="9652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4"/>
        <w:gridCol w:w="1644"/>
        <w:gridCol w:w="1843"/>
        <w:gridCol w:w="1701"/>
        <w:gridCol w:w="1430"/>
      </w:tblGrid>
      <w:tr w:rsidR="00984FD9" w:rsidTr="00984FD9">
        <w:tc>
          <w:tcPr>
            <w:tcW w:w="3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FD9" w:rsidRDefault="00984FD9">
            <w:pPr>
              <w:spacing w:before="100" w:beforeAutospacing="1" w:after="100" w:afterAutospacing="1" w:line="240" w:lineRule="atLeast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Обсяг коштів, що пропонується залучити до Програми</w:t>
            </w:r>
          </w:p>
        </w:tc>
        <w:tc>
          <w:tcPr>
            <w:tcW w:w="66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FD9" w:rsidRDefault="00984FD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Усього витрат на виконання Програми</w:t>
            </w:r>
          </w:p>
        </w:tc>
      </w:tr>
      <w:tr w:rsidR="00984FD9" w:rsidTr="00984FD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4FD9" w:rsidRDefault="00984FD9">
            <w:pPr>
              <w:suppressAutoHyphens w:val="0"/>
              <w:rPr>
                <w:color w:val="333333"/>
                <w:lang w:val="uk-U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FD9" w:rsidRDefault="00984FD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2018 рік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FD9" w:rsidRDefault="00984FD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2019 рік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FD9" w:rsidRDefault="00984FD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2020 рік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4FD9" w:rsidRDefault="00984FD9">
            <w:pPr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Всього </w:t>
            </w:r>
          </w:p>
        </w:tc>
      </w:tr>
      <w:tr w:rsidR="00984FD9" w:rsidTr="00984FD9"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FD9" w:rsidRDefault="00984FD9">
            <w:pPr>
              <w:spacing w:before="100" w:beforeAutospacing="1" w:after="100" w:afterAutospacing="1" w:line="240" w:lineRule="atLeast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Обсяг ресурсів, усього, у тому числі: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FD9" w:rsidRDefault="00984FD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52583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FD9" w:rsidRDefault="00984FD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lang w:val="uk-UA"/>
              </w:rPr>
            </w:pPr>
            <w:r>
              <w:rPr>
                <w:lang w:val="uk-UA"/>
              </w:rPr>
              <w:t>1100000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FD9" w:rsidRDefault="00984FD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580000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FD9" w:rsidRDefault="00984FD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1732583</w:t>
            </w:r>
          </w:p>
        </w:tc>
      </w:tr>
      <w:tr w:rsidR="00984FD9" w:rsidTr="00984FD9"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FD9" w:rsidRDefault="00984FD9">
            <w:pPr>
              <w:spacing w:before="100" w:beforeAutospacing="1" w:after="100" w:afterAutospacing="1" w:line="240" w:lineRule="atLeast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районний бюджет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FD9" w:rsidRDefault="00984FD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52583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FD9" w:rsidRDefault="00984FD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980000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FD9" w:rsidRDefault="00984FD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highlight w:val="yellow"/>
                <w:lang w:val="uk-UA"/>
              </w:rPr>
            </w:pPr>
            <w:r>
              <w:rPr>
                <w:color w:val="333333"/>
                <w:lang w:val="uk-UA"/>
              </w:rPr>
              <w:t>480000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FD9" w:rsidRDefault="00984FD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highlight w:val="yellow"/>
                <w:lang w:val="uk-UA"/>
              </w:rPr>
            </w:pPr>
            <w:r>
              <w:rPr>
                <w:lang w:val="uk-UA"/>
              </w:rPr>
              <w:t>1512583</w:t>
            </w:r>
          </w:p>
        </w:tc>
      </w:tr>
      <w:tr w:rsidR="00984FD9" w:rsidTr="00984FD9"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FD9" w:rsidRDefault="00984FD9">
            <w:pPr>
              <w:spacing w:before="100" w:beforeAutospacing="1" w:after="100" w:afterAutospacing="1" w:line="240" w:lineRule="atLeast"/>
              <w:jc w:val="both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кошти інших джерел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FD9" w:rsidRDefault="00984FD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FD9" w:rsidRDefault="00984FD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FD9" w:rsidRDefault="00984FD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100000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FD9" w:rsidRDefault="00984FD9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220000</w:t>
            </w:r>
          </w:p>
        </w:tc>
      </w:tr>
    </w:tbl>
    <w:p w:rsidR="00984FD9" w:rsidRDefault="00984FD9" w:rsidP="00984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  <w:lang w:val="uk-UA"/>
        </w:rPr>
      </w:pPr>
    </w:p>
    <w:p w:rsidR="00984FD9" w:rsidRDefault="00984FD9" w:rsidP="00984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2. Внести зміни та доповнення до додатку 1 «Напрямки діяльності та заходи щодо реалізації Районної програми «Правопорядок на 2018-2020 роки» Районної програми «Правопорядок на 2018-2020 роки» до напрямку 3.1. «Заходи матеріально-технічного забезпечення» згідно з додатком (додається).</w:t>
      </w:r>
    </w:p>
    <w:p w:rsidR="00984FD9" w:rsidRDefault="00984FD9" w:rsidP="00984FD9">
      <w:pPr>
        <w:tabs>
          <w:tab w:val="left" w:pos="720"/>
        </w:tabs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984FD9" w:rsidRDefault="00984FD9" w:rsidP="00984FD9">
      <w:pPr>
        <w:tabs>
          <w:tab w:val="left" w:pos="720"/>
        </w:tabs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984FD9" w:rsidRDefault="00C117CB" w:rsidP="00984FD9">
      <w:pPr>
        <w:tabs>
          <w:tab w:val="left" w:pos="3525"/>
          <w:tab w:val="left" w:pos="7095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Голова</w:t>
      </w:r>
      <w:r w:rsidR="003F56B9">
        <w:rPr>
          <w:szCs w:val="28"/>
          <w:lang w:val="uk-UA"/>
        </w:rPr>
        <w:t xml:space="preserve"> </w:t>
      </w:r>
      <w:r w:rsidR="003F56B9" w:rsidRPr="003F56B9">
        <w:rPr>
          <w:szCs w:val="28"/>
        </w:rPr>
        <w:t xml:space="preserve">                                </w:t>
      </w:r>
      <w:r w:rsidR="00984FD9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               </w:t>
      </w:r>
      <w:r w:rsidR="00762E5F">
        <w:rPr>
          <w:szCs w:val="28"/>
          <w:lang w:val="uk-UA"/>
        </w:rPr>
        <w:t xml:space="preserve">   </w:t>
      </w:r>
      <w:r>
        <w:rPr>
          <w:szCs w:val="28"/>
          <w:lang w:val="uk-UA"/>
        </w:rPr>
        <w:t xml:space="preserve">                    В.О.</w:t>
      </w:r>
      <w:proofErr w:type="spellStart"/>
      <w:r>
        <w:rPr>
          <w:szCs w:val="28"/>
          <w:lang w:val="uk-UA"/>
        </w:rPr>
        <w:t>Долиняк</w:t>
      </w:r>
      <w:proofErr w:type="spellEnd"/>
    </w:p>
    <w:p w:rsidR="00984FD9" w:rsidRDefault="00984FD9" w:rsidP="001B0588">
      <w:pPr>
        <w:tabs>
          <w:tab w:val="left" w:pos="3525"/>
          <w:tab w:val="left" w:pos="7088"/>
        </w:tabs>
        <w:jc w:val="both"/>
        <w:rPr>
          <w:szCs w:val="28"/>
          <w:lang w:val="uk-UA"/>
        </w:rPr>
        <w:sectPr w:rsidR="00984FD9">
          <w:pgSz w:w="11906" w:h="16838"/>
          <w:pgMar w:top="1134" w:right="567" w:bottom="1134" w:left="1701" w:header="720" w:footer="720" w:gutter="0"/>
          <w:cols w:space="720"/>
        </w:sectPr>
      </w:pPr>
      <w:r>
        <w:rPr>
          <w:szCs w:val="28"/>
          <w:lang w:val="uk-UA"/>
        </w:rPr>
        <w:t xml:space="preserve">        </w:t>
      </w:r>
    </w:p>
    <w:p w:rsidR="001B0588" w:rsidRPr="001B0588" w:rsidRDefault="001B0588" w:rsidP="001B0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</w:p>
    <w:tbl>
      <w:tblPr>
        <w:tblStyle w:val="a5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1"/>
      </w:tblGrid>
      <w:tr w:rsidR="001B0588" w:rsidTr="001B0588">
        <w:tc>
          <w:tcPr>
            <w:tcW w:w="3621" w:type="dxa"/>
          </w:tcPr>
          <w:p w:rsidR="001B0588" w:rsidRDefault="001B0588" w:rsidP="001B0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8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Додаток </w:t>
            </w:r>
          </w:p>
          <w:p w:rsidR="001B0588" w:rsidRDefault="001B0588" w:rsidP="001B0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8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до рішення районної ради </w:t>
            </w:r>
          </w:p>
          <w:p w:rsidR="001B0588" w:rsidRDefault="001B0588" w:rsidP="001B0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8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 24 червня 2020 року</w:t>
            </w:r>
          </w:p>
        </w:tc>
      </w:tr>
    </w:tbl>
    <w:p w:rsidR="00984FD9" w:rsidRDefault="00984FD9" w:rsidP="00984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84FD9" w:rsidRDefault="00984FD9" w:rsidP="00984FD9">
      <w:pPr>
        <w:tabs>
          <w:tab w:val="left" w:pos="6020"/>
        </w:tabs>
        <w:rPr>
          <w:lang w:val="uk-UA"/>
        </w:rPr>
      </w:pPr>
      <w:r>
        <w:rPr>
          <w:szCs w:val="28"/>
          <w:lang w:val="uk-UA"/>
        </w:rPr>
        <w:t xml:space="preserve">                       Напрямки діяльності та заходи щодо реалізації Районної програми «Правопорядок на 2018-2020 роки</w:t>
      </w:r>
    </w:p>
    <w:p w:rsidR="00984FD9" w:rsidRDefault="00984FD9" w:rsidP="00984FD9">
      <w:pPr>
        <w:tabs>
          <w:tab w:val="left" w:pos="6020"/>
        </w:tabs>
        <w:rPr>
          <w:lang w:val="uk-UA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2971"/>
        <w:gridCol w:w="6"/>
        <w:gridCol w:w="992"/>
        <w:gridCol w:w="1842"/>
        <w:gridCol w:w="1276"/>
        <w:gridCol w:w="1134"/>
        <w:gridCol w:w="992"/>
        <w:gridCol w:w="1134"/>
        <w:gridCol w:w="992"/>
        <w:gridCol w:w="2127"/>
      </w:tblGrid>
      <w:tr w:rsidR="00984FD9" w:rsidTr="00984FD9">
        <w:trPr>
          <w:cantSplit/>
          <w:trHeight w:val="33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Назва </w:t>
            </w:r>
            <w:proofErr w:type="spellStart"/>
            <w:r>
              <w:rPr>
                <w:lang w:val="uk-UA"/>
              </w:rPr>
              <w:t>напрям-ку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Перелік заходів Програми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uk-UA"/>
              </w:rPr>
              <w:t>Відповідаль</w:t>
            </w:r>
            <w:proofErr w:type="spellEnd"/>
          </w:p>
          <w:p w:rsidR="00984FD9" w:rsidRDefault="00984F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ний виконавець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Джерела </w:t>
            </w:r>
            <w:proofErr w:type="spellStart"/>
            <w:r>
              <w:rPr>
                <w:lang w:val="uk-UA"/>
              </w:rPr>
              <w:t>фінансу-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ind w:right="-1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jc w:val="center"/>
              <w:rPr>
                <w:b/>
                <w:lang w:val="uk-UA"/>
              </w:rPr>
            </w:pPr>
            <w:r>
              <w:rPr>
                <w:rStyle w:val="a4"/>
                <w:b w:val="0"/>
                <w:lang w:val="uk-UA"/>
              </w:rPr>
              <w:t>Очікувані результати</w:t>
            </w:r>
          </w:p>
        </w:tc>
      </w:tr>
      <w:tr w:rsidR="00984FD9" w:rsidTr="00984FD9">
        <w:trPr>
          <w:cantSplit/>
          <w:trHeight w:val="41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ind w:left="-70" w:right="-7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spacing w:line="232" w:lineRule="auto"/>
              <w:ind w:left="-68" w:right="-68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984FD9" w:rsidTr="00984FD9">
        <w:trPr>
          <w:cantSplit/>
          <w:trHeight w:val="353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Заходи матеріально – </w:t>
            </w:r>
            <w:proofErr w:type="spellStart"/>
            <w:r>
              <w:rPr>
                <w:lang w:val="uk-UA"/>
              </w:rPr>
              <w:t>техніч-ного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забезпе-чення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Поточне утримання </w:t>
            </w:r>
            <w:proofErr w:type="spellStart"/>
            <w:r>
              <w:rPr>
                <w:lang w:val="uk-UA"/>
              </w:rPr>
              <w:t>Шосткинського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об’єд-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наного</w:t>
            </w:r>
            <w:proofErr w:type="spellEnd"/>
            <w:r>
              <w:rPr>
                <w:lang w:val="uk-UA"/>
              </w:rPr>
              <w:t xml:space="preserve"> міського </w:t>
            </w:r>
            <w:proofErr w:type="spellStart"/>
            <w:r>
              <w:rPr>
                <w:lang w:val="uk-UA"/>
              </w:rPr>
              <w:t>війсь-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кового</w:t>
            </w:r>
            <w:proofErr w:type="spellEnd"/>
            <w:r>
              <w:rPr>
                <w:lang w:val="uk-UA"/>
              </w:rPr>
              <w:t xml:space="preserve"> комісаріату та поточний ремонт будівлі військового комісаріату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2018- 2019 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Шосткинська</w:t>
            </w:r>
            <w:proofErr w:type="spellEnd"/>
            <w:r>
              <w:rPr>
                <w:lang w:val="uk-UA"/>
              </w:rPr>
              <w:t xml:space="preserve"> районна державна адміністрація, </w:t>
            </w:r>
            <w:proofErr w:type="spellStart"/>
            <w:r>
              <w:rPr>
                <w:lang w:val="uk-UA"/>
              </w:rPr>
              <w:t>Шосткинський</w:t>
            </w:r>
            <w:proofErr w:type="spellEnd"/>
            <w:r>
              <w:rPr>
                <w:lang w:val="uk-UA"/>
              </w:rPr>
              <w:t xml:space="preserve"> об’єднаний міський військовий комісаріат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4FD9" w:rsidRDefault="00984FD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Районний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ind w:right="-1"/>
              <w:jc w:val="center"/>
              <w:rPr>
                <w:lang w:val="uk-UA"/>
              </w:rPr>
            </w:pPr>
            <w:r>
              <w:rPr>
                <w:lang w:val="uk-UA"/>
              </w:rPr>
              <w:t>307583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spacing w:line="232" w:lineRule="auto"/>
              <w:ind w:left="-68" w:right="-6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Забезпечення функціонування </w:t>
            </w:r>
            <w:proofErr w:type="spellStart"/>
            <w:r>
              <w:rPr>
                <w:lang w:val="uk-UA"/>
              </w:rPr>
              <w:t>Шосткинського</w:t>
            </w:r>
            <w:proofErr w:type="spellEnd"/>
            <w:r>
              <w:rPr>
                <w:lang w:val="uk-UA"/>
              </w:rPr>
              <w:t xml:space="preserve"> військового комісаріату</w:t>
            </w:r>
          </w:p>
        </w:tc>
      </w:tr>
      <w:tr w:rsidR="00984FD9" w:rsidTr="00984FD9">
        <w:trPr>
          <w:cantSplit/>
          <w:trHeight w:val="295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Проведення поточних робіт по </w:t>
            </w:r>
            <w:proofErr w:type="spellStart"/>
            <w:r>
              <w:rPr>
                <w:lang w:val="uk-UA"/>
              </w:rPr>
              <w:t>облаштуван-ню</w:t>
            </w:r>
            <w:proofErr w:type="spellEnd"/>
            <w:r>
              <w:rPr>
                <w:lang w:val="uk-UA"/>
              </w:rPr>
              <w:t xml:space="preserve"> військового </w:t>
            </w:r>
            <w:proofErr w:type="spellStart"/>
            <w:r>
              <w:rPr>
                <w:lang w:val="uk-UA"/>
              </w:rPr>
              <w:t>міс-течка</w:t>
            </w:r>
            <w:proofErr w:type="spellEnd"/>
            <w:r>
              <w:rPr>
                <w:lang w:val="uk-UA"/>
              </w:rPr>
              <w:t xml:space="preserve"> в/ч А-4427 </w:t>
            </w:r>
            <w:proofErr w:type="spellStart"/>
            <w:r>
              <w:rPr>
                <w:lang w:val="uk-UA"/>
              </w:rPr>
              <w:t>смт</w:t>
            </w:r>
            <w:proofErr w:type="spellEnd"/>
            <w:r>
              <w:rPr>
                <w:lang w:val="uk-UA"/>
              </w:rPr>
              <w:t xml:space="preserve"> Вороніж:</w:t>
            </w:r>
          </w:p>
          <w:p w:rsidR="00984FD9" w:rsidRDefault="00984FD9" w:rsidP="0082482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ремонт</w:t>
            </w:r>
          </w:p>
          <w:p w:rsidR="00984FD9" w:rsidRDefault="00984F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казарми та їдальні в/ч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2018-2020 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Шосткинська</w:t>
            </w:r>
            <w:proofErr w:type="spellEnd"/>
            <w:r>
              <w:rPr>
                <w:lang w:val="uk-UA"/>
              </w:rPr>
              <w:t xml:space="preserve"> районна державна адміністрація, в/ч А-4427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4FD9" w:rsidRDefault="00984FD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Районний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ind w:left="-70" w:right="-70"/>
              <w:jc w:val="center"/>
              <w:rPr>
                <w:lang w:val="uk-UA"/>
              </w:rPr>
            </w:pPr>
            <w:r>
              <w:rPr>
                <w:lang w:val="uk-UA"/>
              </w:rPr>
              <w:t>780000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spacing w:line="232" w:lineRule="auto"/>
              <w:ind w:left="-68" w:right="-68"/>
              <w:jc w:val="center"/>
              <w:rPr>
                <w:lang w:val="uk-UA"/>
              </w:rPr>
            </w:pPr>
            <w:r>
              <w:rPr>
                <w:lang w:val="uk-UA"/>
              </w:rPr>
              <w:t>Поліпшення побутових  умов військових</w:t>
            </w:r>
          </w:p>
        </w:tc>
      </w:tr>
      <w:tr w:rsidR="00984FD9" w:rsidTr="00984FD9">
        <w:trPr>
          <w:cantSplit/>
          <w:trHeight w:val="13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D9" w:rsidRDefault="00984FD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D9" w:rsidRDefault="00984FD9">
            <w:pPr>
              <w:rPr>
                <w:lang w:val="uk-UA"/>
              </w:rPr>
            </w:pPr>
            <w:r>
              <w:rPr>
                <w:lang w:val="uk-UA"/>
              </w:rPr>
              <w:t xml:space="preserve">     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D9" w:rsidRDefault="00984F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D9" w:rsidRDefault="00984FD9">
            <w:pPr>
              <w:rPr>
                <w:lang w:val="uk-UA"/>
              </w:rPr>
            </w:pPr>
            <w:r>
              <w:rPr>
                <w:lang w:val="uk-UA"/>
              </w:rPr>
              <w:t xml:space="preserve">    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D9" w:rsidRDefault="00984F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D9" w:rsidRDefault="00984FD9">
            <w:pPr>
              <w:ind w:left="-70" w:right="-70"/>
              <w:rPr>
                <w:lang w:val="uk-UA"/>
              </w:rPr>
            </w:pPr>
            <w:r>
              <w:rPr>
                <w:lang w:val="uk-UA"/>
              </w:rPr>
              <w:t xml:space="preserve">     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D9" w:rsidRDefault="00984FD9">
            <w:pPr>
              <w:rPr>
                <w:lang w:val="uk-UA"/>
              </w:rPr>
            </w:pPr>
            <w:r>
              <w:rPr>
                <w:lang w:val="uk-UA"/>
              </w:rPr>
              <w:t xml:space="preserve">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D9" w:rsidRDefault="00984FD9">
            <w:pPr>
              <w:rPr>
                <w:lang w:val="uk-UA"/>
              </w:rPr>
            </w:pPr>
            <w:r>
              <w:rPr>
                <w:lang w:val="uk-UA"/>
              </w:rPr>
              <w:t xml:space="preserve">     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D9" w:rsidRDefault="00984FD9">
            <w:pPr>
              <w:rPr>
                <w:lang w:val="uk-UA"/>
              </w:rPr>
            </w:pPr>
            <w:r>
              <w:rPr>
                <w:lang w:val="uk-UA"/>
              </w:rPr>
              <w:t xml:space="preserve">   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spacing w:line="232" w:lineRule="auto"/>
              <w:ind w:left="-68" w:right="-68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984FD9" w:rsidTr="00984FD9">
        <w:trPr>
          <w:cantSplit/>
          <w:trHeight w:val="249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D9" w:rsidRDefault="00984FD9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D9" w:rsidRDefault="00984FD9">
            <w:pPr>
              <w:rPr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D9" w:rsidRDefault="00984F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Для виконання службово-бойових завдань та поліпшення соціально-побутових умов особового складу  в/ч 3022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D9" w:rsidRDefault="00984FD9">
            <w:pPr>
              <w:rPr>
                <w:lang w:val="uk-UA"/>
              </w:rPr>
            </w:pPr>
            <w:r>
              <w:rPr>
                <w:lang w:val="uk-UA"/>
              </w:rPr>
              <w:t>2019 рік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D9" w:rsidRDefault="00984FD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Шосткинська</w:t>
            </w:r>
            <w:proofErr w:type="spellEnd"/>
            <w:r>
              <w:rPr>
                <w:lang w:val="uk-UA"/>
              </w:rPr>
              <w:t xml:space="preserve"> районна державна адміністрація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4FD9" w:rsidRDefault="00984FD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Районний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D9" w:rsidRDefault="00984FD9">
            <w:pPr>
              <w:ind w:left="-70" w:right="-70"/>
              <w:rPr>
                <w:lang w:val="uk-UA"/>
              </w:rPr>
            </w:pPr>
            <w:r>
              <w:rPr>
                <w:lang w:val="uk-UA"/>
              </w:rPr>
              <w:t xml:space="preserve">   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D9" w:rsidRDefault="00984FD9">
            <w:pPr>
              <w:rPr>
                <w:lang w:val="uk-UA"/>
              </w:rPr>
            </w:pPr>
            <w:r>
              <w:rPr>
                <w:lang w:val="uk-UA"/>
              </w:rPr>
              <w:t xml:space="preserve">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D9" w:rsidRDefault="00984FD9">
            <w:pPr>
              <w:rPr>
                <w:lang w:val="uk-UA"/>
              </w:rPr>
            </w:pPr>
            <w:r>
              <w:rPr>
                <w:lang w:val="uk-UA"/>
              </w:rPr>
              <w:t>90000</w:t>
            </w:r>
          </w:p>
          <w:p w:rsidR="00984FD9" w:rsidRDefault="00984FD9">
            <w:pPr>
              <w:rPr>
                <w:lang w:val="uk-UA"/>
              </w:rPr>
            </w:pPr>
          </w:p>
          <w:p w:rsidR="00984FD9" w:rsidRDefault="00984FD9">
            <w:pPr>
              <w:rPr>
                <w:lang w:val="uk-UA"/>
              </w:rPr>
            </w:pPr>
          </w:p>
          <w:p w:rsidR="00984FD9" w:rsidRDefault="00984FD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D9" w:rsidRDefault="00984FD9">
            <w:pPr>
              <w:rPr>
                <w:lang w:val="uk-UA"/>
              </w:rPr>
            </w:pPr>
            <w:r>
              <w:rPr>
                <w:lang w:val="uk-UA"/>
              </w:rPr>
              <w:t xml:space="preserve">     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spacing w:line="232" w:lineRule="auto"/>
              <w:ind w:left="-68" w:right="-68"/>
              <w:jc w:val="center"/>
              <w:rPr>
                <w:lang w:val="uk-UA"/>
              </w:rPr>
            </w:pPr>
            <w:r>
              <w:rPr>
                <w:lang w:val="uk-UA"/>
              </w:rPr>
              <w:t>Поліпшення житлових умов військових</w:t>
            </w:r>
          </w:p>
        </w:tc>
      </w:tr>
      <w:tr w:rsidR="00984FD9" w:rsidTr="00984FD9">
        <w:trPr>
          <w:cantSplit/>
          <w:trHeight w:val="191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D9" w:rsidRDefault="00984FD9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D9" w:rsidRDefault="00984FD9">
            <w:pPr>
              <w:rPr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D9" w:rsidRDefault="00984F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Забезпечення безперебійної роботи районної призовної комісії, паливом,    необхідним інвентарем та інструментарієм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D9" w:rsidRDefault="00984FD9">
            <w:pPr>
              <w:rPr>
                <w:lang w:val="uk-UA"/>
              </w:rPr>
            </w:pPr>
            <w:r>
              <w:rPr>
                <w:lang w:val="uk-UA"/>
              </w:rPr>
              <w:t>2018-2020 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D9" w:rsidRDefault="00984FD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Шосткинська</w:t>
            </w:r>
            <w:proofErr w:type="spellEnd"/>
            <w:r>
              <w:rPr>
                <w:lang w:val="uk-UA"/>
              </w:rPr>
              <w:t xml:space="preserve"> районна державна адміністрація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4FD9" w:rsidRDefault="00984FD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Районний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D9" w:rsidRDefault="00984FD9">
            <w:pPr>
              <w:ind w:left="-70" w:right="-70"/>
              <w:rPr>
                <w:lang w:val="uk-UA"/>
              </w:rPr>
            </w:pPr>
            <w:r>
              <w:rPr>
                <w:lang w:val="uk-UA"/>
              </w:rPr>
              <w:t xml:space="preserve">   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D9" w:rsidRDefault="00984FD9">
            <w:pPr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D9" w:rsidRDefault="00984FD9">
            <w:pPr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D9" w:rsidRDefault="00984FD9">
            <w:pPr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spacing w:line="23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Забезпечення матеріально-технічних питань</w:t>
            </w:r>
          </w:p>
          <w:p w:rsidR="00984FD9" w:rsidRDefault="00984FD9">
            <w:pPr>
              <w:spacing w:line="232" w:lineRule="auto"/>
              <w:ind w:left="-68" w:right="-68"/>
              <w:jc w:val="center"/>
              <w:rPr>
                <w:lang w:val="uk-UA"/>
              </w:rPr>
            </w:pPr>
            <w:r>
              <w:rPr>
                <w:lang w:val="uk-UA"/>
              </w:rPr>
              <w:t>районної призовної дільниці</w:t>
            </w:r>
          </w:p>
        </w:tc>
      </w:tr>
      <w:tr w:rsidR="00984FD9" w:rsidTr="00984FD9">
        <w:trPr>
          <w:cantSplit/>
          <w:trHeight w:val="191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D9" w:rsidRDefault="00984FD9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D9" w:rsidRDefault="00984FD9">
            <w:pPr>
              <w:rPr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D9" w:rsidRDefault="00984F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 ремонт внутрішніх приміщень, виготовлення учбово-матеріальної бази та придбання комп’ютерної техніки в/ч А7319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D9" w:rsidRDefault="00984FD9">
            <w:pPr>
              <w:rPr>
                <w:lang w:val="uk-UA"/>
              </w:rPr>
            </w:pPr>
            <w:r>
              <w:rPr>
                <w:lang w:val="uk-UA"/>
              </w:rPr>
              <w:t>2020 рік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D9" w:rsidRDefault="00984FD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Шосткинська</w:t>
            </w:r>
            <w:proofErr w:type="spellEnd"/>
            <w:r>
              <w:rPr>
                <w:lang w:val="uk-UA"/>
              </w:rPr>
              <w:t xml:space="preserve"> районна державна адміністрація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4FD9" w:rsidRDefault="00984FD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Районний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D9" w:rsidRDefault="00984FD9">
            <w:pPr>
              <w:ind w:left="-70" w:right="-70"/>
              <w:rPr>
                <w:lang w:val="uk-UA"/>
              </w:rPr>
            </w:pPr>
            <w:r>
              <w:rPr>
                <w:lang w:val="uk-UA"/>
              </w:rPr>
              <w:t xml:space="preserve"> 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D9" w:rsidRDefault="00984FD9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D9" w:rsidRDefault="00984FD9">
            <w:pPr>
              <w:rPr>
                <w:lang w:val="uk-UA"/>
              </w:rPr>
            </w:pPr>
            <w:r>
              <w:rPr>
                <w:lang w:val="uk-UA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D9" w:rsidRDefault="00984FD9">
            <w:pPr>
              <w:rPr>
                <w:lang w:val="uk-UA"/>
              </w:rPr>
            </w:pPr>
            <w:r>
              <w:rPr>
                <w:lang w:val="uk-UA"/>
              </w:rPr>
              <w:t>20000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>
            <w:pPr>
              <w:spacing w:line="23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Забезпечення учбово-матеріальною базою та комп’ютерною технікою</w:t>
            </w:r>
          </w:p>
          <w:p w:rsidR="00984FD9" w:rsidRDefault="00984FD9">
            <w:pPr>
              <w:spacing w:line="232" w:lineRule="auto"/>
              <w:jc w:val="center"/>
              <w:rPr>
                <w:lang w:val="uk-UA"/>
              </w:rPr>
            </w:pPr>
          </w:p>
        </w:tc>
      </w:tr>
      <w:tr w:rsidR="00984FD9" w:rsidTr="00762E5F">
        <w:trPr>
          <w:cantSplit/>
          <w:trHeight w:val="910"/>
          <w:tblHeader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Усього за напрямком 3 Програми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ind w:left="-70" w:right="-70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1252583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52583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rPr>
                <w:lang w:val="uk-UA"/>
              </w:rPr>
            </w:pPr>
            <w:r>
              <w:rPr>
                <w:lang w:val="uk-UA"/>
              </w:rPr>
              <w:t>730000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>
            <w:pPr>
              <w:ind w:left="-70" w:right="-70"/>
              <w:jc w:val="center"/>
              <w:rPr>
                <w:b/>
                <w:lang w:val="uk-UA"/>
              </w:rPr>
            </w:pPr>
          </w:p>
        </w:tc>
      </w:tr>
      <w:tr w:rsidR="00984FD9" w:rsidTr="00762E5F">
        <w:trPr>
          <w:cantSplit/>
          <w:trHeight w:val="851"/>
          <w:tblHeader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Загальна сума по заходах Програми</w:t>
            </w:r>
          </w:p>
          <w:p w:rsidR="00984FD9" w:rsidRDefault="00984FD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ind w:right="-70"/>
              <w:rPr>
                <w:highlight w:val="yellow"/>
                <w:lang w:val="uk-UA"/>
              </w:rPr>
            </w:pPr>
            <w:r>
              <w:rPr>
                <w:color w:val="333333"/>
                <w:lang w:val="uk-UA"/>
              </w:rPr>
              <w:t>1732583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1100000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D9" w:rsidRDefault="00984F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580000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>
            <w:pPr>
              <w:ind w:left="-70" w:right="-70"/>
              <w:jc w:val="center"/>
              <w:rPr>
                <w:b/>
                <w:lang w:val="uk-UA"/>
              </w:rPr>
            </w:pPr>
          </w:p>
        </w:tc>
      </w:tr>
    </w:tbl>
    <w:p w:rsidR="00984FD9" w:rsidRDefault="00984FD9" w:rsidP="00984FD9">
      <w:pPr>
        <w:tabs>
          <w:tab w:val="left" w:pos="6020"/>
        </w:tabs>
        <w:rPr>
          <w:lang w:val="uk-UA"/>
        </w:rPr>
      </w:pPr>
    </w:p>
    <w:p w:rsidR="009C3533" w:rsidRPr="00984FD9" w:rsidRDefault="00984FD9" w:rsidP="00762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 xml:space="preserve">     Заступник голови районної ради     </w:t>
      </w:r>
      <w:r>
        <w:rPr>
          <w:lang w:val="uk-UA"/>
        </w:rPr>
        <w:tab/>
        <w:t xml:space="preserve">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>
        <w:rPr>
          <w:lang w:val="uk-UA"/>
        </w:rPr>
        <w:tab/>
      </w:r>
      <w:r>
        <w:rPr>
          <w:lang w:val="uk-UA"/>
        </w:rPr>
        <w:tab/>
        <w:t xml:space="preserve">           </w:t>
      </w:r>
      <w:r>
        <w:rPr>
          <w:lang w:val="uk-UA"/>
        </w:rPr>
        <w:tab/>
        <w:t>Н.Ф. Якименко</w:t>
      </w:r>
    </w:p>
    <w:sectPr w:rsidR="009C3533" w:rsidRPr="00984FD9" w:rsidSect="001B0588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06A0"/>
    <w:multiLevelType w:val="hybridMultilevel"/>
    <w:tmpl w:val="207A72A6"/>
    <w:lvl w:ilvl="0" w:tplc="D8468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D9"/>
    <w:rsid w:val="001B0588"/>
    <w:rsid w:val="00222896"/>
    <w:rsid w:val="003F56B9"/>
    <w:rsid w:val="00762E5F"/>
    <w:rsid w:val="00984FD9"/>
    <w:rsid w:val="009C3533"/>
    <w:rsid w:val="00C117CB"/>
    <w:rsid w:val="00EE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84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84FD9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No Spacing"/>
    <w:uiPriority w:val="1"/>
    <w:qFormat/>
    <w:rsid w:val="00984F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zh-CN"/>
    </w:rPr>
  </w:style>
  <w:style w:type="paragraph" w:customStyle="1" w:styleId="LO-Normal">
    <w:name w:val="LO-Normal"/>
    <w:rsid w:val="00984F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984FD9"/>
  </w:style>
  <w:style w:type="character" w:styleId="a4">
    <w:name w:val="Strong"/>
    <w:basedOn w:val="a0"/>
    <w:qFormat/>
    <w:rsid w:val="00984FD9"/>
    <w:rPr>
      <w:b/>
      <w:bCs/>
    </w:rPr>
  </w:style>
  <w:style w:type="table" w:styleId="a5">
    <w:name w:val="Table Grid"/>
    <w:basedOn w:val="a1"/>
    <w:uiPriority w:val="59"/>
    <w:rsid w:val="001B0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84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84FD9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No Spacing"/>
    <w:uiPriority w:val="1"/>
    <w:qFormat/>
    <w:rsid w:val="00984F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zh-CN"/>
    </w:rPr>
  </w:style>
  <w:style w:type="paragraph" w:customStyle="1" w:styleId="LO-Normal">
    <w:name w:val="LO-Normal"/>
    <w:rsid w:val="00984F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984FD9"/>
  </w:style>
  <w:style w:type="character" w:styleId="a4">
    <w:name w:val="Strong"/>
    <w:basedOn w:val="a0"/>
    <w:qFormat/>
    <w:rsid w:val="00984FD9"/>
    <w:rPr>
      <w:b/>
      <w:bCs/>
    </w:rPr>
  </w:style>
  <w:style w:type="table" w:styleId="a5">
    <w:name w:val="Table Grid"/>
    <w:basedOn w:val="a1"/>
    <w:uiPriority w:val="59"/>
    <w:rsid w:val="001B0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10</cp:revision>
  <cp:lastPrinted>2020-06-25T10:45:00Z</cp:lastPrinted>
  <dcterms:created xsi:type="dcterms:W3CDTF">2020-06-22T14:35:00Z</dcterms:created>
  <dcterms:modified xsi:type="dcterms:W3CDTF">2020-06-25T11:00:00Z</dcterms:modified>
</cp:coreProperties>
</file>